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1813F8"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1813F8">
        <w:rPr>
          <w:rFonts w:ascii="Times New Roman" w:eastAsia="Times New Roman" w:hAnsi="Times New Roman" w:cs="Times New Roman"/>
          <w:b/>
          <w:bCs/>
          <w:i/>
          <w:sz w:val="24"/>
          <w:szCs w:val="24"/>
          <w:lang w:eastAsia="ru-RU"/>
        </w:rPr>
        <w:t>Выдержка из общей таблицы по проек</w:t>
      </w:r>
      <w:r w:rsidR="000B7990" w:rsidRPr="001813F8">
        <w:rPr>
          <w:rFonts w:ascii="Times New Roman" w:eastAsia="Times New Roman" w:hAnsi="Times New Roman" w:cs="Times New Roman"/>
          <w:b/>
          <w:bCs/>
          <w:i/>
          <w:sz w:val="24"/>
          <w:szCs w:val="24"/>
          <w:lang w:eastAsia="ru-RU"/>
        </w:rPr>
        <w:t>ту Кодекса на заседание РГ на 03</w:t>
      </w:r>
      <w:r w:rsidR="004A204F" w:rsidRPr="001813F8">
        <w:rPr>
          <w:rFonts w:ascii="Times New Roman" w:eastAsia="Times New Roman" w:hAnsi="Times New Roman" w:cs="Times New Roman"/>
          <w:b/>
          <w:bCs/>
          <w:i/>
          <w:sz w:val="24"/>
          <w:szCs w:val="24"/>
          <w:lang w:eastAsia="ru-RU"/>
        </w:rPr>
        <w:t>.04</w:t>
      </w:r>
      <w:r w:rsidRPr="001813F8">
        <w:rPr>
          <w:rFonts w:ascii="Times New Roman" w:eastAsia="Times New Roman" w:hAnsi="Times New Roman" w:cs="Times New Roman"/>
          <w:b/>
          <w:bCs/>
          <w:i/>
          <w:sz w:val="24"/>
          <w:szCs w:val="24"/>
          <w:lang w:eastAsia="ru-RU"/>
        </w:rPr>
        <w:t>.2025 г.</w:t>
      </w:r>
    </w:p>
    <w:p w:rsidR="00750F26" w:rsidRPr="001813F8" w:rsidRDefault="00750F26" w:rsidP="001700B5">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834FE0" w:rsidRPr="001813F8" w:rsidRDefault="00834FE0" w:rsidP="00834FE0">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СРАВНИТЕЛЬНАЯ ТАБЛИЦА</w:t>
      </w:r>
    </w:p>
    <w:p w:rsidR="00834FE0" w:rsidRPr="001813F8" w:rsidRDefault="00834FE0" w:rsidP="00834FE0">
      <w:pPr>
        <w:spacing w:after="0" w:line="240" w:lineRule="auto"/>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sz w:val="24"/>
          <w:szCs w:val="24"/>
          <w:lang w:eastAsia="ru-RU"/>
        </w:rPr>
        <w:t xml:space="preserve">по проекту </w:t>
      </w:r>
      <w:r w:rsidRPr="001813F8">
        <w:rPr>
          <w:rFonts w:ascii="Times New Roman" w:eastAsia="Times New Roman" w:hAnsi="Times New Roman" w:cs="Times New Roman"/>
          <w:b/>
          <w:bCs/>
          <w:sz w:val="24"/>
          <w:szCs w:val="24"/>
          <w:lang w:eastAsia="ru-RU"/>
        </w:rPr>
        <w:t>Налогового кодекса Республики Казахстан</w:t>
      </w:r>
    </w:p>
    <w:p w:rsidR="00834FE0" w:rsidRPr="001813F8" w:rsidRDefault="00834FE0" w:rsidP="00834FE0">
      <w:pPr>
        <w:spacing w:after="0" w:line="240" w:lineRule="auto"/>
        <w:jc w:val="center"/>
        <w:rPr>
          <w:rFonts w:ascii="Times New Roman" w:eastAsia="Times New Roman" w:hAnsi="Times New Roman" w:cs="Times New Roman"/>
          <w:b/>
          <w:bCs/>
          <w:sz w:val="24"/>
          <w:szCs w:val="24"/>
          <w:lang w:eastAsia="ru-RU"/>
        </w:rPr>
      </w:pPr>
    </w:p>
    <w:tbl>
      <w:tblPr>
        <w:tblStyle w:val="a3"/>
        <w:tblW w:w="15310" w:type="dxa"/>
        <w:tblInd w:w="-147" w:type="dxa"/>
        <w:tblLayout w:type="fixed"/>
        <w:tblLook w:val="04A0" w:firstRow="1" w:lastRow="0" w:firstColumn="1" w:lastColumn="0" w:noHBand="0" w:noVBand="1"/>
      </w:tblPr>
      <w:tblGrid>
        <w:gridCol w:w="568"/>
        <w:gridCol w:w="1418"/>
        <w:gridCol w:w="3828"/>
        <w:gridCol w:w="4111"/>
        <w:gridCol w:w="3826"/>
        <w:gridCol w:w="1559"/>
      </w:tblGrid>
      <w:tr w:rsidR="00834FE0" w:rsidRPr="001813F8" w:rsidTr="00106B33">
        <w:tc>
          <w:tcPr>
            <w:tcW w:w="568" w:type="dxa"/>
          </w:tcPr>
          <w:p w:rsidR="00834FE0" w:rsidRPr="001813F8" w:rsidRDefault="00834FE0" w:rsidP="008E3BC2">
            <w:pPr>
              <w:widowControl w:val="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п/п</w:t>
            </w:r>
          </w:p>
        </w:tc>
        <w:tc>
          <w:tcPr>
            <w:tcW w:w="1418" w:type="dxa"/>
          </w:tcPr>
          <w:p w:rsidR="00834FE0" w:rsidRPr="001813F8" w:rsidRDefault="00834FE0" w:rsidP="008E3BC2">
            <w:pPr>
              <w:widowControl w:val="0"/>
              <w:jc w:val="center"/>
              <w:rPr>
                <w:rFonts w:ascii="Times New Roman" w:eastAsia="Times New Roman" w:hAnsi="Times New Roman" w:cs="Times New Roman"/>
                <w:b/>
                <w:bCs/>
                <w:sz w:val="24"/>
                <w:szCs w:val="24"/>
                <w:lang w:eastAsia="ru-RU"/>
              </w:rPr>
            </w:pPr>
            <w:proofErr w:type="spellStart"/>
            <w:proofErr w:type="gramStart"/>
            <w:r w:rsidRPr="001813F8">
              <w:rPr>
                <w:rFonts w:ascii="Times New Roman" w:eastAsia="Times New Roman" w:hAnsi="Times New Roman" w:cs="Times New Roman"/>
                <w:b/>
                <w:bCs/>
                <w:sz w:val="24"/>
                <w:szCs w:val="24"/>
                <w:lang w:eastAsia="ru-RU"/>
              </w:rPr>
              <w:t>Струк-турный</w:t>
            </w:r>
            <w:proofErr w:type="spellEnd"/>
            <w:proofErr w:type="gramEnd"/>
          </w:p>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элемент</w:t>
            </w:r>
          </w:p>
        </w:tc>
        <w:tc>
          <w:tcPr>
            <w:tcW w:w="3828" w:type="dxa"/>
          </w:tcPr>
          <w:p w:rsidR="00834FE0" w:rsidRPr="001813F8" w:rsidRDefault="00834FE0" w:rsidP="008E3BC2">
            <w:pPr>
              <w:widowControl w:val="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Редакция проекта</w:t>
            </w:r>
          </w:p>
        </w:tc>
        <w:tc>
          <w:tcPr>
            <w:tcW w:w="4111" w:type="dxa"/>
          </w:tcPr>
          <w:p w:rsidR="00834FE0" w:rsidRPr="001813F8" w:rsidRDefault="00834FE0" w:rsidP="008E3BC2">
            <w:pPr>
              <w:widowControl w:val="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Автор изменения</w:t>
            </w:r>
          </w:p>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или дополнения</w:t>
            </w:r>
          </w:p>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и его обоснование</w:t>
            </w:r>
          </w:p>
        </w:tc>
        <w:tc>
          <w:tcPr>
            <w:tcW w:w="1559" w:type="dxa"/>
          </w:tcPr>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Решение</w:t>
            </w:r>
          </w:p>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головного</w:t>
            </w:r>
          </w:p>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комитета.</w:t>
            </w:r>
          </w:p>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Обоснование</w:t>
            </w:r>
          </w:p>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(в случае</w:t>
            </w:r>
          </w:p>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непринятия)</w:t>
            </w:r>
          </w:p>
        </w:tc>
      </w:tr>
      <w:tr w:rsidR="00834FE0" w:rsidRPr="001813F8" w:rsidTr="00106B33">
        <w:tc>
          <w:tcPr>
            <w:tcW w:w="568" w:type="dxa"/>
          </w:tcPr>
          <w:p w:rsidR="00834FE0" w:rsidRPr="001813F8" w:rsidRDefault="00834FE0" w:rsidP="008E3BC2">
            <w:pPr>
              <w:widowControl w:val="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1</w:t>
            </w:r>
          </w:p>
        </w:tc>
        <w:tc>
          <w:tcPr>
            <w:tcW w:w="1418" w:type="dxa"/>
          </w:tcPr>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2</w:t>
            </w:r>
          </w:p>
        </w:tc>
        <w:tc>
          <w:tcPr>
            <w:tcW w:w="3828" w:type="dxa"/>
          </w:tcPr>
          <w:p w:rsidR="00834FE0" w:rsidRPr="001813F8" w:rsidRDefault="00834FE0" w:rsidP="008E3BC2">
            <w:pPr>
              <w:widowControl w:val="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3</w:t>
            </w:r>
          </w:p>
        </w:tc>
        <w:tc>
          <w:tcPr>
            <w:tcW w:w="4111" w:type="dxa"/>
          </w:tcPr>
          <w:p w:rsidR="00834FE0" w:rsidRPr="001813F8" w:rsidRDefault="00834FE0" w:rsidP="008E3BC2">
            <w:pPr>
              <w:widowControl w:val="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4</w:t>
            </w:r>
          </w:p>
        </w:tc>
        <w:tc>
          <w:tcPr>
            <w:tcW w:w="3826" w:type="dxa"/>
          </w:tcPr>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5</w:t>
            </w:r>
          </w:p>
        </w:tc>
        <w:tc>
          <w:tcPr>
            <w:tcW w:w="1559" w:type="dxa"/>
          </w:tcPr>
          <w:p w:rsidR="00834FE0" w:rsidRPr="001813F8" w:rsidRDefault="00834FE0" w:rsidP="008E3BC2">
            <w:pPr>
              <w:widowControl w:val="0"/>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6</w:t>
            </w:r>
          </w:p>
        </w:tc>
      </w:tr>
      <w:tr w:rsidR="00A352EE" w:rsidRPr="001813F8" w:rsidTr="00EB18FB">
        <w:tc>
          <w:tcPr>
            <w:tcW w:w="568" w:type="dxa"/>
          </w:tcPr>
          <w:p w:rsidR="00A352EE" w:rsidRPr="001813F8" w:rsidRDefault="00A352EE" w:rsidP="00A352E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A352EE" w:rsidRPr="001813F8" w:rsidRDefault="00A352EE" w:rsidP="00A352EE">
            <w:pPr>
              <w:jc w:val="center"/>
              <w:rPr>
                <w:rFonts w:ascii="Times New Roman" w:hAnsi="Times New Roman" w:cs="Times New Roman"/>
                <w:sz w:val="24"/>
                <w:szCs w:val="24"/>
              </w:rPr>
            </w:pPr>
            <w:r w:rsidRPr="001813F8">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A352EE" w:rsidRPr="001813F8" w:rsidRDefault="00A352EE" w:rsidP="00A352EE">
            <w:pPr>
              <w:shd w:val="clear" w:color="auto" w:fill="FFFFFF" w:themeFill="background1"/>
              <w:ind w:firstLine="742"/>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A352EE" w:rsidRPr="001813F8" w:rsidRDefault="00A352EE" w:rsidP="00A352EE">
            <w:pPr>
              <w:shd w:val="clear" w:color="auto" w:fill="FFFFFF" w:themeFill="background1"/>
              <w:ind w:firstLine="742"/>
              <w:contextualSpacing/>
              <w:jc w:val="both"/>
              <w:rPr>
                <w:rFonts w:ascii="Times New Roman" w:eastAsia="Calibri" w:hAnsi="Times New Roman" w:cs="Times New Roman"/>
                <w:b/>
                <w:sz w:val="24"/>
                <w:szCs w:val="24"/>
              </w:rPr>
            </w:pPr>
          </w:p>
          <w:p w:rsidR="00A352EE" w:rsidRPr="001813F8" w:rsidRDefault="00A352EE" w:rsidP="00A352EE">
            <w:pPr>
              <w:shd w:val="clear" w:color="auto" w:fill="FFFFFF" w:themeFill="background1"/>
              <w:ind w:firstLine="742"/>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A352EE" w:rsidRPr="001813F8" w:rsidRDefault="00A352EE" w:rsidP="00A352EE">
            <w:pPr>
              <w:shd w:val="clear" w:color="auto" w:fill="FFFFFF" w:themeFill="background1"/>
              <w:ind w:firstLine="742"/>
              <w:jc w:val="both"/>
              <w:rPr>
                <w:rFonts w:ascii="Times New Roman" w:hAnsi="Times New Roman" w:cs="Times New Roman"/>
                <w:sz w:val="24"/>
                <w:szCs w:val="24"/>
              </w:rPr>
            </w:pPr>
            <w:r w:rsidRPr="001813F8">
              <w:rPr>
                <w:rFonts w:ascii="Times New Roman" w:hAnsi="Times New Roman" w:cs="Times New Roman"/>
                <w:sz w:val="24"/>
                <w:szCs w:val="24"/>
              </w:rPr>
              <w:t>…</w:t>
            </w:r>
          </w:p>
          <w:p w:rsidR="00A352EE" w:rsidRPr="001813F8" w:rsidRDefault="00A352EE" w:rsidP="00A352EE">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8" w:anchor="z172" w:history="1">
              <w:r w:rsidRPr="001813F8">
                <w:rPr>
                  <w:rFonts w:ascii="Times New Roman" w:eastAsia="Calibri" w:hAnsi="Times New Roman" w:cs="Times New Roman"/>
                  <w:sz w:val="24"/>
                  <w:szCs w:val="24"/>
                </w:rPr>
                <w:t>статьей 1</w:t>
              </w:r>
            </w:hyperlink>
            <w:r w:rsidRPr="001813F8">
              <w:rPr>
                <w:rFonts w:ascii="Times New Roman" w:eastAsia="Calibri" w:hAnsi="Times New Roman" w:cs="Times New Roman"/>
                <w:sz w:val="24"/>
                <w:szCs w:val="24"/>
              </w:rPr>
              <w:t>69 настоящего Кодекса.</w:t>
            </w:r>
          </w:p>
          <w:p w:rsidR="00A352EE" w:rsidRPr="001813F8" w:rsidRDefault="00A352EE" w:rsidP="00A352EE">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46) отсутствует.</w:t>
            </w:r>
          </w:p>
          <w:p w:rsidR="00A352EE" w:rsidRPr="001813F8" w:rsidRDefault="00A352EE" w:rsidP="00A352EE">
            <w:pPr>
              <w:ind w:firstLine="709"/>
              <w:contextualSpacing/>
              <w:jc w:val="both"/>
              <w:rPr>
                <w:rFonts w:ascii="Times New Roman" w:eastAsia="Calibri" w:hAnsi="Times New Roman" w:cs="Times New Roman"/>
                <w:sz w:val="24"/>
                <w:szCs w:val="24"/>
              </w:rPr>
            </w:pPr>
          </w:p>
          <w:p w:rsidR="00A352EE" w:rsidRPr="001813F8" w:rsidRDefault="00A352EE" w:rsidP="00A352EE">
            <w:pPr>
              <w:ind w:firstLine="709"/>
              <w:contextualSpacing/>
              <w:jc w:val="both"/>
              <w:rPr>
                <w:rFonts w:ascii="Times New Roman" w:eastAsia="Calibri" w:hAnsi="Times New Roman" w:cs="Times New Roman"/>
                <w:sz w:val="24"/>
                <w:szCs w:val="24"/>
              </w:rPr>
            </w:pPr>
          </w:p>
          <w:p w:rsidR="00A352EE" w:rsidRPr="001813F8" w:rsidRDefault="00A352EE" w:rsidP="00A352EE">
            <w:pPr>
              <w:ind w:firstLine="709"/>
              <w:contextualSpacing/>
              <w:jc w:val="both"/>
              <w:rPr>
                <w:rFonts w:ascii="Times New Roman" w:eastAsia="Calibri" w:hAnsi="Times New Roman" w:cs="Times New Roman"/>
                <w:sz w:val="24"/>
                <w:szCs w:val="24"/>
              </w:rPr>
            </w:pPr>
          </w:p>
          <w:p w:rsidR="00A352EE" w:rsidRPr="001813F8" w:rsidRDefault="00A352EE" w:rsidP="00A352EE">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A352EE" w:rsidRPr="001813F8" w:rsidRDefault="00A352EE" w:rsidP="00A352EE">
            <w:pPr>
              <w:ind w:firstLine="597"/>
              <w:jc w:val="both"/>
              <w:rPr>
                <w:rFonts w:ascii="Times New Roman" w:hAnsi="Times New Roman" w:cs="Times New Roman"/>
                <w:sz w:val="24"/>
                <w:szCs w:val="24"/>
              </w:rPr>
            </w:pPr>
            <w:r w:rsidRPr="001813F8">
              <w:rPr>
                <w:rFonts w:ascii="Times New Roman" w:hAnsi="Times New Roman" w:cs="Times New Roman"/>
                <w:sz w:val="24"/>
                <w:szCs w:val="24"/>
              </w:rPr>
              <w:lastRenderedPageBreak/>
              <w:t>стать</w:t>
            </w:r>
            <w:r w:rsidRPr="001813F8">
              <w:rPr>
                <w:rFonts w:ascii="Times New Roman" w:hAnsi="Times New Roman" w:cs="Times New Roman"/>
                <w:sz w:val="24"/>
                <w:szCs w:val="24"/>
                <w:lang w:val="kk-KZ"/>
              </w:rPr>
              <w:t>ю</w:t>
            </w:r>
            <w:r w:rsidRPr="001813F8">
              <w:rPr>
                <w:rFonts w:ascii="Times New Roman" w:hAnsi="Times New Roman" w:cs="Times New Roman"/>
                <w:sz w:val="24"/>
                <w:szCs w:val="24"/>
              </w:rPr>
              <w:t xml:space="preserve"> 465 проекта </w:t>
            </w:r>
            <w:r w:rsidRPr="001813F8">
              <w:rPr>
                <w:rFonts w:ascii="Times New Roman" w:hAnsi="Times New Roman" w:cs="Times New Roman"/>
                <w:b/>
                <w:sz w:val="24"/>
                <w:szCs w:val="24"/>
              </w:rPr>
              <w:t xml:space="preserve">дополнить подпунктом 46) </w:t>
            </w:r>
            <w:r w:rsidRPr="001813F8">
              <w:rPr>
                <w:rFonts w:ascii="Times New Roman" w:hAnsi="Times New Roman" w:cs="Times New Roman"/>
                <w:sz w:val="24"/>
                <w:szCs w:val="24"/>
              </w:rPr>
              <w:t>следующего содержания:</w:t>
            </w:r>
          </w:p>
          <w:p w:rsidR="00A352EE" w:rsidRPr="001813F8" w:rsidRDefault="00A352EE" w:rsidP="00A352EE">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«46) оказание всех видов медицинских услуг субъектом здравоохранения, имеющим лицензию на осуществление медицинской деятельности, кроме:</w:t>
            </w:r>
          </w:p>
          <w:p w:rsidR="00A352EE" w:rsidRPr="001813F8" w:rsidRDefault="00A352EE" w:rsidP="00A352EE">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пластической эстетической хирургии;</w:t>
            </w:r>
          </w:p>
          <w:p w:rsidR="00A352EE" w:rsidRPr="001813F8" w:rsidRDefault="00A352EE" w:rsidP="00A352EE">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косметологии;</w:t>
            </w:r>
          </w:p>
          <w:p w:rsidR="00A352EE" w:rsidRPr="001813F8" w:rsidRDefault="00A352EE" w:rsidP="00A352EE">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эстетической стоматологии и ортодонтии;</w:t>
            </w:r>
          </w:p>
          <w:p w:rsidR="00A352EE" w:rsidRPr="001813F8" w:rsidRDefault="00A352EE" w:rsidP="00A352EE">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медицинских организаций с основным видом деятельности по лабораторным услугам</w:t>
            </w:r>
          </w:p>
          <w:p w:rsidR="00A352EE" w:rsidRPr="001813F8" w:rsidRDefault="00A352EE" w:rsidP="00A352EE">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медикаменты.»;</w:t>
            </w:r>
          </w:p>
          <w:p w:rsidR="00A352EE" w:rsidRPr="001813F8" w:rsidRDefault="00A352EE" w:rsidP="00A352EE">
            <w:pPr>
              <w:ind w:firstLine="284"/>
              <w:rPr>
                <w:rFonts w:ascii="Times New Roman" w:eastAsia="Times New Roman" w:hAnsi="Times New Roman" w:cs="Times New Roman"/>
                <w:sz w:val="24"/>
                <w:szCs w:val="24"/>
                <w:lang w:eastAsia="ru-RU"/>
              </w:rPr>
            </w:pPr>
          </w:p>
          <w:p w:rsidR="00A352EE" w:rsidRPr="001813F8" w:rsidRDefault="00A352EE" w:rsidP="00A352EE">
            <w:pPr>
              <w:ind w:firstLine="597"/>
              <w:jc w:val="both"/>
              <w:rPr>
                <w:rFonts w:ascii="Times New Roman" w:eastAsia="Times New Roman" w:hAnsi="Times New Roman" w:cs="Times New Roman"/>
                <w:b/>
                <w:sz w:val="24"/>
                <w:szCs w:val="24"/>
                <w:lang w:eastAsia="ru-RU"/>
              </w:rPr>
            </w:pPr>
          </w:p>
          <w:p w:rsidR="00A352EE" w:rsidRPr="001813F8" w:rsidRDefault="00A352EE" w:rsidP="00A352EE">
            <w:pPr>
              <w:ind w:firstLine="284"/>
              <w:rPr>
                <w:rFonts w:ascii="Times New Roman" w:eastAsia="Times New Roman" w:hAnsi="Times New Roman" w:cs="Times New Roman"/>
                <w:sz w:val="24"/>
                <w:szCs w:val="24"/>
                <w:lang w:eastAsia="ru-RU"/>
              </w:rPr>
            </w:pPr>
          </w:p>
          <w:p w:rsidR="00A352EE" w:rsidRPr="001813F8" w:rsidRDefault="00A352EE" w:rsidP="00A352EE">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A352EE" w:rsidRPr="001813F8" w:rsidRDefault="00A352EE" w:rsidP="00A352EE">
            <w:pPr>
              <w:ind w:left="31" w:firstLine="29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 xml:space="preserve">депутаты </w:t>
            </w:r>
          </w:p>
          <w:p w:rsidR="00A352EE" w:rsidRPr="001813F8" w:rsidRDefault="00A352EE" w:rsidP="00A352EE">
            <w:pPr>
              <w:ind w:left="31" w:firstLine="29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Г. </w:t>
            </w:r>
            <w:proofErr w:type="spellStart"/>
            <w:r w:rsidRPr="001813F8">
              <w:rPr>
                <w:rFonts w:ascii="Times New Roman" w:eastAsia="Times New Roman" w:hAnsi="Times New Roman" w:cs="Times New Roman"/>
                <w:b/>
                <w:sz w:val="24"/>
                <w:szCs w:val="24"/>
                <w:lang w:eastAsia="ru-RU"/>
              </w:rPr>
              <w:t>Нурумова</w:t>
            </w:r>
            <w:proofErr w:type="spellEnd"/>
          </w:p>
          <w:p w:rsidR="00A352EE" w:rsidRPr="001813F8" w:rsidRDefault="00A352EE" w:rsidP="00A352EE">
            <w:pPr>
              <w:ind w:left="31" w:firstLine="29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А. </w:t>
            </w:r>
            <w:proofErr w:type="spellStart"/>
            <w:r w:rsidRPr="001813F8">
              <w:rPr>
                <w:rFonts w:ascii="Times New Roman" w:eastAsia="Times New Roman" w:hAnsi="Times New Roman" w:cs="Times New Roman"/>
                <w:b/>
                <w:sz w:val="24"/>
                <w:szCs w:val="24"/>
                <w:lang w:eastAsia="ru-RU"/>
              </w:rPr>
              <w:t>Сагандыкова</w:t>
            </w:r>
            <w:proofErr w:type="spellEnd"/>
          </w:p>
          <w:p w:rsidR="00A352EE" w:rsidRPr="001813F8" w:rsidRDefault="00A352EE" w:rsidP="00A352EE">
            <w:pPr>
              <w:ind w:left="31" w:firstLine="29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В. Ким </w:t>
            </w:r>
          </w:p>
          <w:p w:rsidR="00A352EE" w:rsidRPr="001813F8" w:rsidRDefault="00A352EE" w:rsidP="00A352EE">
            <w:pPr>
              <w:ind w:left="31" w:firstLine="290"/>
              <w:jc w:val="center"/>
              <w:rPr>
                <w:rFonts w:ascii="Times New Roman" w:eastAsia="Times New Roman" w:hAnsi="Times New Roman" w:cs="Times New Roman"/>
                <w:b/>
                <w:sz w:val="24"/>
                <w:szCs w:val="24"/>
                <w:lang w:eastAsia="ru-RU"/>
              </w:rPr>
            </w:pP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t>Введение данного налога приведёт к серьёзным негативным последствиям для системы здравоохранения, создаст дополнительную финансовую нагрузку на население и усугубит проблемы, уже существующие в сфере медицинского обслуживания.</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t xml:space="preserve">Международный опыт показывает, что практически все страны мира освобождают базовые социальные услуги, в первую очередь жизненно необходимые </w:t>
            </w:r>
            <w:r w:rsidRPr="001813F8">
              <w:rPr>
                <w:rFonts w:ascii="Times New Roman" w:hAnsi="Times New Roman" w:cs="Times New Roman"/>
                <w:sz w:val="24"/>
                <w:szCs w:val="24"/>
              </w:rPr>
              <w:lastRenderedPageBreak/>
              <w:t>медицинские услуги, от налогов на обороты по их реализации (таких как НДС или какие-либо налоги на продажи) для содействия обеспечению следующих целей: обеспечение доступности медицинских услуг, 1</w:t>
            </w:r>
          </w:p>
          <w:p w:rsidR="00A352EE" w:rsidRPr="001813F8" w:rsidRDefault="00A352EE" w:rsidP="00A352EE">
            <w:pPr>
              <w:jc w:val="both"/>
              <w:rPr>
                <w:rFonts w:ascii="Times New Roman" w:hAnsi="Times New Roman" w:cs="Times New Roman"/>
                <w:sz w:val="24"/>
                <w:szCs w:val="24"/>
              </w:rPr>
            </w:pPr>
            <w:r w:rsidRPr="001813F8">
              <w:rPr>
                <w:rFonts w:ascii="Times New Roman" w:hAnsi="Times New Roman" w:cs="Times New Roman"/>
                <w:sz w:val="24"/>
                <w:szCs w:val="24"/>
              </w:rPr>
              <w:t>обеспечение качества медицинских услуг, адекватное финансирование системы здравоохранения, профилактику заболеваний и просвещение о здоровом образе жизни, социальную защиту уязвимых слоев населения, обеспечение права на здоровье, инновации и развитие в медицине. Услуги здравоохранения рассматриваются как одно из прав человека, и Республика Казахстан является стороной международных соглашений, по которому обязуется обеспечивать право на здоровье для всех граждан.</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t>Введение НДС на жизненно важные медицинские услуги сделает Казахстан одной из немногих стран, где базовые потребности граждан будут облагаться налогом, что противоречит международной практике.</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lastRenderedPageBreak/>
              <w:t>Введение НДС на услуги здравоохранения и медицинские препараты в Казахстане будут иметь мультипликативный негативный эффект на всю систему здравоохранения:</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t>Введение НДС усугубит и без того критическую ситуацию с финансированием здравоохранения из государственного бюджета (ГОБМП).</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t>Дополнительное налогообложение повысит стоимость медицинской помощи не только из-за инфляции в секторе здравоохранения, но и за счет самого НДС, что приведет к кратному росту расходов на медицинские услуги. Это, в свою очередь, потребует увеличения бюджетного финансирования здравоохранения, за счет увеличения тарифов.</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t>С экономической точки зрения введение НДС не приведет к ожидаемому увеличению доходов бюджета. Напротив, поступления от НДС будут перераспределены обратно в систему здравоохранения, поскольку значительная часть медицинских услуг оплачивается государством.</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lastRenderedPageBreak/>
              <w:t>Введение НДС значительно ухудшит ситуацию с финансированием медицинских услуг в рамках программы обязательного социального 2</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t>медицинского страхования (ОСМС), осуществляемых за счет взносов ОСМС, что определит дополнительную нагрузку на бюджет для финансирования услуг здравоохранения.</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t>Введение НДС значительно снизит доступность медицинских услуг, особенно для уязвимых слоев населения, вследствие резкого увеличения их стоимости.</w:t>
            </w:r>
          </w:p>
          <w:p w:rsidR="00A352EE" w:rsidRPr="001813F8" w:rsidRDefault="00A352EE" w:rsidP="00A352EE">
            <w:pPr>
              <w:ind w:firstLine="465"/>
              <w:jc w:val="both"/>
              <w:rPr>
                <w:rFonts w:ascii="Times New Roman" w:hAnsi="Times New Roman" w:cs="Times New Roman"/>
                <w:sz w:val="24"/>
                <w:szCs w:val="24"/>
              </w:rPr>
            </w:pPr>
            <w:r w:rsidRPr="001813F8">
              <w:rPr>
                <w:rFonts w:ascii="Times New Roman" w:hAnsi="Times New Roman" w:cs="Times New Roman"/>
                <w:sz w:val="24"/>
                <w:szCs w:val="24"/>
              </w:rPr>
              <w:t>Введение НДС очень негативно скажется на качестве медицинских услуг, на возможности инноваций и внедрение прогрессивных технологий в здравоохранении.</w:t>
            </w:r>
          </w:p>
          <w:p w:rsidR="00A352EE" w:rsidRPr="001813F8" w:rsidRDefault="00A352EE" w:rsidP="00A352EE">
            <w:pPr>
              <w:ind w:left="31" w:firstLine="290"/>
              <w:jc w:val="center"/>
              <w:rPr>
                <w:rFonts w:ascii="Times New Roman" w:eastAsia="Times New Roman" w:hAnsi="Times New Roman" w:cs="Times New Roman"/>
                <w:b/>
                <w:sz w:val="24"/>
                <w:szCs w:val="24"/>
                <w:lang w:eastAsia="ru-RU"/>
              </w:rPr>
            </w:pPr>
          </w:p>
        </w:tc>
        <w:tc>
          <w:tcPr>
            <w:tcW w:w="1559" w:type="dxa"/>
          </w:tcPr>
          <w:p w:rsidR="00A352EE" w:rsidRPr="001813F8" w:rsidRDefault="00A352EE" w:rsidP="00A352E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280855" w:rsidRPr="001813F8" w:rsidTr="00271DE2">
        <w:tc>
          <w:tcPr>
            <w:tcW w:w="568" w:type="dxa"/>
          </w:tcPr>
          <w:p w:rsidR="00280855" w:rsidRPr="001813F8" w:rsidRDefault="00280855" w:rsidP="0028085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80855" w:rsidRPr="001813F8" w:rsidRDefault="00280855" w:rsidP="00280855">
            <w:pPr>
              <w:jc w:val="center"/>
              <w:rPr>
                <w:rFonts w:ascii="Times New Roman" w:hAnsi="Times New Roman" w:cs="Times New Roman"/>
                <w:sz w:val="24"/>
                <w:szCs w:val="24"/>
              </w:rPr>
            </w:pPr>
            <w:r w:rsidRPr="001813F8">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280855" w:rsidRPr="001813F8" w:rsidRDefault="00280855" w:rsidP="00280855">
            <w:pPr>
              <w:shd w:val="clear" w:color="auto" w:fill="FFFFFF" w:themeFill="background1"/>
              <w:ind w:firstLine="742"/>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280855" w:rsidRPr="001813F8" w:rsidRDefault="00280855" w:rsidP="00280855">
            <w:pPr>
              <w:shd w:val="clear" w:color="auto" w:fill="FFFFFF" w:themeFill="background1"/>
              <w:ind w:firstLine="742"/>
              <w:contextualSpacing/>
              <w:jc w:val="both"/>
              <w:rPr>
                <w:rFonts w:ascii="Times New Roman" w:eastAsia="Calibri" w:hAnsi="Times New Roman" w:cs="Times New Roman"/>
                <w:b/>
                <w:sz w:val="24"/>
                <w:szCs w:val="24"/>
              </w:rPr>
            </w:pPr>
          </w:p>
          <w:p w:rsidR="00280855" w:rsidRPr="001813F8" w:rsidRDefault="00280855" w:rsidP="00280855">
            <w:pPr>
              <w:shd w:val="clear" w:color="auto" w:fill="FFFFFF" w:themeFill="background1"/>
              <w:ind w:firstLine="742"/>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Освобождаются от налога на добавленную стоимость обороты по реализации следующих товаров, работ, услуг, местом </w:t>
            </w:r>
            <w:r w:rsidRPr="001813F8">
              <w:rPr>
                <w:rFonts w:ascii="Times New Roman" w:eastAsia="Calibri" w:hAnsi="Times New Roman" w:cs="Times New Roman"/>
                <w:sz w:val="24"/>
                <w:szCs w:val="24"/>
              </w:rPr>
              <w:lastRenderedPageBreak/>
              <w:t>реализации которых является Республика Казахстан:</w:t>
            </w:r>
          </w:p>
          <w:p w:rsidR="00280855" w:rsidRPr="001813F8" w:rsidRDefault="00280855" w:rsidP="00280855">
            <w:pPr>
              <w:shd w:val="clear" w:color="auto" w:fill="FFFFFF" w:themeFill="background1"/>
              <w:ind w:firstLine="742"/>
              <w:jc w:val="both"/>
              <w:rPr>
                <w:rFonts w:ascii="Times New Roman" w:hAnsi="Times New Roman" w:cs="Times New Roman"/>
                <w:sz w:val="24"/>
                <w:szCs w:val="24"/>
              </w:rPr>
            </w:pPr>
            <w:r w:rsidRPr="001813F8">
              <w:rPr>
                <w:rFonts w:ascii="Times New Roman" w:hAnsi="Times New Roman" w:cs="Times New Roman"/>
                <w:sz w:val="24"/>
                <w:szCs w:val="24"/>
              </w:rPr>
              <w:t>…</w:t>
            </w:r>
          </w:p>
          <w:p w:rsidR="00280855" w:rsidRPr="001813F8" w:rsidRDefault="00280855" w:rsidP="00280855">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9" w:anchor="z172" w:history="1">
              <w:r w:rsidRPr="001813F8">
                <w:rPr>
                  <w:rFonts w:ascii="Times New Roman" w:eastAsia="Calibri" w:hAnsi="Times New Roman" w:cs="Times New Roman"/>
                  <w:sz w:val="24"/>
                  <w:szCs w:val="24"/>
                </w:rPr>
                <w:t>статьей 1</w:t>
              </w:r>
            </w:hyperlink>
            <w:r w:rsidRPr="001813F8">
              <w:rPr>
                <w:rFonts w:ascii="Times New Roman" w:eastAsia="Calibri" w:hAnsi="Times New Roman" w:cs="Times New Roman"/>
                <w:sz w:val="24"/>
                <w:szCs w:val="24"/>
              </w:rPr>
              <w:t>69 настоящего Кодекса.</w:t>
            </w:r>
          </w:p>
          <w:p w:rsidR="00280855" w:rsidRPr="001813F8" w:rsidRDefault="00280855" w:rsidP="00280855">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46) отсутствует.</w:t>
            </w:r>
          </w:p>
          <w:p w:rsidR="00280855" w:rsidRPr="001813F8" w:rsidRDefault="00280855" w:rsidP="00280855">
            <w:pPr>
              <w:ind w:firstLine="709"/>
              <w:contextualSpacing/>
              <w:jc w:val="both"/>
              <w:rPr>
                <w:rFonts w:ascii="Times New Roman" w:eastAsia="Calibri" w:hAnsi="Times New Roman" w:cs="Times New Roman"/>
                <w:sz w:val="24"/>
                <w:szCs w:val="24"/>
              </w:rPr>
            </w:pPr>
          </w:p>
          <w:p w:rsidR="00280855" w:rsidRPr="001813F8" w:rsidRDefault="00280855" w:rsidP="00280855">
            <w:pPr>
              <w:ind w:firstLine="709"/>
              <w:contextualSpacing/>
              <w:jc w:val="both"/>
              <w:rPr>
                <w:rFonts w:ascii="Times New Roman" w:eastAsia="Calibri" w:hAnsi="Times New Roman" w:cs="Times New Roman"/>
                <w:sz w:val="24"/>
                <w:szCs w:val="24"/>
              </w:rPr>
            </w:pPr>
          </w:p>
          <w:p w:rsidR="00280855" w:rsidRPr="001813F8" w:rsidRDefault="00280855" w:rsidP="00280855">
            <w:pPr>
              <w:ind w:firstLine="709"/>
              <w:contextualSpacing/>
              <w:jc w:val="both"/>
              <w:rPr>
                <w:rFonts w:ascii="Times New Roman" w:eastAsia="Calibri" w:hAnsi="Times New Roman" w:cs="Times New Roman"/>
                <w:sz w:val="24"/>
                <w:szCs w:val="24"/>
              </w:rPr>
            </w:pPr>
          </w:p>
          <w:p w:rsidR="00280855" w:rsidRPr="001813F8" w:rsidRDefault="00280855" w:rsidP="00280855">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80855" w:rsidRPr="001813F8" w:rsidRDefault="00280855" w:rsidP="00280855">
            <w:pPr>
              <w:ind w:firstLine="597"/>
              <w:jc w:val="both"/>
              <w:rPr>
                <w:rFonts w:ascii="Times New Roman" w:hAnsi="Times New Roman" w:cs="Times New Roman"/>
                <w:sz w:val="24"/>
                <w:szCs w:val="24"/>
              </w:rPr>
            </w:pPr>
            <w:r w:rsidRPr="001813F8">
              <w:rPr>
                <w:rFonts w:ascii="Times New Roman" w:hAnsi="Times New Roman" w:cs="Times New Roman"/>
                <w:sz w:val="24"/>
                <w:szCs w:val="24"/>
              </w:rPr>
              <w:lastRenderedPageBreak/>
              <w:t>стать</w:t>
            </w:r>
            <w:r w:rsidRPr="001813F8">
              <w:rPr>
                <w:rFonts w:ascii="Times New Roman" w:hAnsi="Times New Roman" w:cs="Times New Roman"/>
                <w:sz w:val="24"/>
                <w:szCs w:val="24"/>
                <w:lang w:val="kk-KZ"/>
              </w:rPr>
              <w:t>ю</w:t>
            </w:r>
            <w:r w:rsidRPr="001813F8">
              <w:rPr>
                <w:rFonts w:ascii="Times New Roman" w:hAnsi="Times New Roman" w:cs="Times New Roman"/>
                <w:sz w:val="24"/>
                <w:szCs w:val="24"/>
              </w:rPr>
              <w:t xml:space="preserve"> 465 проекта </w:t>
            </w:r>
            <w:r w:rsidRPr="001813F8">
              <w:rPr>
                <w:rFonts w:ascii="Times New Roman" w:hAnsi="Times New Roman" w:cs="Times New Roman"/>
                <w:b/>
                <w:sz w:val="24"/>
                <w:szCs w:val="24"/>
              </w:rPr>
              <w:t xml:space="preserve">дополнить подпунктом 46) </w:t>
            </w:r>
            <w:r w:rsidRPr="001813F8">
              <w:rPr>
                <w:rFonts w:ascii="Times New Roman" w:hAnsi="Times New Roman" w:cs="Times New Roman"/>
                <w:sz w:val="24"/>
                <w:szCs w:val="24"/>
              </w:rPr>
              <w:t>следующего содержания:</w:t>
            </w:r>
          </w:p>
          <w:p w:rsidR="00280855" w:rsidRPr="001813F8" w:rsidRDefault="00280855" w:rsidP="00280855">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«46) оказание всех видов медицинских услуг субъектом здравоохранения, имеющим лицензию на осуществление медицинской деятельности, кроме:</w:t>
            </w:r>
          </w:p>
          <w:p w:rsidR="00280855" w:rsidRPr="001813F8" w:rsidRDefault="00280855" w:rsidP="00280855">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пластической эстетической хирургии;</w:t>
            </w:r>
          </w:p>
          <w:p w:rsidR="00280855" w:rsidRPr="001813F8" w:rsidRDefault="00280855" w:rsidP="00280855">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 косметологии;</w:t>
            </w:r>
          </w:p>
          <w:p w:rsidR="00280855" w:rsidRPr="001813F8" w:rsidRDefault="00280855" w:rsidP="00280855">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эстетической стоматологии и ортодонтии;</w:t>
            </w:r>
          </w:p>
          <w:p w:rsidR="00280855" w:rsidRPr="001813F8" w:rsidRDefault="00280855" w:rsidP="00280855">
            <w:pPr>
              <w:ind w:firstLine="597"/>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медицинских организаций с основным лабораторным видом деятельности.»;</w:t>
            </w:r>
          </w:p>
          <w:p w:rsidR="00280855" w:rsidRPr="001813F8" w:rsidRDefault="00280855" w:rsidP="00280855">
            <w:pPr>
              <w:ind w:firstLine="284"/>
              <w:rPr>
                <w:rFonts w:ascii="Times New Roman" w:eastAsia="Times New Roman" w:hAnsi="Times New Roman" w:cs="Times New Roman"/>
                <w:sz w:val="24"/>
                <w:szCs w:val="24"/>
                <w:lang w:eastAsia="ru-RU"/>
              </w:rPr>
            </w:pPr>
          </w:p>
          <w:p w:rsidR="00280855" w:rsidRPr="001813F8" w:rsidRDefault="00280855" w:rsidP="00280855">
            <w:pPr>
              <w:ind w:firstLine="597"/>
              <w:jc w:val="both"/>
              <w:rPr>
                <w:rFonts w:ascii="Times New Roman" w:eastAsia="Times New Roman" w:hAnsi="Times New Roman" w:cs="Times New Roman"/>
                <w:b/>
                <w:sz w:val="24"/>
                <w:szCs w:val="24"/>
                <w:lang w:eastAsia="ru-RU"/>
              </w:rPr>
            </w:pPr>
          </w:p>
          <w:p w:rsidR="00280855" w:rsidRPr="001813F8" w:rsidRDefault="00280855" w:rsidP="00280855">
            <w:pPr>
              <w:ind w:firstLine="284"/>
              <w:rPr>
                <w:rFonts w:ascii="Times New Roman" w:eastAsia="Times New Roman" w:hAnsi="Times New Roman" w:cs="Times New Roman"/>
                <w:sz w:val="24"/>
                <w:szCs w:val="24"/>
                <w:lang w:eastAsia="ru-RU"/>
              </w:rPr>
            </w:pPr>
          </w:p>
          <w:p w:rsidR="00280855" w:rsidRPr="001813F8" w:rsidRDefault="00280855" w:rsidP="00280855">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280855" w:rsidRPr="001813F8" w:rsidRDefault="00280855" w:rsidP="00280855">
            <w:pPr>
              <w:ind w:left="31" w:firstLine="290"/>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депутат</w:t>
            </w:r>
          </w:p>
          <w:p w:rsidR="00280855" w:rsidRPr="001813F8" w:rsidRDefault="00280855" w:rsidP="00280855">
            <w:pPr>
              <w:ind w:left="31" w:firstLine="290"/>
              <w:jc w:val="center"/>
              <w:rPr>
                <w:rFonts w:ascii="Times New Roman" w:hAnsi="Times New Roman" w:cs="Times New Roman"/>
                <w:color w:val="000000" w:themeColor="text1"/>
                <w:sz w:val="24"/>
                <w:szCs w:val="24"/>
              </w:rPr>
            </w:pPr>
            <w:r w:rsidRPr="001813F8">
              <w:rPr>
                <w:rFonts w:ascii="Times New Roman" w:eastAsia="Times New Roman" w:hAnsi="Times New Roman" w:cs="Times New Roman"/>
                <w:b/>
                <w:sz w:val="24"/>
                <w:szCs w:val="24"/>
                <w:lang w:eastAsia="ru-RU"/>
              </w:rPr>
              <w:t>Н. Сабильянов</w:t>
            </w:r>
          </w:p>
          <w:p w:rsidR="00280855" w:rsidRPr="001813F8" w:rsidRDefault="00280855" w:rsidP="00280855">
            <w:pPr>
              <w:ind w:left="31" w:firstLine="290"/>
              <w:jc w:val="both"/>
              <w:rPr>
                <w:rFonts w:ascii="Times New Roman" w:hAnsi="Times New Roman" w:cs="Times New Roman"/>
                <w:color w:val="000000" w:themeColor="text1"/>
                <w:sz w:val="24"/>
                <w:szCs w:val="24"/>
              </w:rPr>
            </w:pPr>
          </w:p>
          <w:p w:rsidR="00280855" w:rsidRPr="001813F8" w:rsidRDefault="00280855" w:rsidP="00280855">
            <w:pPr>
              <w:ind w:left="31" w:firstLine="290"/>
              <w:jc w:val="both"/>
              <w:rPr>
                <w:rFonts w:ascii="Times New Roman" w:hAnsi="Times New Roman" w:cs="Times New Roman"/>
                <w:color w:val="000000" w:themeColor="text1"/>
                <w:sz w:val="24"/>
                <w:szCs w:val="24"/>
              </w:rPr>
            </w:pPr>
            <w:r w:rsidRPr="001813F8">
              <w:rPr>
                <w:rFonts w:ascii="Times New Roman" w:hAnsi="Times New Roman" w:cs="Times New Roman"/>
                <w:color w:val="000000" w:themeColor="text1"/>
                <w:sz w:val="24"/>
                <w:szCs w:val="24"/>
              </w:rPr>
              <w:t>НДС на медицинские услуги – это фактически НДС с оборота (налога с продаж).</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 xml:space="preserve">Введение НДС приведет к изъятию 10% (проект предложения Правительства) от всего дохода медицинских организаций, что </w:t>
            </w:r>
            <w:r w:rsidRPr="001813F8">
              <w:rPr>
                <w:rFonts w:ascii="Times New Roman" w:hAnsi="Times New Roman" w:cs="Times New Roman"/>
                <w:sz w:val="24"/>
                <w:szCs w:val="24"/>
              </w:rPr>
              <w:lastRenderedPageBreak/>
              <w:t>ставит под угрозу их финансовую устойчивость, возможность дальнейшего развития и инвестиций в инфраструктуру и модернизации оборудования, развития и обучения персонала, в конечном итоге отразится на доступности медицинских услуг пациентам.</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Невозможность компенсации НДС в рамках ГОБМП и ОСМС, так как цены на медицинскую помощь, оказываемую в рамках гарантированного объема бесплатной медицинской помощи (ГОБМП) и обязательного социального медицинского страхования (ОСМС), устанавливаются административно и не являются эластичными.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 xml:space="preserve">Негативное влияние на малый и </w:t>
            </w:r>
            <w:proofErr w:type="spellStart"/>
            <w:r w:rsidRPr="001813F8">
              <w:rPr>
                <w:rFonts w:ascii="Times New Roman" w:hAnsi="Times New Roman" w:cs="Times New Roman"/>
                <w:sz w:val="24"/>
                <w:szCs w:val="24"/>
              </w:rPr>
              <w:t>микробизнес</w:t>
            </w:r>
            <w:proofErr w:type="spellEnd"/>
            <w:r w:rsidRPr="001813F8">
              <w:rPr>
                <w:rFonts w:ascii="Times New Roman" w:hAnsi="Times New Roman" w:cs="Times New Roman"/>
                <w:sz w:val="24"/>
                <w:szCs w:val="24"/>
              </w:rPr>
              <w:t>. Сложности администрирования, учета и сопровождения НДС создадут дополнительные барьеры для развития малого медицинского бизнеса.</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Неполноценность предлагаемой компенсации.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 xml:space="preserve">Предлагаемое изъятие социального налога и обязательных пенсионных взносов </w:t>
            </w:r>
            <w:r w:rsidRPr="001813F8">
              <w:rPr>
                <w:rFonts w:ascii="Times New Roman" w:hAnsi="Times New Roman" w:cs="Times New Roman"/>
                <w:sz w:val="24"/>
                <w:szCs w:val="24"/>
              </w:rPr>
              <w:lastRenderedPageBreak/>
              <w:t>работодателя не является адекватной компенсацией выпадающих доходов.</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В условиях снижения доходов медицинские организации не смогут повысить заработную плату сотрудникам, чтобы компенсировать инфляционный рост цен, вызванный повсеместным введением НДС.</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Высокие накладные расходы медицинских организаций. Кроме производственных затрат, медицинские учреждения несут значительные накладные расходы, которые невозможно принять к вычету по НДС:</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-страхование профессиональной ответственности медицинских работников.</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-страхование ответственности работодателя.</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-налоги и отчисления: социальный налог (СН), обязательные пенсионные взносы работодателя (ОПВР), социальные отчисления (СО), отчисления на обязательное социальное медицинское страхование (ООСМС), которые в совокупности составляют 21,5% от ФОТ.</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lastRenderedPageBreak/>
              <w:t>Приведет к убыточности медицинской деятельности при введении НДС.</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Это может привести к закрытию медицинских организаций, сокращению рабочих мест и снижению доступности медицинской помощи для населения.</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-ухудшение доступности и качества медицинской помощи.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Введение НДС неизбежно приведет к росту цен на платные медицинские услуги.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-увеличение теневого сектора. Высокие налоги могут стимулировать уход части медицинских услуг в теневой сектор, что приведет к снижению налоговых поступлений и ухудшению контроля за качеством медицинской помощи.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-рост социальной напряженности.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-риск долгового кризиса.</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-снижение инвестиционной привлекательности медицинской отрасли и сворачивание программ развития.</w:t>
            </w:r>
          </w:p>
        </w:tc>
        <w:tc>
          <w:tcPr>
            <w:tcW w:w="1559" w:type="dxa"/>
          </w:tcPr>
          <w:p w:rsidR="00280855" w:rsidRPr="001813F8" w:rsidRDefault="00280855" w:rsidP="00280855">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 xml:space="preserve">Доработать </w:t>
            </w:r>
          </w:p>
        </w:tc>
      </w:tr>
      <w:tr w:rsidR="00280855" w:rsidRPr="001813F8" w:rsidTr="007672C9">
        <w:tc>
          <w:tcPr>
            <w:tcW w:w="568" w:type="dxa"/>
          </w:tcPr>
          <w:p w:rsidR="00280855" w:rsidRPr="001813F8" w:rsidRDefault="00280855" w:rsidP="0028085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280855" w:rsidRPr="001813F8" w:rsidRDefault="00280855" w:rsidP="00280855">
            <w:pPr>
              <w:jc w:val="center"/>
              <w:rPr>
                <w:rFonts w:ascii="Times New Roman" w:hAnsi="Times New Roman" w:cs="Times New Roman"/>
                <w:sz w:val="24"/>
                <w:szCs w:val="24"/>
              </w:rPr>
            </w:pPr>
            <w:r w:rsidRPr="001813F8">
              <w:rPr>
                <w:rFonts w:ascii="Times New Roman" w:hAnsi="Times New Roman" w:cs="Times New Roman"/>
                <w:sz w:val="24"/>
                <w:szCs w:val="24"/>
              </w:rPr>
              <w:t xml:space="preserve">новый подпункт 46)  статьи </w:t>
            </w:r>
            <w:r w:rsidRPr="001813F8">
              <w:rPr>
                <w:rFonts w:ascii="Times New Roman" w:hAnsi="Times New Roman" w:cs="Times New Roman"/>
                <w:sz w:val="24"/>
                <w:szCs w:val="24"/>
              </w:rPr>
              <w:lastRenderedPageBreak/>
              <w:t>465 проекта</w:t>
            </w:r>
          </w:p>
        </w:tc>
        <w:tc>
          <w:tcPr>
            <w:tcW w:w="3828" w:type="dxa"/>
            <w:tcBorders>
              <w:top w:val="single" w:sz="6" w:space="0" w:color="000000"/>
              <w:left w:val="single" w:sz="6" w:space="0" w:color="000000"/>
              <w:bottom w:val="single" w:sz="6" w:space="0" w:color="000000"/>
              <w:right w:val="single" w:sz="6" w:space="0" w:color="000000"/>
            </w:tcBorders>
          </w:tcPr>
          <w:p w:rsidR="00280855" w:rsidRPr="001813F8" w:rsidRDefault="00280855" w:rsidP="00280855">
            <w:pPr>
              <w:ind w:firstLine="709"/>
              <w:contextualSpacing/>
              <w:jc w:val="both"/>
              <w:rPr>
                <w:rFonts w:ascii="Times New Roman" w:eastAsia="Calibri" w:hAnsi="Times New Roman" w:cs="Times New Roman"/>
                <w:b/>
                <w:sz w:val="28"/>
                <w:szCs w:val="28"/>
              </w:rPr>
            </w:pPr>
          </w:p>
          <w:p w:rsidR="00280855" w:rsidRPr="001813F8" w:rsidRDefault="00280855" w:rsidP="00280855">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Статья 465. Обороты по реализации товаров, работ, </w:t>
            </w:r>
            <w:r w:rsidRPr="001813F8">
              <w:rPr>
                <w:rFonts w:ascii="Times New Roman" w:eastAsia="Calibri" w:hAnsi="Times New Roman" w:cs="Times New Roman"/>
                <w:b/>
                <w:sz w:val="24"/>
                <w:szCs w:val="24"/>
              </w:rPr>
              <w:lastRenderedPageBreak/>
              <w:t>услуг, освобожденные от налога на добавленную стоимость</w:t>
            </w:r>
          </w:p>
          <w:p w:rsidR="00280855" w:rsidRPr="001813F8" w:rsidRDefault="00280855" w:rsidP="00280855">
            <w:pPr>
              <w:ind w:firstLine="709"/>
              <w:contextualSpacing/>
              <w:jc w:val="both"/>
              <w:rPr>
                <w:rFonts w:ascii="Times New Roman" w:eastAsia="Calibri" w:hAnsi="Times New Roman" w:cs="Times New Roman"/>
                <w:b/>
                <w:sz w:val="24"/>
                <w:szCs w:val="24"/>
              </w:rPr>
            </w:pPr>
          </w:p>
          <w:p w:rsidR="00280855" w:rsidRPr="001813F8" w:rsidRDefault="00280855" w:rsidP="00280855">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280855" w:rsidRPr="001813F8" w:rsidRDefault="00280855" w:rsidP="00280855">
            <w:pPr>
              <w:ind w:firstLine="742"/>
              <w:jc w:val="both"/>
              <w:rPr>
                <w:rFonts w:ascii="Times New Roman" w:hAnsi="Times New Roman" w:cs="Times New Roman"/>
                <w:sz w:val="24"/>
                <w:szCs w:val="24"/>
              </w:rPr>
            </w:pPr>
            <w:r w:rsidRPr="001813F8">
              <w:rPr>
                <w:rFonts w:ascii="Times New Roman" w:hAnsi="Times New Roman" w:cs="Times New Roman"/>
                <w:sz w:val="24"/>
                <w:szCs w:val="24"/>
              </w:rPr>
              <w:t>…</w:t>
            </w:r>
          </w:p>
          <w:p w:rsidR="00280855" w:rsidRPr="001813F8" w:rsidRDefault="00280855" w:rsidP="00280855">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10" w:anchor="z172" w:history="1">
              <w:r w:rsidRPr="001813F8">
                <w:rPr>
                  <w:rFonts w:ascii="Times New Roman" w:eastAsia="Calibri" w:hAnsi="Times New Roman" w:cs="Times New Roman"/>
                  <w:sz w:val="24"/>
                  <w:szCs w:val="24"/>
                </w:rPr>
                <w:t>статьей 1</w:t>
              </w:r>
            </w:hyperlink>
            <w:r w:rsidRPr="001813F8">
              <w:rPr>
                <w:rFonts w:ascii="Times New Roman" w:eastAsia="Calibri" w:hAnsi="Times New Roman" w:cs="Times New Roman"/>
                <w:sz w:val="24"/>
                <w:szCs w:val="24"/>
              </w:rPr>
              <w:t>69 настоящего Кодекса.</w:t>
            </w:r>
          </w:p>
          <w:p w:rsidR="00280855" w:rsidRPr="001813F8" w:rsidRDefault="00280855" w:rsidP="00280855">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46) отсутствует.</w:t>
            </w:r>
          </w:p>
          <w:p w:rsidR="00280855" w:rsidRPr="001813F8" w:rsidRDefault="00280855" w:rsidP="00280855">
            <w:pPr>
              <w:ind w:firstLine="709"/>
              <w:contextualSpacing/>
              <w:jc w:val="both"/>
              <w:rPr>
                <w:rFonts w:ascii="Times New Roman" w:eastAsia="Calibri" w:hAnsi="Times New Roman" w:cs="Times New Roman"/>
                <w:sz w:val="24"/>
                <w:szCs w:val="24"/>
              </w:rPr>
            </w:pPr>
          </w:p>
          <w:p w:rsidR="00280855" w:rsidRPr="001813F8" w:rsidRDefault="00280855" w:rsidP="00280855">
            <w:pPr>
              <w:ind w:firstLine="709"/>
              <w:contextualSpacing/>
              <w:jc w:val="both"/>
              <w:rPr>
                <w:rFonts w:ascii="Times New Roman" w:eastAsia="Calibri" w:hAnsi="Times New Roman" w:cs="Times New Roman"/>
                <w:sz w:val="24"/>
                <w:szCs w:val="24"/>
              </w:rPr>
            </w:pPr>
          </w:p>
          <w:p w:rsidR="00280855" w:rsidRPr="001813F8" w:rsidRDefault="00280855" w:rsidP="00280855">
            <w:pPr>
              <w:ind w:firstLine="709"/>
              <w:contextualSpacing/>
              <w:jc w:val="both"/>
              <w:rPr>
                <w:rFonts w:ascii="Times New Roman" w:eastAsia="Calibri" w:hAnsi="Times New Roman" w:cs="Times New Roman"/>
                <w:sz w:val="24"/>
                <w:szCs w:val="24"/>
              </w:rPr>
            </w:pPr>
          </w:p>
          <w:p w:rsidR="00280855" w:rsidRPr="001813F8" w:rsidRDefault="00280855" w:rsidP="00280855">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280855" w:rsidRPr="001813F8" w:rsidRDefault="00280855" w:rsidP="00280855">
            <w:pPr>
              <w:ind w:firstLine="597"/>
              <w:jc w:val="both"/>
              <w:rPr>
                <w:rFonts w:ascii="Times New Roman" w:hAnsi="Times New Roman" w:cs="Times New Roman"/>
                <w:sz w:val="24"/>
                <w:szCs w:val="24"/>
              </w:rPr>
            </w:pPr>
            <w:r w:rsidRPr="001813F8">
              <w:rPr>
                <w:rFonts w:ascii="Times New Roman" w:hAnsi="Times New Roman" w:cs="Times New Roman"/>
                <w:sz w:val="24"/>
                <w:szCs w:val="24"/>
              </w:rPr>
              <w:lastRenderedPageBreak/>
              <w:t xml:space="preserve">статью 465 проекта </w:t>
            </w:r>
            <w:r w:rsidRPr="001813F8">
              <w:rPr>
                <w:rFonts w:ascii="Times New Roman" w:hAnsi="Times New Roman" w:cs="Times New Roman"/>
                <w:b/>
                <w:sz w:val="24"/>
                <w:szCs w:val="24"/>
              </w:rPr>
              <w:t xml:space="preserve">дополнить подпунктом 46) </w:t>
            </w:r>
            <w:r w:rsidRPr="001813F8">
              <w:rPr>
                <w:rFonts w:ascii="Times New Roman" w:hAnsi="Times New Roman" w:cs="Times New Roman"/>
                <w:sz w:val="24"/>
                <w:szCs w:val="24"/>
              </w:rPr>
              <w:t>следующего содержания:</w:t>
            </w:r>
          </w:p>
          <w:p w:rsidR="00280855" w:rsidRPr="001813F8" w:rsidRDefault="00280855" w:rsidP="00280855">
            <w:pPr>
              <w:ind w:firstLine="597"/>
              <w:jc w:val="both"/>
              <w:rPr>
                <w:rFonts w:ascii="Times New Roman" w:hAnsi="Times New Roman" w:cs="Times New Roman"/>
                <w:b/>
                <w:sz w:val="24"/>
                <w:szCs w:val="24"/>
              </w:rPr>
            </w:pPr>
          </w:p>
          <w:p w:rsidR="00280855" w:rsidRPr="001813F8" w:rsidRDefault="00280855" w:rsidP="00280855">
            <w:pPr>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«46) оказание всех видов медицинских услуг субъектом здравоохранения, имеющим лицензию на осуществление медицинской деятельности.»;</w:t>
            </w:r>
          </w:p>
          <w:p w:rsidR="00280855" w:rsidRPr="001813F8" w:rsidRDefault="00280855" w:rsidP="00280855">
            <w:pPr>
              <w:ind w:firstLine="284"/>
              <w:rPr>
                <w:rFonts w:ascii="Times New Roman" w:eastAsia="Times New Roman" w:hAnsi="Times New Roman" w:cs="Times New Roman"/>
                <w:sz w:val="24"/>
                <w:szCs w:val="24"/>
                <w:lang w:eastAsia="ru-RU"/>
              </w:rPr>
            </w:pPr>
          </w:p>
          <w:p w:rsidR="00280855" w:rsidRPr="001813F8" w:rsidRDefault="00280855" w:rsidP="00280855">
            <w:pPr>
              <w:ind w:firstLine="597"/>
              <w:jc w:val="both"/>
              <w:rPr>
                <w:rFonts w:ascii="Times New Roman" w:eastAsia="Times New Roman" w:hAnsi="Times New Roman" w:cs="Times New Roman"/>
                <w:b/>
                <w:sz w:val="24"/>
                <w:szCs w:val="24"/>
                <w:lang w:eastAsia="ru-RU"/>
              </w:rPr>
            </w:pPr>
          </w:p>
          <w:p w:rsidR="00280855" w:rsidRPr="001813F8" w:rsidRDefault="00280855" w:rsidP="00280855">
            <w:pPr>
              <w:ind w:firstLine="284"/>
              <w:rPr>
                <w:rFonts w:ascii="Times New Roman" w:eastAsia="Times New Roman" w:hAnsi="Times New Roman" w:cs="Times New Roman"/>
                <w:sz w:val="24"/>
                <w:szCs w:val="24"/>
                <w:lang w:eastAsia="ru-RU"/>
              </w:rPr>
            </w:pPr>
          </w:p>
          <w:p w:rsidR="00280855" w:rsidRPr="001813F8" w:rsidRDefault="00280855" w:rsidP="00280855">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lastRenderedPageBreak/>
              <w:t>Депутаты</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Г. </w:t>
            </w:r>
            <w:proofErr w:type="spellStart"/>
            <w:r w:rsidRPr="001813F8">
              <w:rPr>
                <w:rFonts w:ascii="Times New Roman" w:hAnsi="Times New Roman" w:cs="Times New Roman"/>
                <w:b/>
                <w:sz w:val="24"/>
                <w:szCs w:val="24"/>
              </w:rPr>
              <w:t>Нурумова</w:t>
            </w:r>
            <w:proofErr w:type="spellEnd"/>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Т. Сериков</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В. Ким</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lastRenderedPageBreak/>
              <w:t>Н. Тау</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А. </w:t>
            </w:r>
            <w:proofErr w:type="spellStart"/>
            <w:r w:rsidRPr="001813F8">
              <w:rPr>
                <w:rFonts w:ascii="Times New Roman" w:hAnsi="Times New Roman" w:cs="Times New Roman"/>
                <w:b/>
                <w:sz w:val="24"/>
                <w:szCs w:val="24"/>
              </w:rPr>
              <w:t>Мусралимова</w:t>
            </w:r>
            <w:proofErr w:type="spellEnd"/>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Д. Наумова </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С. </w:t>
            </w:r>
            <w:proofErr w:type="spellStart"/>
            <w:r w:rsidRPr="001813F8">
              <w:rPr>
                <w:rFonts w:ascii="Times New Roman" w:hAnsi="Times New Roman" w:cs="Times New Roman"/>
                <w:b/>
                <w:sz w:val="24"/>
                <w:szCs w:val="24"/>
              </w:rPr>
              <w:t>Нуртаза</w:t>
            </w:r>
            <w:proofErr w:type="spellEnd"/>
            <w:r w:rsidRPr="001813F8">
              <w:rPr>
                <w:rFonts w:ascii="Times New Roman" w:hAnsi="Times New Roman" w:cs="Times New Roman"/>
                <w:b/>
                <w:sz w:val="24"/>
                <w:szCs w:val="24"/>
              </w:rPr>
              <w:t xml:space="preserve"> </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Б. </w:t>
            </w:r>
            <w:proofErr w:type="spellStart"/>
            <w:r w:rsidRPr="001813F8">
              <w:rPr>
                <w:rFonts w:ascii="Times New Roman" w:hAnsi="Times New Roman" w:cs="Times New Roman"/>
                <w:b/>
                <w:sz w:val="24"/>
                <w:szCs w:val="24"/>
              </w:rPr>
              <w:t>Керімбек</w:t>
            </w:r>
            <w:proofErr w:type="spellEnd"/>
            <w:r w:rsidRPr="001813F8">
              <w:rPr>
                <w:rFonts w:ascii="Times New Roman" w:hAnsi="Times New Roman" w:cs="Times New Roman"/>
                <w:b/>
                <w:sz w:val="24"/>
                <w:szCs w:val="24"/>
              </w:rPr>
              <w:t xml:space="preserve"> </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Ж. </w:t>
            </w:r>
            <w:proofErr w:type="spellStart"/>
            <w:r w:rsidRPr="001813F8">
              <w:rPr>
                <w:rFonts w:ascii="Times New Roman" w:hAnsi="Times New Roman" w:cs="Times New Roman"/>
                <w:b/>
                <w:sz w:val="24"/>
                <w:szCs w:val="24"/>
              </w:rPr>
              <w:t>Амантай</w:t>
            </w:r>
            <w:proofErr w:type="spellEnd"/>
            <w:r w:rsidRPr="001813F8">
              <w:rPr>
                <w:rFonts w:ascii="Times New Roman" w:hAnsi="Times New Roman" w:cs="Times New Roman"/>
                <w:b/>
                <w:sz w:val="24"/>
                <w:szCs w:val="24"/>
              </w:rPr>
              <w:t xml:space="preserve"> </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Е. Стамбеков</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А. </w:t>
            </w:r>
            <w:proofErr w:type="spellStart"/>
            <w:r w:rsidRPr="001813F8">
              <w:rPr>
                <w:rFonts w:ascii="Times New Roman" w:hAnsi="Times New Roman" w:cs="Times New Roman"/>
                <w:b/>
                <w:sz w:val="24"/>
                <w:szCs w:val="24"/>
              </w:rPr>
              <w:t>Жубанов</w:t>
            </w:r>
            <w:proofErr w:type="spellEnd"/>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Е. </w:t>
            </w:r>
            <w:proofErr w:type="spellStart"/>
            <w:r w:rsidRPr="001813F8">
              <w:rPr>
                <w:rFonts w:ascii="Times New Roman" w:hAnsi="Times New Roman" w:cs="Times New Roman"/>
                <w:b/>
                <w:sz w:val="24"/>
                <w:szCs w:val="24"/>
              </w:rPr>
              <w:t>Саурыков</w:t>
            </w:r>
            <w:proofErr w:type="spellEnd"/>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А. </w:t>
            </w:r>
            <w:proofErr w:type="spellStart"/>
            <w:r w:rsidRPr="001813F8">
              <w:rPr>
                <w:rFonts w:ascii="Times New Roman" w:hAnsi="Times New Roman" w:cs="Times New Roman"/>
                <w:b/>
                <w:sz w:val="24"/>
                <w:szCs w:val="24"/>
              </w:rPr>
              <w:t>Баққожаев</w:t>
            </w:r>
            <w:proofErr w:type="spellEnd"/>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 xml:space="preserve">Д. </w:t>
            </w:r>
            <w:proofErr w:type="spellStart"/>
            <w:r w:rsidRPr="001813F8">
              <w:rPr>
                <w:rFonts w:ascii="Times New Roman" w:hAnsi="Times New Roman" w:cs="Times New Roman"/>
                <w:b/>
                <w:sz w:val="24"/>
                <w:szCs w:val="24"/>
              </w:rPr>
              <w:t>Исабеков</w:t>
            </w:r>
            <w:proofErr w:type="spellEnd"/>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Б. Бейсенгалиев</w:t>
            </w:r>
          </w:p>
          <w:p w:rsidR="00280855" w:rsidRPr="001813F8" w:rsidRDefault="00280855" w:rsidP="00280855">
            <w:pPr>
              <w:ind w:left="31" w:firstLine="290"/>
              <w:jc w:val="center"/>
              <w:rPr>
                <w:rFonts w:ascii="Times New Roman" w:hAnsi="Times New Roman" w:cs="Times New Roman"/>
                <w:b/>
                <w:sz w:val="24"/>
                <w:szCs w:val="24"/>
              </w:rPr>
            </w:pPr>
            <w:r w:rsidRPr="001813F8">
              <w:rPr>
                <w:rFonts w:ascii="Times New Roman" w:hAnsi="Times New Roman" w:cs="Times New Roman"/>
                <w:b/>
                <w:sz w:val="24"/>
                <w:szCs w:val="24"/>
              </w:rPr>
              <w:t>К. Авершин</w:t>
            </w:r>
          </w:p>
          <w:p w:rsidR="00280855" w:rsidRPr="001813F8" w:rsidRDefault="00280855" w:rsidP="00280855">
            <w:pPr>
              <w:ind w:left="31" w:firstLine="290"/>
              <w:jc w:val="center"/>
              <w:rPr>
                <w:rFonts w:ascii="Times New Roman" w:hAnsi="Times New Roman" w:cs="Times New Roman"/>
                <w:b/>
                <w:sz w:val="24"/>
                <w:szCs w:val="24"/>
              </w:rPr>
            </w:pPr>
          </w:p>
          <w:p w:rsidR="00280855" w:rsidRPr="001813F8" w:rsidRDefault="00280855" w:rsidP="00280855">
            <w:pPr>
              <w:ind w:left="31" w:firstLine="290"/>
              <w:jc w:val="center"/>
              <w:rPr>
                <w:rFonts w:ascii="Times New Roman" w:hAnsi="Times New Roman" w:cs="Times New Roman"/>
                <w:b/>
                <w:sz w:val="24"/>
                <w:szCs w:val="24"/>
              </w:rPr>
            </w:pPr>
          </w:p>
          <w:p w:rsidR="00280855" w:rsidRPr="001813F8" w:rsidRDefault="00280855" w:rsidP="00280855">
            <w:pPr>
              <w:ind w:left="31" w:firstLine="290"/>
              <w:jc w:val="both"/>
              <w:rPr>
                <w:rFonts w:ascii="Times New Roman" w:hAnsi="Times New Roman" w:cs="Times New Roman"/>
                <w:color w:val="000000" w:themeColor="text1"/>
                <w:sz w:val="24"/>
                <w:szCs w:val="24"/>
              </w:rPr>
            </w:pPr>
            <w:r w:rsidRPr="001813F8">
              <w:rPr>
                <w:rFonts w:ascii="Times New Roman" w:hAnsi="Times New Roman" w:cs="Times New Roman"/>
                <w:color w:val="000000" w:themeColor="text1"/>
                <w:sz w:val="24"/>
                <w:szCs w:val="24"/>
              </w:rPr>
              <w:t>НДС на медицинские услуги – это фактически НДС с оборота (налога с продаж).</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Введение НДС приведет к изъятию 10% (проект предложения Правительства) от всего дохода медицинских организаций, что ставит под угрозу их финансовую устойчивость, возможность дальнейшего развития и инвестиций в инфраструктуру и модернизации оборудования, развития и обучения персонала, в конечном итоге отразится на доступности медицинских услуг пациентам.</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 xml:space="preserve">Невозможность компенсации НДС в рамках ГОБМП и ОСМС, </w:t>
            </w:r>
            <w:r w:rsidRPr="001813F8">
              <w:rPr>
                <w:rFonts w:ascii="Times New Roman" w:hAnsi="Times New Roman" w:cs="Times New Roman"/>
                <w:sz w:val="24"/>
                <w:szCs w:val="24"/>
              </w:rPr>
              <w:lastRenderedPageBreak/>
              <w:t>так как цены на медицинскую помощь, оказываемую в рамках гарантированного объема бесплатной медицинской помощи (ГОБМП) и обязательного социального медицинского страхования (ОСМС), устанавливаются административно и не являются эластичными.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 xml:space="preserve">Негативное влияние на малый и </w:t>
            </w:r>
            <w:proofErr w:type="spellStart"/>
            <w:r w:rsidRPr="001813F8">
              <w:rPr>
                <w:rFonts w:ascii="Times New Roman" w:hAnsi="Times New Roman" w:cs="Times New Roman"/>
                <w:sz w:val="24"/>
                <w:szCs w:val="24"/>
              </w:rPr>
              <w:t>микробизнес</w:t>
            </w:r>
            <w:proofErr w:type="spellEnd"/>
            <w:r w:rsidRPr="001813F8">
              <w:rPr>
                <w:rFonts w:ascii="Times New Roman" w:hAnsi="Times New Roman" w:cs="Times New Roman"/>
                <w:sz w:val="24"/>
                <w:szCs w:val="24"/>
              </w:rPr>
              <w:t>. Сложности администрирования, учета и сопровождения НДС создадут дополнительные барьеры для развития малого медицинского бизнеса.</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Неполноценность предлагаемой компенсации.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Предлагаемое изъятие социального налога и обязательных пенсионных взносов работодателя не является адекватной компенсацией выпадающих доходов.</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В условиях снижения доходов медицинские организации не смогут повысить заработную плату сотрудникам, чтобы компенсировать инфляционный рост цен, вызванный повсеместным введением НДС.</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lastRenderedPageBreak/>
              <w:t>Высокие накладные расходы медицинских организаций. Кроме производственных затрат, медицинские учреждения несут значительные накладные расходы, которые невозможно принять к вычету по НДС:</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-страхование профессиональной ответственности медицинских работников.</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-страхование ответственности работодателя.</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-налоги и отчисления: социальный налог (СН), обязательные пенсионные взносы работодателя (ОПВР), социальные отчисления (СО), отчисления на обязательное социальное медицинское страхование (ООСМС), которые в совокупности составляют 21,5% от ФОТ.</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Приведет к убыточности медицинской деятельности при введении НДС.</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Это может привести к закрытию медицинских организаций, сокращению рабочих мест и снижению доступности медицинской помощи для населения.</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lastRenderedPageBreak/>
              <w:t>-ухудшение доступности и качества медицинской помощи.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Введение НДС неизбежно приведет к росту цен на платные медицинские услуги.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-увеличение теневого сектора. Высокие налоги могут стимулировать уход части медицинских услуг в теневой сектор, что приведет к снижению налоговых поступлений и ухудшению контроля за качеством медицинской помощи.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-рост социальной напряженности.</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-риск долгового кризиса.</w:t>
            </w:r>
          </w:p>
          <w:p w:rsidR="00280855" w:rsidRPr="001813F8" w:rsidRDefault="00280855" w:rsidP="00280855">
            <w:pPr>
              <w:ind w:left="31" w:firstLine="290"/>
              <w:jc w:val="both"/>
              <w:rPr>
                <w:rFonts w:ascii="Times New Roman" w:hAnsi="Times New Roman" w:cs="Times New Roman"/>
                <w:sz w:val="24"/>
                <w:szCs w:val="24"/>
              </w:rPr>
            </w:pPr>
            <w:r w:rsidRPr="001813F8">
              <w:rPr>
                <w:rFonts w:ascii="Times New Roman" w:hAnsi="Times New Roman" w:cs="Times New Roman"/>
                <w:sz w:val="24"/>
                <w:szCs w:val="24"/>
              </w:rPr>
              <w:t>-снижение инвестиционной привлекательности медицинской отрасли и сворачивание программ развития.</w:t>
            </w:r>
          </w:p>
        </w:tc>
        <w:tc>
          <w:tcPr>
            <w:tcW w:w="1559" w:type="dxa"/>
          </w:tcPr>
          <w:p w:rsidR="00280855" w:rsidRPr="001813F8" w:rsidRDefault="00280855" w:rsidP="00280855">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Доработать</w:t>
            </w:r>
          </w:p>
          <w:p w:rsidR="00F33D90" w:rsidRPr="001813F8" w:rsidRDefault="00F33D90" w:rsidP="00280855">
            <w:pPr>
              <w:widowControl w:val="0"/>
              <w:shd w:val="clear" w:color="auto" w:fill="FFFFFF" w:themeFill="background1"/>
              <w:jc w:val="both"/>
              <w:rPr>
                <w:rFonts w:ascii="Times New Roman" w:eastAsia="Times New Roman" w:hAnsi="Times New Roman" w:cs="Times New Roman"/>
                <w:b/>
                <w:sz w:val="24"/>
                <w:szCs w:val="24"/>
                <w:lang w:eastAsia="ru-RU"/>
              </w:rPr>
            </w:pPr>
          </w:p>
          <w:p w:rsidR="00F33D90" w:rsidRPr="001813F8" w:rsidRDefault="00F33D90" w:rsidP="00280855">
            <w:pPr>
              <w:widowControl w:val="0"/>
              <w:shd w:val="clear" w:color="auto" w:fill="FFFFFF" w:themeFill="background1"/>
              <w:jc w:val="both"/>
              <w:rPr>
                <w:rFonts w:ascii="Times New Roman" w:eastAsia="Times New Roman" w:hAnsi="Times New Roman" w:cs="Times New Roman"/>
                <w:b/>
                <w:sz w:val="24"/>
                <w:szCs w:val="24"/>
                <w:lang w:eastAsia="ru-RU"/>
              </w:rPr>
            </w:pPr>
          </w:p>
          <w:p w:rsidR="00F33D90" w:rsidRPr="001813F8" w:rsidRDefault="00F33D90" w:rsidP="00280855">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Напр. в </w:t>
            </w:r>
            <w:r w:rsidRPr="001813F8">
              <w:rPr>
                <w:rFonts w:ascii="Times New Roman" w:eastAsia="Times New Roman" w:hAnsi="Times New Roman" w:cs="Times New Roman"/>
                <w:b/>
                <w:sz w:val="24"/>
                <w:szCs w:val="24"/>
                <w:lang w:eastAsia="ru-RU"/>
              </w:rPr>
              <w:lastRenderedPageBreak/>
              <w:t>ПРК</w:t>
            </w:r>
          </w:p>
        </w:tc>
      </w:tr>
      <w:tr w:rsidR="00280855" w:rsidRPr="001813F8" w:rsidTr="00F2741E">
        <w:tc>
          <w:tcPr>
            <w:tcW w:w="568" w:type="dxa"/>
          </w:tcPr>
          <w:p w:rsidR="00280855" w:rsidRPr="001813F8" w:rsidRDefault="00280855" w:rsidP="00280855">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280855" w:rsidRPr="001813F8" w:rsidRDefault="00280855" w:rsidP="00280855">
            <w:pPr>
              <w:jc w:val="center"/>
              <w:textAlignment w:val="baseline"/>
              <w:outlineLvl w:val="0"/>
              <w:rPr>
                <w:rFonts w:ascii="Times New Roman" w:hAnsi="Times New Roman"/>
                <w:bCs/>
                <w:sz w:val="24"/>
                <w:szCs w:val="24"/>
              </w:rPr>
            </w:pPr>
            <w:r w:rsidRPr="001813F8">
              <w:rPr>
                <w:rFonts w:ascii="Times New Roman" w:hAnsi="Times New Roman"/>
                <w:bCs/>
                <w:sz w:val="24"/>
                <w:szCs w:val="24"/>
              </w:rPr>
              <w:t>Новый подпункт 17) пункта 1 статьи 231 проекта</w:t>
            </w:r>
          </w:p>
        </w:tc>
        <w:tc>
          <w:tcPr>
            <w:tcW w:w="3828" w:type="dxa"/>
          </w:tcPr>
          <w:p w:rsidR="00280855" w:rsidRPr="001813F8" w:rsidRDefault="00280855" w:rsidP="00280855">
            <w:pPr>
              <w:ind w:firstLine="315"/>
              <w:contextualSpacing/>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Статья 231. Экономические выгоды, не признаваемые доходом в целях корпоративного подоходного налога</w:t>
            </w:r>
          </w:p>
          <w:p w:rsidR="00280855" w:rsidRPr="001813F8" w:rsidRDefault="00280855" w:rsidP="00280855">
            <w:pPr>
              <w:ind w:firstLine="315"/>
              <w:contextualSpacing/>
              <w:jc w:val="both"/>
              <w:rPr>
                <w:rFonts w:ascii="Times New Roman" w:eastAsia="Times New Roman" w:hAnsi="Times New Roman" w:cs="Times New Roman"/>
                <w:bCs/>
                <w:sz w:val="24"/>
                <w:szCs w:val="24"/>
                <w:lang w:eastAsia="ru-RU"/>
              </w:rPr>
            </w:pPr>
          </w:p>
          <w:p w:rsidR="00280855" w:rsidRPr="001813F8" w:rsidRDefault="00280855" w:rsidP="00280855">
            <w:pPr>
              <w:ind w:firstLine="315"/>
              <w:contextualSpacing/>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1. В целях налогообложения в качестве дохода не рассматриваются:</w:t>
            </w:r>
          </w:p>
          <w:p w:rsidR="00280855" w:rsidRPr="001813F8" w:rsidRDefault="00280855" w:rsidP="00280855">
            <w:pPr>
              <w:ind w:firstLine="315"/>
              <w:contextualSpacing/>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w:t>
            </w:r>
          </w:p>
          <w:p w:rsidR="00280855" w:rsidRPr="001813F8" w:rsidRDefault="00280855" w:rsidP="00280855">
            <w:pPr>
              <w:ind w:firstLine="315"/>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1</w:t>
            </w:r>
            <w:r w:rsidRPr="001813F8">
              <w:rPr>
                <w:rFonts w:ascii="Times New Roman" w:eastAsia="Times New Roman" w:hAnsi="Times New Roman" w:cs="Times New Roman"/>
                <w:b/>
                <w:sz w:val="24"/>
                <w:szCs w:val="24"/>
                <w:lang w:val="en-US" w:eastAsia="ru-RU"/>
              </w:rPr>
              <w:t>7</w:t>
            </w:r>
            <w:r w:rsidRPr="001813F8">
              <w:rPr>
                <w:rFonts w:ascii="Times New Roman" w:eastAsia="Times New Roman" w:hAnsi="Times New Roman" w:cs="Times New Roman"/>
                <w:b/>
                <w:sz w:val="24"/>
                <w:szCs w:val="24"/>
                <w:lang w:eastAsia="ru-RU"/>
              </w:rPr>
              <w:t>) отсутствует.</w:t>
            </w:r>
          </w:p>
        </w:tc>
        <w:tc>
          <w:tcPr>
            <w:tcW w:w="4111" w:type="dxa"/>
          </w:tcPr>
          <w:p w:rsidR="00280855" w:rsidRPr="001813F8" w:rsidRDefault="00280855" w:rsidP="00280855">
            <w:pPr>
              <w:ind w:firstLine="459"/>
              <w:contextualSpacing/>
              <w:jc w:val="both"/>
              <w:rPr>
                <w:rFonts w:ascii="Times New Roman" w:hAnsi="Times New Roman"/>
                <w:bCs/>
                <w:sz w:val="24"/>
                <w:szCs w:val="24"/>
                <w:shd w:val="clear" w:color="auto" w:fill="FFFFFF"/>
              </w:rPr>
            </w:pPr>
            <w:r w:rsidRPr="001813F8">
              <w:rPr>
                <w:rFonts w:ascii="Times New Roman" w:hAnsi="Times New Roman"/>
                <w:bCs/>
                <w:sz w:val="24"/>
                <w:szCs w:val="24"/>
                <w:shd w:val="clear" w:color="auto" w:fill="FFFFFF"/>
              </w:rPr>
              <w:t>Пункт 1 статьи 231 проекта дополнить подпунктом 17) следующего содержания:</w:t>
            </w:r>
          </w:p>
          <w:p w:rsidR="00280855" w:rsidRPr="001813F8" w:rsidRDefault="00280855" w:rsidP="00280855">
            <w:pPr>
              <w:ind w:firstLine="459"/>
              <w:contextualSpacing/>
              <w:jc w:val="both"/>
              <w:rPr>
                <w:rFonts w:ascii="Times New Roman" w:hAnsi="Times New Roman"/>
                <w:bCs/>
                <w:sz w:val="24"/>
                <w:szCs w:val="24"/>
                <w:shd w:val="clear" w:color="auto" w:fill="FFFFFF"/>
              </w:rPr>
            </w:pPr>
            <w:r w:rsidRPr="001813F8">
              <w:rPr>
                <w:rFonts w:ascii="Times New Roman" w:hAnsi="Times New Roman"/>
                <w:bCs/>
                <w:sz w:val="24"/>
                <w:szCs w:val="24"/>
                <w:shd w:val="clear" w:color="auto" w:fill="FFFFFF"/>
              </w:rPr>
              <w:t>«</w:t>
            </w:r>
            <w:r w:rsidRPr="001813F8">
              <w:rPr>
                <w:rFonts w:ascii="Times New Roman" w:hAnsi="Times New Roman"/>
                <w:b/>
                <w:sz w:val="24"/>
                <w:szCs w:val="24"/>
                <w:shd w:val="clear" w:color="auto" w:fill="FFFFFF"/>
              </w:rPr>
              <w:t xml:space="preserve">17) стоимость объектов единой системы снабжения товарным газом, а также проектной (проектно-сметной) документации на строительство объектов единой системы снабжения товарным газом, принятых на безвозмездной основе национальным оператором в сфере газа и газоснабжения или газотранспортной и (или) </w:t>
            </w:r>
            <w:r w:rsidRPr="001813F8">
              <w:rPr>
                <w:rFonts w:ascii="Times New Roman" w:hAnsi="Times New Roman"/>
                <w:b/>
                <w:sz w:val="24"/>
                <w:szCs w:val="24"/>
                <w:shd w:val="clear" w:color="auto" w:fill="FFFFFF"/>
              </w:rPr>
              <w:lastRenderedPageBreak/>
              <w:t>газораспределительной организацией, пятьдесят и более процентов голосующих акций (долей участия в уставном капитале) которых прямо принадлежат национальному оператору в сфере газа и газоснабжения, от местных исполнительных органов, уполномоченного органа по управлению государственным имуществом, физических или юридических лиц, владеющих объектами единой системы снабжения товарным газом</w:t>
            </w:r>
            <w:r w:rsidRPr="001813F8">
              <w:rPr>
                <w:rFonts w:ascii="Times New Roman" w:hAnsi="Times New Roman"/>
                <w:bCs/>
                <w:sz w:val="24"/>
                <w:szCs w:val="24"/>
                <w:shd w:val="clear" w:color="auto" w:fill="FFFFFF"/>
              </w:rPr>
              <w:t>;»;</w:t>
            </w:r>
          </w:p>
          <w:p w:rsidR="00280855" w:rsidRPr="001813F8" w:rsidRDefault="00280855" w:rsidP="00280855">
            <w:pPr>
              <w:ind w:firstLine="459"/>
              <w:contextualSpacing/>
              <w:jc w:val="both"/>
              <w:rPr>
                <w:rFonts w:ascii="Times New Roman" w:hAnsi="Times New Roman"/>
                <w:bCs/>
                <w:sz w:val="24"/>
                <w:szCs w:val="24"/>
                <w:shd w:val="clear" w:color="auto" w:fill="FFFFFF"/>
              </w:rPr>
            </w:pPr>
          </w:p>
          <w:p w:rsidR="00280855" w:rsidRPr="001813F8" w:rsidRDefault="00280855" w:rsidP="00280855">
            <w:pPr>
              <w:contextualSpacing/>
              <w:jc w:val="center"/>
              <w:rPr>
                <w:rFonts w:ascii="Times New Roman" w:hAnsi="Times New Roman"/>
                <w:bCs/>
                <w:i/>
                <w:iCs/>
                <w:sz w:val="24"/>
                <w:szCs w:val="24"/>
                <w:shd w:val="clear" w:color="auto" w:fill="FFFFFF"/>
              </w:rPr>
            </w:pPr>
          </w:p>
          <w:p w:rsidR="00280855" w:rsidRPr="001813F8" w:rsidRDefault="00280855" w:rsidP="00280855">
            <w:pPr>
              <w:contextualSpacing/>
              <w:jc w:val="center"/>
              <w:rPr>
                <w:rFonts w:ascii="Times New Roman" w:hAnsi="Times New Roman"/>
                <w:bCs/>
                <w:i/>
                <w:iCs/>
                <w:sz w:val="24"/>
                <w:szCs w:val="24"/>
                <w:shd w:val="clear" w:color="auto" w:fill="FFFFFF"/>
              </w:rPr>
            </w:pPr>
            <w:r w:rsidRPr="001813F8">
              <w:rPr>
                <w:rFonts w:ascii="Times New Roman" w:hAnsi="Times New Roman"/>
                <w:bCs/>
                <w:i/>
                <w:iCs/>
                <w:sz w:val="24"/>
                <w:szCs w:val="24"/>
                <w:shd w:val="clear" w:color="auto" w:fill="FFFFFF"/>
              </w:rPr>
              <w:t>Соответственно изменить нумерацию подпунктов</w:t>
            </w:r>
          </w:p>
          <w:p w:rsidR="00280855" w:rsidRPr="001813F8" w:rsidRDefault="00280855" w:rsidP="00280855">
            <w:pPr>
              <w:ind w:firstLine="459"/>
              <w:contextualSpacing/>
              <w:jc w:val="both"/>
              <w:rPr>
                <w:rFonts w:ascii="Times New Roman" w:hAnsi="Times New Roman"/>
                <w:bCs/>
                <w:sz w:val="24"/>
                <w:szCs w:val="24"/>
                <w:shd w:val="clear" w:color="auto" w:fill="FFFFFF"/>
              </w:rPr>
            </w:pPr>
          </w:p>
        </w:tc>
        <w:tc>
          <w:tcPr>
            <w:tcW w:w="3826" w:type="dxa"/>
          </w:tcPr>
          <w:p w:rsidR="00280855" w:rsidRPr="001813F8" w:rsidRDefault="00280855" w:rsidP="00280855">
            <w:pPr>
              <w:contextualSpacing/>
              <w:jc w:val="center"/>
              <w:rPr>
                <w:rFonts w:ascii="Times New Roman" w:hAnsi="Times New Roman" w:cs="Times New Roman"/>
                <w:b/>
                <w:iCs/>
                <w:sz w:val="24"/>
                <w:szCs w:val="24"/>
              </w:rPr>
            </w:pPr>
            <w:r w:rsidRPr="001813F8">
              <w:rPr>
                <w:rFonts w:ascii="Times New Roman" w:hAnsi="Times New Roman" w:cs="Times New Roman"/>
                <w:b/>
                <w:iCs/>
                <w:sz w:val="24"/>
                <w:szCs w:val="24"/>
              </w:rPr>
              <w:lastRenderedPageBreak/>
              <w:t>депутаты</w:t>
            </w:r>
          </w:p>
          <w:p w:rsidR="00280855" w:rsidRPr="001813F8" w:rsidRDefault="00280855" w:rsidP="00280855">
            <w:pPr>
              <w:contextualSpacing/>
              <w:jc w:val="center"/>
              <w:rPr>
                <w:rFonts w:ascii="Times New Roman" w:eastAsia="Times New Roman" w:hAnsi="Times New Roman" w:cs="Times New Roman"/>
                <w:b/>
                <w:sz w:val="24"/>
                <w:szCs w:val="24"/>
                <w:lang w:eastAsia="ru-RU"/>
              </w:rPr>
            </w:pPr>
            <w:proofErr w:type="spellStart"/>
            <w:r w:rsidRPr="001813F8">
              <w:rPr>
                <w:rFonts w:ascii="Times New Roman" w:eastAsia="Times New Roman" w:hAnsi="Times New Roman" w:cs="Times New Roman"/>
                <w:b/>
                <w:sz w:val="24"/>
                <w:szCs w:val="24"/>
                <w:lang w:eastAsia="ru-RU"/>
              </w:rPr>
              <w:t>Е.Жа</w:t>
            </w:r>
            <w:proofErr w:type="spellEnd"/>
            <w:r w:rsidRPr="001813F8">
              <w:rPr>
                <w:rFonts w:ascii="Times New Roman" w:eastAsia="Times New Roman" w:hAnsi="Times New Roman" w:cs="Times New Roman"/>
                <w:b/>
                <w:sz w:val="24"/>
                <w:szCs w:val="24"/>
                <w:lang w:val="kk-KZ" w:eastAsia="ru-RU"/>
              </w:rPr>
              <w:t>ң</w:t>
            </w:r>
            <w:proofErr w:type="spellStart"/>
            <w:r w:rsidRPr="001813F8">
              <w:rPr>
                <w:rFonts w:ascii="Times New Roman" w:eastAsia="Times New Roman" w:hAnsi="Times New Roman" w:cs="Times New Roman"/>
                <w:b/>
                <w:sz w:val="24"/>
                <w:szCs w:val="24"/>
                <w:lang w:eastAsia="ru-RU"/>
              </w:rPr>
              <w:t>быршин</w:t>
            </w:r>
            <w:proofErr w:type="spellEnd"/>
          </w:p>
          <w:p w:rsidR="00280855" w:rsidRPr="001813F8" w:rsidRDefault="00280855" w:rsidP="00280855">
            <w:pPr>
              <w:contextualSpacing/>
              <w:jc w:val="center"/>
              <w:rPr>
                <w:rFonts w:ascii="Times New Roman" w:hAnsi="Times New Roman" w:cs="Times New Roman"/>
                <w:b/>
                <w:iCs/>
                <w:sz w:val="24"/>
                <w:szCs w:val="24"/>
              </w:rPr>
            </w:pPr>
            <w:r w:rsidRPr="001813F8">
              <w:rPr>
                <w:rFonts w:ascii="Times New Roman" w:eastAsia="Times New Roman" w:hAnsi="Times New Roman" w:cs="Times New Roman"/>
                <w:b/>
                <w:sz w:val="24"/>
                <w:szCs w:val="24"/>
                <w:lang w:eastAsia="ru-RU"/>
              </w:rPr>
              <w:t>В. Ким</w:t>
            </w:r>
          </w:p>
          <w:p w:rsidR="00280855" w:rsidRPr="001813F8" w:rsidRDefault="00280855" w:rsidP="00280855">
            <w:pPr>
              <w:contextualSpacing/>
              <w:jc w:val="both"/>
              <w:rPr>
                <w:rFonts w:ascii="Times New Roman" w:hAnsi="Times New Roman" w:cs="Times New Roman"/>
                <w:iCs/>
                <w:sz w:val="24"/>
                <w:szCs w:val="24"/>
              </w:rPr>
            </w:pPr>
            <w:r w:rsidRPr="001813F8">
              <w:rPr>
                <w:rFonts w:ascii="Times New Roman" w:hAnsi="Times New Roman" w:cs="Times New Roman"/>
                <w:iCs/>
                <w:sz w:val="24"/>
                <w:szCs w:val="24"/>
              </w:rPr>
              <w:t>На сегодня, Национальный оператор в сфере газа и газоснабжения не участвует в процессе проектирования и строительства объектов единой системы снабжения товарным газом.</w:t>
            </w:r>
          </w:p>
          <w:p w:rsidR="00280855" w:rsidRPr="001813F8" w:rsidRDefault="00280855" w:rsidP="00280855">
            <w:pPr>
              <w:contextualSpacing/>
              <w:jc w:val="both"/>
              <w:rPr>
                <w:rFonts w:ascii="Times New Roman" w:hAnsi="Times New Roman" w:cs="Times New Roman"/>
                <w:iCs/>
                <w:sz w:val="24"/>
                <w:szCs w:val="24"/>
              </w:rPr>
            </w:pPr>
            <w:r w:rsidRPr="001813F8">
              <w:rPr>
                <w:rFonts w:ascii="Times New Roman" w:hAnsi="Times New Roman" w:cs="Times New Roman"/>
                <w:iCs/>
                <w:sz w:val="24"/>
                <w:szCs w:val="24"/>
              </w:rPr>
              <w:t xml:space="preserve">Информация о наличии такого объекта возникает у Национального оператора в </w:t>
            </w:r>
            <w:r w:rsidRPr="001813F8">
              <w:rPr>
                <w:rFonts w:ascii="Times New Roman" w:hAnsi="Times New Roman" w:cs="Times New Roman"/>
                <w:iCs/>
                <w:sz w:val="24"/>
                <w:szCs w:val="24"/>
              </w:rPr>
              <w:lastRenderedPageBreak/>
              <w:t>момент необходимости пуска газа и принятия активов на баланс.</w:t>
            </w:r>
          </w:p>
          <w:p w:rsidR="00280855" w:rsidRPr="001813F8" w:rsidRDefault="00280855" w:rsidP="00280855">
            <w:pPr>
              <w:contextualSpacing/>
              <w:jc w:val="both"/>
              <w:rPr>
                <w:rFonts w:ascii="Times New Roman" w:hAnsi="Times New Roman" w:cs="Times New Roman"/>
                <w:iCs/>
                <w:sz w:val="24"/>
                <w:szCs w:val="24"/>
              </w:rPr>
            </w:pPr>
            <w:r w:rsidRPr="001813F8">
              <w:rPr>
                <w:rFonts w:ascii="Times New Roman" w:hAnsi="Times New Roman" w:cs="Times New Roman"/>
                <w:iCs/>
                <w:sz w:val="24"/>
                <w:szCs w:val="24"/>
              </w:rPr>
              <w:t>Длительность принятия объектов на баланс составляет порядка 2-3 лет и обусловлена, в основном, неоднократно проводимой оценкой, которая, в свою очередь, влечет дополнительные затраты из бюджета.</w:t>
            </w:r>
          </w:p>
          <w:p w:rsidR="00280855" w:rsidRPr="001813F8" w:rsidRDefault="00280855" w:rsidP="00280855">
            <w:pPr>
              <w:contextualSpacing/>
              <w:jc w:val="both"/>
              <w:rPr>
                <w:rFonts w:ascii="Times New Roman" w:hAnsi="Times New Roman" w:cs="Times New Roman"/>
                <w:iCs/>
                <w:sz w:val="24"/>
                <w:szCs w:val="24"/>
              </w:rPr>
            </w:pPr>
            <w:r w:rsidRPr="001813F8">
              <w:rPr>
                <w:rFonts w:ascii="Times New Roman" w:hAnsi="Times New Roman" w:cs="Times New Roman"/>
                <w:iCs/>
                <w:sz w:val="24"/>
                <w:szCs w:val="24"/>
              </w:rPr>
              <w:t>В этой связи, в целях ускорения процесса передачи и снижения затрат на проведение оценки проектом Закона Республики Казахстан «О внесении изменений и дополнений в некоторые законодательные акты Республики Казахстан по вопросам газоснабжения и бережливого потребления товарного газа» предусмотрены поправки в законы Республики Казахстан «О государственном имуществе» и «О газе и газоснабжении», предусматривающие безвозмездную передачу объектов единой системы снабжения товарным газом, строительство которых финансируется из бюджетных средств, а также соответствующей документации.</w:t>
            </w:r>
          </w:p>
          <w:p w:rsidR="00280855" w:rsidRPr="001813F8" w:rsidRDefault="00280855" w:rsidP="00280855">
            <w:pPr>
              <w:contextualSpacing/>
              <w:jc w:val="both"/>
              <w:rPr>
                <w:rFonts w:ascii="Times New Roman" w:hAnsi="Times New Roman" w:cs="Times New Roman"/>
                <w:iCs/>
                <w:sz w:val="24"/>
                <w:szCs w:val="24"/>
              </w:rPr>
            </w:pPr>
            <w:r w:rsidRPr="001813F8">
              <w:rPr>
                <w:rFonts w:ascii="Times New Roman" w:hAnsi="Times New Roman" w:cs="Times New Roman"/>
                <w:iCs/>
                <w:sz w:val="24"/>
                <w:szCs w:val="24"/>
              </w:rPr>
              <w:t xml:space="preserve">При это необходимо отметить, что аналогичная норма по безвозмездной передаче </w:t>
            </w:r>
            <w:r w:rsidRPr="001813F8">
              <w:rPr>
                <w:rFonts w:ascii="Times New Roman" w:hAnsi="Times New Roman" w:cs="Times New Roman"/>
                <w:iCs/>
                <w:sz w:val="24"/>
                <w:szCs w:val="24"/>
              </w:rPr>
              <w:lastRenderedPageBreak/>
              <w:t>электрических сетей имеется в Законе РК «Об электроэнергетике», а также норма по освобождению от налогообложения стоимости безвозмездно полученных электрических сетей.</w:t>
            </w:r>
          </w:p>
        </w:tc>
        <w:tc>
          <w:tcPr>
            <w:tcW w:w="1559" w:type="dxa"/>
          </w:tcPr>
          <w:p w:rsidR="00280855" w:rsidRPr="001813F8" w:rsidRDefault="00280855" w:rsidP="00280855">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4E72AA">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подпункты 1) и новый подпункт 5) статьи 354 проекта</w:t>
            </w:r>
          </w:p>
        </w:tc>
        <w:tc>
          <w:tcPr>
            <w:tcW w:w="382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354. Ставки налога</w:t>
            </w:r>
          </w:p>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Доходы физического лица подлежат обложению по следующим ставкам:</w:t>
            </w:r>
          </w:p>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w:t>
            </w:r>
            <w:r w:rsidRPr="001813F8">
              <w:rPr>
                <w:rFonts w:ascii="Times New Roman" w:eastAsia="Calibri" w:hAnsi="Times New Roman" w:cs="Times New Roman"/>
                <w:sz w:val="24"/>
                <w:szCs w:val="24"/>
              </w:rPr>
              <w:tab/>
              <w:t xml:space="preserve">доходы, кроме указанных в подпунктах 2) – </w:t>
            </w:r>
            <w:r w:rsidRPr="001813F8">
              <w:rPr>
                <w:rFonts w:ascii="Times New Roman" w:eastAsia="Calibri" w:hAnsi="Times New Roman" w:cs="Times New Roman"/>
                <w:b/>
                <w:sz w:val="24"/>
                <w:szCs w:val="24"/>
              </w:rPr>
              <w:t>4)</w:t>
            </w:r>
            <w:r w:rsidRPr="001813F8">
              <w:rPr>
                <w:rFonts w:ascii="Times New Roman" w:eastAsia="Calibri" w:hAnsi="Times New Roman" w:cs="Times New Roman"/>
                <w:sz w:val="24"/>
                <w:szCs w:val="24"/>
              </w:rPr>
              <w:t xml:space="preserve"> настоящей статьи - 10 процентов;</w:t>
            </w:r>
          </w:p>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2) доходы лица, занимающегося частной практикой - 9 процентов;</w:t>
            </w:r>
          </w:p>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1813F8">
              <w:rPr>
                <w:rFonts w:ascii="Times New Roman" w:eastAsia="Calibri" w:hAnsi="Times New Roman" w:cs="Times New Roman"/>
                <w:sz w:val="24"/>
                <w:szCs w:val="24"/>
              </w:rPr>
              <w:t>иреализации</w:t>
            </w:r>
            <w:proofErr w:type="spellEnd"/>
            <w:r w:rsidRPr="001813F8">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5 процентов. </w:t>
            </w:r>
            <w:r w:rsidRPr="001813F8">
              <w:rPr>
                <w:rFonts w:ascii="Times New Roman" w:eastAsia="Calibri" w:hAnsi="Times New Roman" w:cs="Times New Roman"/>
                <w:bCs/>
                <w:sz w:val="24"/>
                <w:szCs w:val="24"/>
              </w:rPr>
              <w:t>Перечень видов деятельности, относящихся к</w:t>
            </w:r>
            <w:r w:rsidRPr="001813F8">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1813F8">
              <w:rPr>
                <w:rFonts w:ascii="Times New Roman" w:eastAsia="Calibri" w:hAnsi="Times New Roman" w:cs="Times New Roman"/>
                <w:bCs/>
                <w:sz w:val="24"/>
                <w:szCs w:val="24"/>
              </w:rPr>
              <w:t xml:space="preserve"> утверждается Правительством Республики Казахстан</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4)доходы крестьянских или фермерских хозяйств - 3 процента. Указанная ставка применяется к доходам от деятельности:</w:t>
            </w:r>
          </w:p>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4F574F" w:rsidRPr="001813F8" w:rsidRDefault="004F574F" w:rsidP="004F574F">
            <w:pPr>
              <w:shd w:val="clear" w:color="auto" w:fill="FFFFFF" w:themeFill="background1"/>
              <w:ind w:firstLineChars="212" w:firstLine="5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5) отсутствует. </w:t>
            </w:r>
          </w:p>
          <w:p w:rsidR="004F574F" w:rsidRPr="001813F8" w:rsidRDefault="004F574F" w:rsidP="004F574F">
            <w:pPr>
              <w:shd w:val="clear" w:color="auto" w:fill="FFFFFF" w:themeFill="background1"/>
              <w:ind w:firstLine="605"/>
              <w:jc w:val="both"/>
              <w:rPr>
                <w:rFonts w:ascii="Times New Roman" w:hAnsi="Times New Roman" w:cs="Times New Roman"/>
                <w:b/>
                <w:sz w:val="24"/>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4F574F" w:rsidRPr="001813F8" w:rsidRDefault="004F574F" w:rsidP="004F574F">
            <w:pPr>
              <w:ind w:firstLine="458"/>
              <w:jc w:val="both"/>
              <w:rPr>
                <w:rFonts w:ascii="Times New Roman" w:hAnsi="Times New Roman" w:cs="Times New Roman"/>
                <w:sz w:val="24"/>
                <w:szCs w:val="24"/>
              </w:rPr>
            </w:pPr>
            <w:r w:rsidRPr="001813F8">
              <w:rPr>
                <w:rFonts w:ascii="Times New Roman" w:hAnsi="Times New Roman" w:cs="Times New Roman"/>
                <w:sz w:val="24"/>
                <w:szCs w:val="24"/>
              </w:rPr>
              <w:lastRenderedPageBreak/>
              <w:t xml:space="preserve">   в статье 354 проекта:</w:t>
            </w:r>
          </w:p>
          <w:p w:rsidR="004F574F" w:rsidRPr="001813F8" w:rsidRDefault="004F574F" w:rsidP="004F574F">
            <w:pPr>
              <w:ind w:firstLine="458"/>
              <w:jc w:val="both"/>
              <w:rPr>
                <w:rFonts w:ascii="Times New Roman" w:hAnsi="Times New Roman" w:cs="Times New Roman"/>
                <w:sz w:val="12"/>
                <w:szCs w:val="12"/>
              </w:rPr>
            </w:pPr>
          </w:p>
          <w:p w:rsidR="004F574F" w:rsidRPr="001813F8" w:rsidRDefault="004F574F" w:rsidP="004F574F">
            <w:pPr>
              <w:ind w:firstLine="458"/>
              <w:jc w:val="both"/>
              <w:rPr>
                <w:rFonts w:ascii="Times New Roman" w:hAnsi="Times New Roman" w:cs="Times New Roman"/>
                <w:sz w:val="24"/>
                <w:szCs w:val="24"/>
              </w:rPr>
            </w:pPr>
            <w:r w:rsidRPr="001813F8">
              <w:rPr>
                <w:rFonts w:ascii="Times New Roman" w:hAnsi="Times New Roman" w:cs="Times New Roman"/>
                <w:sz w:val="24"/>
                <w:szCs w:val="24"/>
              </w:rPr>
              <w:t xml:space="preserve"> </w:t>
            </w:r>
          </w:p>
          <w:p w:rsidR="004F574F" w:rsidRPr="001813F8" w:rsidRDefault="004F574F" w:rsidP="004F574F">
            <w:pPr>
              <w:ind w:firstLine="458"/>
              <w:jc w:val="both"/>
              <w:rPr>
                <w:rFonts w:ascii="Times New Roman" w:hAnsi="Times New Roman" w:cs="Times New Roman"/>
                <w:sz w:val="24"/>
                <w:szCs w:val="24"/>
              </w:rPr>
            </w:pPr>
          </w:p>
          <w:p w:rsidR="004F574F" w:rsidRPr="001813F8" w:rsidRDefault="004F574F" w:rsidP="004F574F">
            <w:pPr>
              <w:ind w:firstLine="458"/>
              <w:jc w:val="both"/>
              <w:rPr>
                <w:rFonts w:ascii="Times New Roman" w:hAnsi="Times New Roman" w:cs="Times New Roman"/>
                <w:sz w:val="24"/>
                <w:szCs w:val="24"/>
              </w:rPr>
            </w:pPr>
          </w:p>
          <w:p w:rsidR="004F574F" w:rsidRPr="001813F8" w:rsidRDefault="004F574F" w:rsidP="004F574F">
            <w:pPr>
              <w:ind w:firstLine="458"/>
              <w:jc w:val="both"/>
              <w:rPr>
                <w:rFonts w:ascii="Times New Roman" w:hAnsi="Times New Roman" w:cs="Times New Roman"/>
                <w:sz w:val="24"/>
                <w:szCs w:val="24"/>
              </w:rPr>
            </w:pPr>
          </w:p>
          <w:p w:rsidR="004F574F" w:rsidRPr="001813F8" w:rsidRDefault="004F574F" w:rsidP="004F574F">
            <w:pPr>
              <w:ind w:firstLine="458"/>
              <w:jc w:val="both"/>
              <w:rPr>
                <w:rFonts w:ascii="Times New Roman" w:hAnsi="Times New Roman" w:cs="Times New Roman"/>
                <w:sz w:val="24"/>
                <w:szCs w:val="24"/>
              </w:rPr>
            </w:pPr>
            <w:r w:rsidRPr="001813F8">
              <w:rPr>
                <w:rFonts w:ascii="Times New Roman" w:hAnsi="Times New Roman" w:cs="Times New Roman"/>
                <w:sz w:val="24"/>
                <w:szCs w:val="24"/>
              </w:rPr>
              <w:t xml:space="preserve">  в подпункте 1) цифру «</w:t>
            </w:r>
            <w:r w:rsidRPr="001813F8">
              <w:rPr>
                <w:rFonts w:ascii="Times New Roman" w:hAnsi="Times New Roman" w:cs="Times New Roman"/>
                <w:b/>
                <w:sz w:val="24"/>
                <w:szCs w:val="24"/>
              </w:rPr>
              <w:t>4)</w:t>
            </w:r>
            <w:r w:rsidRPr="001813F8">
              <w:rPr>
                <w:rFonts w:ascii="Times New Roman" w:hAnsi="Times New Roman" w:cs="Times New Roman"/>
                <w:sz w:val="24"/>
                <w:szCs w:val="24"/>
              </w:rPr>
              <w:t>» заменить цифрой «</w:t>
            </w:r>
            <w:r w:rsidRPr="001813F8">
              <w:rPr>
                <w:rFonts w:ascii="Times New Roman" w:hAnsi="Times New Roman" w:cs="Times New Roman"/>
                <w:b/>
                <w:sz w:val="24"/>
                <w:szCs w:val="24"/>
              </w:rPr>
              <w:t>5)</w:t>
            </w:r>
            <w:r w:rsidRPr="001813F8">
              <w:rPr>
                <w:rFonts w:ascii="Times New Roman" w:hAnsi="Times New Roman" w:cs="Times New Roman"/>
                <w:sz w:val="24"/>
                <w:szCs w:val="24"/>
              </w:rPr>
              <w:t>»;</w:t>
            </w:r>
          </w:p>
          <w:p w:rsidR="004F574F" w:rsidRPr="001813F8" w:rsidRDefault="004F574F" w:rsidP="004F574F">
            <w:pPr>
              <w:ind w:firstLine="458"/>
              <w:jc w:val="both"/>
              <w:rPr>
                <w:rFonts w:ascii="Times New Roman" w:hAnsi="Times New Roman" w:cs="Times New Roman"/>
                <w:sz w:val="24"/>
                <w:szCs w:val="24"/>
              </w:rPr>
            </w:pPr>
          </w:p>
          <w:p w:rsidR="004F574F" w:rsidRPr="001813F8" w:rsidRDefault="004F574F" w:rsidP="004F574F">
            <w:pPr>
              <w:ind w:firstLine="458"/>
              <w:jc w:val="both"/>
              <w:rPr>
                <w:rFonts w:ascii="Times New Roman" w:hAnsi="Times New Roman" w:cs="Times New Roman"/>
                <w:bCs/>
                <w:sz w:val="24"/>
                <w:szCs w:val="24"/>
              </w:rPr>
            </w:pPr>
            <w:r w:rsidRPr="001813F8">
              <w:rPr>
                <w:rFonts w:ascii="Times New Roman" w:hAnsi="Times New Roman" w:cs="Times New Roman"/>
                <w:bCs/>
                <w:sz w:val="24"/>
                <w:szCs w:val="24"/>
              </w:rPr>
              <w:t xml:space="preserve">  </w:t>
            </w: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bCs/>
                <w:sz w:val="24"/>
                <w:szCs w:val="24"/>
              </w:rPr>
            </w:pPr>
          </w:p>
          <w:p w:rsidR="004F574F" w:rsidRPr="001813F8" w:rsidRDefault="004F574F" w:rsidP="004F574F">
            <w:pPr>
              <w:ind w:firstLine="458"/>
              <w:jc w:val="both"/>
              <w:rPr>
                <w:rFonts w:ascii="Times New Roman" w:hAnsi="Times New Roman" w:cs="Times New Roman"/>
                <w:sz w:val="24"/>
                <w:szCs w:val="24"/>
              </w:rPr>
            </w:pPr>
            <w:r w:rsidRPr="001813F8">
              <w:rPr>
                <w:rFonts w:ascii="Times New Roman" w:hAnsi="Times New Roman" w:cs="Times New Roman"/>
                <w:bCs/>
                <w:sz w:val="24"/>
                <w:szCs w:val="24"/>
              </w:rPr>
              <w:t xml:space="preserve"> дополнить подпунктом 5)</w:t>
            </w:r>
            <w:r w:rsidRPr="001813F8">
              <w:rPr>
                <w:rFonts w:ascii="Times New Roman" w:hAnsi="Times New Roman" w:cs="Times New Roman"/>
                <w:sz w:val="24"/>
                <w:szCs w:val="24"/>
              </w:rPr>
              <w:t xml:space="preserve"> следующего содержания:</w:t>
            </w:r>
          </w:p>
          <w:p w:rsidR="004F574F" w:rsidRPr="001813F8" w:rsidRDefault="004F574F" w:rsidP="004F574F">
            <w:pPr>
              <w:ind w:firstLine="458"/>
              <w:jc w:val="both"/>
              <w:outlineLvl w:val="2"/>
              <w:rPr>
                <w:rStyle w:val="s1"/>
                <w:bCs w:val="0"/>
              </w:rPr>
            </w:pPr>
            <w:r w:rsidRPr="001813F8">
              <w:rPr>
                <w:rStyle w:val="s1"/>
              </w:rPr>
              <w:t xml:space="preserve">   «5) </w:t>
            </w:r>
            <w:r w:rsidRPr="001813F8">
              <w:rPr>
                <w:rFonts w:ascii="Times New Roman" w:eastAsia="Times New Roman" w:hAnsi="Times New Roman" w:cs="Times New Roman"/>
                <w:b/>
                <w:bCs/>
                <w:sz w:val="24"/>
                <w:szCs w:val="24"/>
                <w:lang w:eastAsia="ru-RU"/>
              </w:rPr>
              <w:t xml:space="preserve">доходы в виде </w:t>
            </w:r>
            <w:r w:rsidRPr="001813F8">
              <w:rPr>
                <w:rFonts w:ascii="Times New Roman" w:hAnsi="Times New Roman" w:cs="Times New Roman"/>
                <w:b/>
                <w:bCs/>
                <w:spacing w:val="2"/>
                <w:sz w:val="24"/>
                <w:szCs w:val="24"/>
              </w:rPr>
              <w:t>дивидендов, полученных из источников в Республике Казахстан, – 5 процентов.</w:t>
            </w:r>
            <w:r w:rsidRPr="001813F8">
              <w:rPr>
                <w:b/>
                <w:bCs/>
                <w:spacing w:val="2"/>
              </w:rPr>
              <w:t>»;</w:t>
            </w:r>
          </w:p>
        </w:tc>
        <w:tc>
          <w:tcPr>
            <w:tcW w:w="3826" w:type="dxa"/>
            <w:tcBorders>
              <w:top w:val="single" w:sz="4" w:space="0" w:color="000000"/>
              <w:left w:val="single" w:sz="4" w:space="0" w:color="000000"/>
              <w:bottom w:val="single" w:sz="4" w:space="0" w:color="000000"/>
            </w:tcBorders>
            <w:shd w:val="clear" w:color="auto" w:fill="FFFFFF"/>
          </w:tcPr>
          <w:p w:rsidR="004F574F" w:rsidRPr="001813F8" w:rsidRDefault="004F574F" w:rsidP="004F574F">
            <w:pPr>
              <w:widowControl w:val="0"/>
              <w:tabs>
                <w:tab w:val="left" w:pos="426"/>
              </w:tabs>
              <w:ind w:firstLine="175"/>
              <w:jc w:val="center"/>
              <w:rPr>
                <w:rFonts w:ascii="Times New Roman" w:hAnsi="Times New Roman" w:cs="Times New Roman"/>
                <w:b/>
                <w:sz w:val="24"/>
                <w:szCs w:val="24"/>
                <w:lang w:val="kk-KZ"/>
              </w:rPr>
            </w:pPr>
            <w:r w:rsidRPr="001813F8">
              <w:rPr>
                <w:rFonts w:ascii="Times New Roman" w:hAnsi="Times New Roman" w:cs="Times New Roman"/>
                <w:b/>
                <w:sz w:val="24"/>
                <w:szCs w:val="24"/>
                <w:lang w:val="kk-KZ"/>
              </w:rPr>
              <w:lastRenderedPageBreak/>
              <w:t>депутаты</w:t>
            </w:r>
          </w:p>
          <w:p w:rsidR="004F574F" w:rsidRPr="001813F8" w:rsidRDefault="004F574F" w:rsidP="004F574F">
            <w:pPr>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Н. Сабильянов</w:t>
            </w:r>
          </w:p>
          <w:p w:rsidR="004F574F" w:rsidRPr="001813F8" w:rsidRDefault="004F574F" w:rsidP="004F574F">
            <w:pPr>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А. </w:t>
            </w:r>
            <w:proofErr w:type="spellStart"/>
            <w:r w:rsidRPr="001813F8">
              <w:rPr>
                <w:rFonts w:ascii="Times New Roman" w:eastAsia="Times New Roman" w:hAnsi="Times New Roman" w:cs="Times New Roman"/>
                <w:b/>
                <w:sz w:val="24"/>
                <w:szCs w:val="24"/>
                <w:lang w:eastAsia="ru-RU"/>
              </w:rPr>
              <w:t>Кошмамбетов</w:t>
            </w:r>
            <w:proofErr w:type="spellEnd"/>
          </w:p>
          <w:p w:rsidR="004F574F" w:rsidRPr="001813F8" w:rsidRDefault="004F574F" w:rsidP="004F574F">
            <w:pPr>
              <w:widowControl w:val="0"/>
              <w:tabs>
                <w:tab w:val="left" w:pos="426"/>
              </w:tabs>
              <w:ind w:firstLine="175"/>
              <w:jc w:val="center"/>
              <w:rPr>
                <w:rFonts w:ascii="Times New Roman" w:hAnsi="Times New Roman" w:cs="Times New Roman"/>
                <w:b/>
                <w:sz w:val="10"/>
                <w:szCs w:val="10"/>
                <w:lang w:val="kk-KZ"/>
              </w:rPr>
            </w:pPr>
          </w:p>
          <w:p w:rsidR="004F574F" w:rsidRPr="001813F8" w:rsidRDefault="004F574F" w:rsidP="004F574F">
            <w:pPr>
              <w:pStyle w:val="pj"/>
              <w:shd w:val="clear" w:color="auto" w:fill="FFFFFF" w:themeFill="background1"/>
              <w:ind w:firstLine="0"/>
              <w:textAlignment w:val="baseline"/>
              <w:rPr>
                <w:rStyle w:val="s1"/>
                <w:b w:val="0"/>
                <w:bCs w:val="0"/>
                <w:lang w:val="kk-KZ"/>
              </w:rPr>
            </w:pPr>
            <w:r w:rsidRPr="001813F8">
              <w:rPr>
                <w:rStyle w:val="s1"/>
                <w:lang w:val="kk-KZ"/>
              </w:rPr>
              <w:t xml:space="preserve">   Действующий и предложенный в проекте Кодекса подход к налогообложению прибыли от бизнеса через создание юридического лица строится на оценке налоговой нагрузки как комбинации КПН на прибыль и ИПН на дивиденды, которые из этой прибыли выплачиваются. </w:t>
            </w:r>
          </w:p>
          <w:p w:rsidR="004F574F" w:rsidRPr="001813F8" w:rsidRDefault="004F574F" w:rsidP="004F574F">
            <w:pPr>
              <w:pStyle w:val="pj"/>
              <w:shd w:val="clear" w:color="auto" w:fill="FFFFFF" w:themeFill="background1"/>
              <w:ind w:firstLine="0"/>
              <w:textAlignment w:val="baseline"/>
              <w:rPr>
                <w:bCs/>
              </w:rPr>
            </w:pPr>
            <w:r w:rsidRPr="001813F8">
              <w:rPr>
                <w:bCs/>
              </w:rPr>
              <w:t xml:space="preserve">   Ниже представлен упрощенный расчет совокупной налоговой нагрузки на прибыль от прямых инвестиций через финансирование путем вклада в уставный капитал при действующей ставке ИПН на дивиденды в размере 10 %.</w:t>
            </w:r>
          </w:p>
          <w:p w:rsidR="004F574F" w:rsidRPr="001813F8" w:rsidRDefault="004F574F" w:rsidP="004F574F">
            <w:pPr>
              <w:pStyle w:val="pj"/>
              <w:shd w:val="clear" w:color="auto" w:fill="FFFFFF" w:themeFill="background1"/>
              <w:ind w:firstLine="0"/>
              <w:textAlignment w:val="baseline"/>
              <w:rPr>
                <w:bCs/>
              </w:rPr>
            </w:pPr>
            <w:r w:rsidRPr="001813F8">
              <w:rPr>
                <w:bCs/>
              </w:rPr>
              <w:t xml:space="preserve">   Как видно, при номинальной норме прибыли 30 % фактическая доходность проекта после налогообложения составляет 22 %. Эта норма немногим выше текущей доходности по депозитам </w:t>
            </w:r>
            <w:r w:rsidRPr="001813F8">
              <w:rPr>
                <w:bCs/>
              </w:rPr>
              <w:lastRenderedPageBreak/>
              <w:t xml:space="preserve">физических лиц (около 17 %) и по ДЦБ (около 20 %). </w:t>
            </w:r>
          </w:p>
          <w:p w:rsidR="004F574F" w:rsidRPr="001813F8" w:rsidRDefault="004F574F" w:rsidP="004F574F">
            <w:pPr>
              <w:pStyle w:val="pj"/>
              <w:shd w:val="clear" w:color="auto" w:fill="FFFFFF" w:themeFill="background1"/>
              <w:ind w:firstLine="0"/>
              <w:textAlignment w:val="baseline"/>
              <w:rPr>
                <w:bCs/>
              </w:rPr>
            </w:pPr>
            <w:r w:rsidRPr="001813F8">
              <w:rPr>
                <w:bCs/>
              </w:rPr>
              <w:t xml:space="preserve">   Высокая </w:t>
            </w:r>
            <w:proofErr w:type="spellStart"/>
            <w:r w:rsidRPr="001813F8">
              <w:rPr>
                <w:bCs/>
              </w:rPr>
              <w:t>рисковость</w:t>
            </w:r>
            <w:proofErr w:type="spellEnd"/>
            <w:r w:rsidRPr="001813F8">
              <w:rPr>
                <w:bCs/>
              </w:rPr>
              <w:t xml:space="preserve"> реализации бизнес-проектов и отсутствие гарантированного дохода от инвестиций приводит к незаинтересованности вложения средств в бизнес, поскольку достаточно «безопасные» инструменты обеспечивают почти такую же доходность.</w:t>
            </w:r>
          </w:p>
          <w:p w:rsidR="004F574F" w:rsidRPr="001813F8" w:rsidRDefault="004F574F" w:rsidP="004F574F">
            <w:pPr>
              <w:pStyle w:val="pj"/>
              <w:shd w:val="clear" w:color="auto" w:fill="FFFFFF" w:themeFill="background1"/>
              <w:ind w:firstLine="0"/>
              <w:textAlignment w:val="baseline"/>
              <w:rPr>
                <w:bCs/>
              </w:rPr>
            </w:pPr>
            <w:r w:rsidRPr="001813F8">
              <w:rPr>
                <w:bCs/>
              </w:rPr>
              <w:t xml:space="preserve">   В этой связи, с целью повышения привлекательности прямых инвестиций в РК предлагается снизить ставку ИПН на дивиденды до 5 %.</w:t>
            </w:r>
          </w:p>
          <w:p w:rsidR="004F574F" w:rsidRPr="001813F8" w:rsidRDefault="004F574F" w:rsidP="004F574F">
            <w:pPr>
              <w:jc w:val="both"/>
              <w:outlineLvl w:val="2"/>
              <w:rPr>
                <w:rFonts w:ascii="Times New Roman" w:hAnsi="Times New Roman" w:cs="Times New Roman"/>
                <w:bCs/>
                <w:spacing w:val="2"/>
                <w:sz w:val="24"/>
                <w:szCs w:val="24"/>
              </w:rPr>
            </w:pPr>
            <w:r w:rsidRPr="001813F8">
              <w:rPr>
                <w:rFonts w:ascii="Times New Roman" w:hAnsi="Times New Roman" w:cs="Times New Roman"/>
                <w:bCs/>
                <w:spacing w:val="2"/>
                <w:sz w:val="24"/>
                <w:szCs w:val="24"/>
              </w:rPr>
              <w:t xml:space="preserve">   При этом необходимо сохранить предусмотренное проектом Кодекса освобождение от обложения ИПН суммы дивидендов в размере 30 000 МРП для поддержки малого бизнеса.</w:t>
            </w:r>
          </w:p>
          <w:p w:rsidR="004F574F" w:rsidRPr="001813F8" w:rsidRDefault="004F574F" w:rsidP="004F574F">
            <w:pPr>
              <w:ind w:firstLine="455"/>
              <w:jc w:val="both"/>
              <w:outlineLvl w:val="2"/>
              <w:rPr>
                <w:rFonts w:ascii="Times New Roman" w:hAnsi="Times New Roman" w:cs="Times New Roman"/>
                <w:bCs/>
                <w:spacing w:val="2"/>
                <w:sz w:val="20"/>
                <w:szCs w:val="24"/>
              </w:rPr>
            </w:pPr>
          </w:p>
          <w:p w:rsidR="004F574F" w:rsidRPr="001813F8" w:rsidRDefault="004F574F" w:rsidP="004F574F">
            <w:pPr>
              <w:jc w:val="both"/>
              <w:outlineLvl w:val="2"/>
              <w:rPr>
                <w:rFonts w:ascii="Times New Roman" w:hAnsi="Times New Roman" w:cs="Times New Roman"/>
                <w:b/>
                <w:bCs/>
                <w:i/>
                <w:spacing w:val="2"/>
                <w:sz w:val="24"/>
                <w:szCs w:val="24"/>
              </w:rPr>
            </w:pPr>
            <w:r w:rsidRPr="001813F8">
              <w:rPr>
                <w:rFonts w:ascii="Times New Roman" w:hAnsi="Times New Roman" w:cs="Times New Roman"/>
                <w:b/>
                <w:bCs/>
                <w:i/>
                <w:spacing w:val="2"/>
                <w:sz w:val="24"/>
                <w:szCs w:val="24"/>
              </w:rPr>
              <w:t>Налоговая нагрузка на прибыль от бизнеса в РК</w:t>
            </w:r>
          </w:p>
          <w:p w:rsidR="004F574F" w:rsidRPr="001813F8" w:rsidRDefault="004F574F" w:rsidP="004F574F">
            <w:pPr>
              <w:ind w:firstLine="455"/>
              <w:jc w:val="both"/>
              <w:outlineLvl w:val="2"/>
              <w:rPr>
                <w:rFonts w:ascii="Times New Roman" w:hAnsi="Times New Roman" w:cs="Times New Roman"/>
                <w:bCs/>
                <w:spacing w:val="2"/>
                <w:sz w:val="8"/>
                <w:szCs w:val="24"/>
              </w:rPr>
            </w:pPr>
          </w:p>
          <w:tbl>
            <w:tblPr>
              <w:tblW w:w="3147" w:type="dxa"/>
              <w:tblLayout w:type="fixed"/>
              <w:tblLook w:val="04A0" w:firstRow="1" w:lastRow="0" w:firstColumn="1" w:lastColumn="0" w:noHBand="0" w:noVBand="1"/>
            </w:tblPr>
            <w:tblGrid>
              <w:gridCol w:w="2155"/>
              <w:gridCol w:w="992"/>
            </w:tblGrid>
            <w:tr w:rsidR="004F574F" w:rsidRPr="001813F8" w:rsidTr="002A25C1">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74F" w:rsidRPr="001813F8" w:rsidRDefault="004F574F" w:rsidP="004F574F">
                  <w:pPr>
                    <w:spacing w:after="0" w:line="240" w:lineRule="auto"/>
                    <w:rPr>
                      <w:rFonts w:ascii="Times New Roman" w:eastAsia="Times New Roman" w:hAnsi="Times New Roman" w:cs="Times New Roman"/>
                      <w:color w:val="000000"/>
                    </w:rPr>
                  </w:pPr>
                  <w:r w:rsidRPr="001813F8">
                    <w:rPr>
                      <w:rFonts w:ascii="Times New Roman" w:eastAsia="Times New Roman" w:hAnsi="Times New Roman" w:cs="Times New Roman"/>
                      <w:color w:val="00000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rPr>
                      <w:rFonts w:ascii="Times New Roman" w:eastAsia="Times New Roman" w:hAnsi="Times New Roman" w:cs="Times New Roman"/>
                      <w:bCs/>
                      <w:i/>
                      <w:color w:val="000000"/>
                    </w:rPr>
                  </w:pPr>
                  <w:r w:rsidRPr="001813F8">
                    <w:rPr>
                      <w:rFonts w:ascii="Times New Roman" w:eastAsia="Times New Roman" w:hAnsi="Times New Roman" w:cs="Times New Roman"/>
                      <w:bCs/>
                      <w:i/>
                      <w:color w:val="000000"/>
                    </w:rPr>
                    <w:t>сумма, тенге</w:t>
                  </w:r>
                </w:p>
              </w:tc>
            </w:tr>
            <w:tr w:rsidR="004F574F" w:rsidRPr="001813F8" w:rsidTr="002A25C1">
              <w:trPr>
                <w:trHeight w:val="5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74F" w:rsidRPr="001813F8" w:rsidRDefault="004F574F" w:rsidP="004F574F">
                  <w:pPr>
                    <w:spacing w:after="0" w:line="240" w:lineRule="auto"/>
                    <w:rPr>
                      <w:rFonts w:ascii="Times New Roman" w:eastAsia="Times New Roman" w:hAnsi="Times New Roman" w:cs="Times New Roman"/>
                      <w:color w:val="000000"/>
                    </w:rPr>
                  </w:pPr>
                  <w:r w:rsidRPr="001813F8">
                    <w:rPr>
                      <w:rFonts w:ascii="Times New Roman" w:eastAsia="Times New Roman" w:hAnsi="Times New Roman" w:cs="Times New Roman"/>
                      <w:color w:val="000000"/>
                    </w:rPr>
                    <w:t>инвестиции через вклад в УК</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jc w:val="right"/>
                    <w:rPr>
                      <w:rFonts w:ascii="Times New Roman" w:eastAsia="Times New Roman" w:hAnsi="Times New Roman" w:cs="Times New Roman"/>
                      <w:color w:val="000000"/>
                    </w:rPr>
                  </w:pPr>
                  <w:r w:rsidRPr="001813F8">
                    <w:rPr>
                      <w:rFonts w:ascii="Times New Roman" w:eastAsia="Times New Roman" w:hAnsi="Times New Roman" w:cs="Times New Roman"/>
                      <w:color w:val="000000"/>
                    </w:rPr>
                    <w:t>1 000</w:t>
                  </w:r>
                </w:p>
              </w:tc>
            </w:tr>
            <w:tr w:rsidR="004F574F" w:rsidRPr="001813F8" w:rsidTr="002A25C1">
              <w:trPr>
                <w:trHeight w:val="5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74F" w:rsidRPr="001813F8" w:rsidRDefault="004F574F" w:rsidP="004F574F">
                  <w:pPr>
                    <w:spacing w:after="0" w:line="240" w:lineRule="auto"/>
                    <w:rPr>
                      <w:rFonts w:ascii="Times New Roman" w:eastAsia="Times New Roman" w:hAnsi="Times New Roman" w:cs="Times New Roman"/>
                      <w:color w:val="000000"/>
                    </w:rPr>
                  </w:pPr>
                  <w:r w:rsidRPr="001813F8">
                    <w:rPr>
                      <w:rFonts w:ascii="Times New Roman" w:eastAsia="Times New Roman" w:hAnsi="Times New Roman" w:cs="Times New Roman"/>
                      <w:color w:val="000000"/>
                    </w:rPr>
                    <w:t>прибыль (30 % от инвестиций)</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jc w:val="right"/>
                    <w:rPr>
                      <w:rFonts w:ascii="Times New Roman" w:eastAsia="Times New Roman" w:hAnsi="Times New Roman" w:cs="Times New Roman"/>
                      <w:color w:val="000000"/>
                    </w:rPr>
                  </w:pPr>
                  <w:r w:rsidRPr="001813F8">
                    <w:rPr>
                      <w:rFonts w:ascii="Times New Roman" w:eastAsia="Times New Roman" w:hAnsi="Times New Roman" w:cs="Times New Roman"/>
                      <w:color w:val="000000"/>
                    </w:rPr>
                    <w:t>300</w:t>
                  </w:r>
                </w:p>
              </w:tc>
            </w:tr>
            <w:tr w:rsidR="004F574F" w:rsidRPr="001813F8" w:rsidTr="002A25C1">
              <w:trPr>
                <w:trHeight w:val="5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74F" w:rsidRPr="001813F8" w:rsidRDefault="004F574F" w:rsidP="004F574F">
                  <w:pPr>
                    <w:spacing w:after="0" w:line="240" w:lineRule="auto"/>
                    <w:rPr>
                      <w:rFonts w:ascii="Times New Roman" w:eastAsia="Times New Roman" w:hAnsi="Times New Roman" w:cs="Times New Roman"/>
                      <w:color w:val="000000"/>
                    </w:rPr>
                  </w:pPr>
                  <w:r w:rsidRPr="001813F8">
                    <w:rPr>
                      <w:rFonts w:ascii="Times New Roman" w:eastAsia="Times New Roman" w:hAnsi="Times New Roman" w:cs="Times New Roman"/>
                      <w:color w:val="000000"/>
                    </w:rPr>
                    <w:t>КПН (20 % от прибыли)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jc w:val="right"/>
                    <w:rPr>
                      <w:rFonts w:ascii="Times New Roman" w:eastAsia="Times New Roman" w:hAnsi="Times New Roman" w:cs="Times New Roman"/>
                      <w:color w:val="000000"/>
                    </w:rPr>
                  </w:pPr>
                  <w:r w:rsidRPr="001813F8">
                    <w:rPr>
                      <w:rFonts w:ascii="Times New Roman" w:eastAsia="Times New Roman" w:hAnsi="Times New Roman" w:cs="Times New Roman"/>
                      <w:color w:val="000000"/>
                    </w:rPr>
                    <w:t>60</w:t>
                  </w:r>
                </w:p>
              </w:tc>
            </w:tr>
            <w:tr w:rsidR="004F574F" w:rsidRPr="001813F8" w:rsidTr="002A25C1">
              <w:trPr>
                <w:trHeight w:val="308"/>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74F" w:rsidRPr="001813F8" w:rsidRDefault="004F574F" w:rsidP="004F574F">
                  <w:pPr>
                    <w:spacing w:after="0" w:line="240" w:lineRule="auto"/>
                    <w:rPr>
                      <w:rFonts w:ascii="Times New Roman" w:eastAsia="Times New Roman" w:hAnsi="Times New Roman" w:cs="Times New Roman"/>
                      <w:color w:val="000000"/>
                    </w:rPr>
                  </w:pPr>
                  <w:r w:rsidRPr="001813F8">
                    <w:rPr>
                      <w:rFonts w:ascii="Times New Roman" w:eastAsia="Times New Roman" w:hAnsi="Times New Roman" w:cs="Times New Roman"/>
                      <w:color w:val="000000"/>
                    </w:rPr>
                    <w:lastRenderedPageBreak/>
                    <w:t xml:space="preserve">ИПН на дивиденды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jc w:val="right"/>
                    <w:rPr>
                      <w:rFonts w:ascii="Times New Roman" w:eastAsia="Times New Roman" w:hAnsi="Times New Roman" w:cs="Times New Roman"/>
                      <w:color w:val="000000"/>
                    </w:rPr>
                  </w:pPr>
                  <w:r w:rsidRPr="001813F8">
                    <w:rPr>
                      <w:rFonts w:ascii="Times New Roman" w:eastAsia="Times New Roman" w:hAnsi="Times New Roman" w:cs="Times New Roman"/>
                      <w:color w:val="000000"/>
                    </w:rPr>
                    <w:t>24</w:t>
                  </w:r>
                </w:p>
              </w:tc>
            </w:tr>
            <w:tr w:rsidR="004F574F" w:rsidRPr="001813F8" w:rsidTr="002A25C1">
              <w:trPr>
                <w:trHeight w:val="708"/>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74F" w:rsidRPr="001813F8" w:rsidRDefault="004F574F" w:rsidP="004F574F">
                  <w:pPr>
                    <w:spacing w:after="0" w:line="240" w:lineRule="auto"/>
                    <w:rPr>
                      <w:rFonts w:ascii="Times New Roman" w:eastAsia="Times New Roman" w:hAnsi="Times New Roman" w:cs="Times New Roman"/>
                      <w:b/>
                      <w:bCs/>
                      <w:color w:val="000000"/>
                    </w:rPr>
                  </w:pPr>
                  <w:r w:rsidRPr="001813F8">
                    <w:rPr>
                      <w:rFonts w:ascii="Times New Roman" w:eastAsia="Times New Roman" w:hAnsi="Times New Roman" w:cs="Times New Roman"/>
                      <w:b/>
                      <w:bCs/>
                      <w:color w:val="000000"/>
                    </w:rPr>
                    <w:t>итого налог с прибыли от бизнеса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jc w:val="right"/>
                    <w:rPr>
                      <w:rFonts w:ascii="Times New Roman" w:eastAsia="Times New Roman" w:hAnsi="Times New Roman" w:cs="Times New Roman"/>
                      <w:b/>
                      <w:bCs/>
                      <w:color w:val="000000"/>
                    </w:rPr>
                  </w:pPr>
                  <w:r w:rsidRPr="001813F8">
                    <w:rPr>
                      <w:rFonts w:ascii="Times New Roman" w:eastAsia="Times New Roman" w:hAnsi="Times New Roman" w:cs="Times New Roman"/>
                      <w:b/>
                      <w:bCs/>
                      <w:color w:val="000000"/>
                    </w:rPr>
                    <w:t>84</w:t>
                  </w:r>
                </w:p>
              </w:tc>
            </w:tr>
            <w:tr w:rsidR="004F574F" w:rsidRPr="001813F8" w:rsidTr="002A25C1">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rPr>
                      <w:rFonts w:ascii="Times New Roman" w:eastAsia="Times New Roman" w:hAnsi="Times New Roman" w:cs="Times New Roman"/>
                      <w:b/>
                      <w:bCs/>
                      <w:color w:val="000000"/>
                    </w:rPr>
                  </w:pPr>
                  <w:r w:rsidRPr="001813F8">
                    <w:rPr>
                      <w:rFonts w:ascii="Times New Roman" w:eastAsia="Times New Roman" w:hAnsi="Times New Roman" w:cs="Times New Roman"/>
                      <w:b/>
                      <w:bCs/>
                      <w:color w:val="000000"/>
                    </w:rPr>
                    <w:t>КНН</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jc w:val="right"/>
                    <w:rPr>
                      <w:rFonts w:ascii="Times New Roman" w:eastAsia="Times New Roman" w:hAnsi="Times New Roman" w:cs="Times New Roman"/>
                      <w:b/>
                      <w:bCs/>
                      <w:color w:val="000000"/>
                    </w:rPr>
                  </w:pPr>
                  <w:r w:rsidRPr="001813F8">
                    <w:rPr>
                      <w:rFonts w:ascii="Times New Roman" w:eastAsia="Times New Roman" w:hAnsi="Times New Roman" w:cs="Times New Roman"/>
                      <w:b/>
                      <w:bCs/>
                      <w:color w:val="000000"/>
                    </w:rPr>
                    <w:t>28 %</w:t>
                  </w:r>
                </w:p>
              </w:tc>
            </w:tr>
            <w:tr w:rsidR="004F574F" w:rsidRPr="001813F8" w:rsidTr="002A25C1">
              <w:trPr>
                <w:trHeight w:val="580"/>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574F" w:rsidRPr="001813F8" w:rsidRDefault="004F574F" w:rsidP="004F574F">
                  <w:pPr>
                    <w:spacing w:after="0" w:line="240" w:lineRule="auto"/>
                    <w:rPr>
                      <w:rFonts w:ascii="Times New Roman" w:eastAsia="Times New Roman" w:hAnsi="Times New Roman" w:cs="Times New Roman"/>
                      <w:b/>
                      <w:bCs/>
                      <w:color w:val="000000"/>
                    </w:rPr>
                  </w:pPr>
                  <w:r w:rsidRPr="001813F8">
                    <w:rPr>
                      <w:rFonts w:ascii="Times New Roman" w:eastAsia="Times New Roman" w:hAnsi="Times New Roman" w:cs="Times New Roman"/>
                      <w:b/>
                      <w:bCs/>
                      <w:color w:val="000000"/>
                    </w:rPr>
                    <w:t>прибыль после всех налогов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jc w:val="right"/>
                    <w:rPr>
                      <w:rFonts w:ascii="Times New Roman" w:eastAsia="Times New Roman" w:hAnsi="Times New Roman" w:cs="Times New Roman"/>
                      <w:b/>
                      <w:bCs/>
                      <w:color w:val="000000"/>
                    </w:rPr>
                  </w:pPr>
                  <w:r w:rsidRPr="001813F8">
                    <w:rPr>
                      <w:rFonts w:ascii="Times New Roman" w:eastAsia="Times New Roman" w:hAnsi="Times New Roman" w:cs="Times New Roman"/>
                      <w:b/>
                      <w:bCs/>
                      <w:color w:val="000000"/>
                    </w:rPr>
                    <w:t>216</w:t>
                  </w:r>
                </w:p>
              </w:tc>
            </w:tr>
            <w:tr w:rsidR="004F574F" w:rsidRPr="001813F8" w:rsidTr="002A25C1">
              <w:trPr>
                <w:trHeight w:val="290"/>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rPr>
                      <w:rFonts w:ascii="Times New Roman" w:eastAsia="Times New Roman" w:hAnsi="Times New Roman" w:cs="Times New Roman"/>
                      <w:b/>
                      <w:bCs/>
                      <w:color w:val="000000"/>
                    </w:rPr>
                  </w:pPr>
                  <w:r w:rsidRPr="001813F8">
                    <w:rPr>
                      <w:rFonts w:ascii="Times New Roman" w:eastAsia="Times New Roman" w:hAnsi="Times New Roman" w:cs="Times New Roman"/>
                      <w:b/>
                      <w:bCs/>
                      <w:color w:val="000000"/>
                    </w:rPr>
                    <w:t>доходность</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74F" w:rsidRPr="001813F8" w:rsidRDefault="004F574F" w:rsidP="004F574F">
                  <w:pPr>
                    <w:spacing w:after="0" w:line="240" w:lineRule="auto"/>
                    <w:jc w:val="right"/>
                    <w:rPr>
                      <w:rFonts w:ascii="Times New Roman" w:eastAsia="Times New Roman" w:hAnsi="Times New Roman" w:cs="Times New Roman"/>
                      <w:b/>
                      <w:bCs/>
                      <w:color w:val="000000"/>
                    </w:rPr>
                  </w:pPr>
                  <w:r w:rsidRPr="001813F8">
                    <w:rPr>
                      <w:rFonts w:ascii="Times New Roman" w:eastAsia="Times New Roman" w:hAnsi="Times New Roman" w:cs="Times New Roman"/>
                      <w:b/>
                      <w:bCs/>
                      <w:color w:val="000000"/>
                    </w:rPr>
                    <w:t>22 %</w:t>
                  </w:r>
                </w:p>
              </w:tc>
            </w:tr>
          </w:tbl>
          <w:p w:rsidR="004F574F" w:rsidRPr="001813F8" w:rsidRDefault="004F574F" w:rsidP="004F574F">
            <w:pPr>
              <w:ind w:firstLine="455"/>
              <w:jc w:val="both"/>
              <w:outlineLvl w:val="2"/>
              <w:rPr>
                <w:b/>
              </w:rPr>
            </w:pPr>
          </w:p>
          <w:p w:rsidR="004F574F" w:rsidRPr="001813F8" w:rsidRDefault="004F574F" w:rsidP="004F574F">
            <w:pPr>
              <w:widowControl w:val="0"/>
              <w:rPr>
                <w:rFonts w:ascii="Times New Roman" w:eastAsia="Times New Roman" w:hAnsi="Times New Roman" w:cs="Times New Roman"/>
                <w:bCs/>
                <w:i/>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F2741E">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jc w:val="center"/>
              <w:rPr>
                <w:rFonts w:ascii="Times New Roman" w:hAnsi="Times New Roman" w:cs="Times New Roman"/>
                <w:bCs/>
                <w:sz w:val="24"/>
                <w:szCs w:val="24"/>
              </w:rPr>
            </w:pPr>
            <w:r w:rsidRPr="001813F8">
              <w:rPr>
                <w:rFonts w:ascii="Times New Roman" w:hAnsi="Times New Roman" w:cs="Times New Roman"/>
                <w:bCs/>
                <w:sz w:val="24"/>
                <w:szCs w:val="24"/>
              </w:rPr>
              <w:t xml:space="preserve">Статья </w:t>
            </w:r>
          </w:p>
          <w:p w:rsidR="004F574F" w:rsidRPr="001813F8" w:rsidRDefault="004F574F" w:rsidP="004F574F">
            <w:pPr>
              <w:jc w:val="center"/>
              <w:rPr>
                <w:rFonts w:ascii="Times New Roman" w:hAnsi="Times New Roman" w:cs="Times New Roman"/>
                <w:bCs/>
                <w:sz w:val="24"/>
                <w:szCs w:val="24"/>
                <w:lang w:val="kk-KZ"/>
              </w:rPr>
            </w:pPr>
            <w:r w:rsidRPr="001813F8">
              <w:rPr>
                <w:rFonts w:ascii="Times New Roman" w:hAnsi="Times New Roman" w:cs="Times New Roman"/>
                <w:bCs/>
                <w:sz w:val="24"/>
                <w:szCs w:val="24"/>
                <w:lang w:val="kk-KZ"/>
              </w:rPr>
              <w:t>19</w:t>
            </w:r>
          </w:p>
          <w:p w:rsidR="004F574F" w:rsidRPr="001813F8" w:rsidRDefault="004F574F" w:rsidP="004F574F">
            <w:pPr>
              <w:jc w:val="center"/>
              <w:rPr>
                <w:rFonts w:ascii="Times New Roman" w:hAnsi="Times New Roman" w:cs="Times New Roman"/>
                <w:sz w:val="24"/>
                <w:szCs w:val="24"/>
              </w:rPr>
            </w:pPr>
            <w:r w:rsidRPr="001813F8">
              <w:rPr>
                <w:rFonts w:ascii="Times New Roman" w:hAnsi="Times New Roman" w:cs="Times New Roman"/>
                <w:bCs/>
                <w:sz w:val="24"/>
                <w:szCs w:val="24"/>
              </w:rPr>
              <w:t>проекта</w:t>
            </w:r>
          </w:p>
          <w:p w:rsidR="004F574F" w:rsidRPr="001813F8" w:rsidRDefault="004F574F" w:rsidP="004F574F">
            <w:pPr>
              <w:jc w:val="center"/>
              <w:rPr>
                <w:rFonts w:ascii="Times New Roman" w:hAnsi="Times New Roman" w:cs="Times New Roman"/>
                <w:sz w:val="24"/>
                <w:szCs w:val="24"/>
              </w:rPr>
            </w:pPr>
          </w:p>
          <w:p w:rsidR="004F574F" w:rsidRPr="001813F8" w:rsidRDefault="004F574F" w:rsidP="004F574F">
            <w:pPr>
              <w:jc w:val="center"/>
              <w:rPr>
                <w:rFonts w:ascii="Times New Roman" w:hAnsi="Times New Roman" w:cs="Times New Roman"/>
                <w:sz w:val="24"/>
                <w:szCs w:val="24"/>
              </w:rPr>
            </w:pPr>
          </w:p>
          <w:p w:rsidR="004F574F" w:rsidRPr="001813F8" w:rsidRDefault="004F574F" w:rsidP="004F574F">
            <w:pPr>
              <w:jc w:val="center"/>
              <w:rPr>
                <w:rFonts w:ascii="Times New Roman" w:hAnsi="Times New Roman" w:cs="Times New Roman"/>
                <w:sz w:val="24"/>
                <w:szCs w:val="24"/>
              </w:rPr>
            </w:pPr>
          </w:p>
          <w:p w:rsidR="004F574F" w:rsidRPr="001813F8" w:rsidRDefault="004F574F" w:rsidP="004F574F">
            <w:pPr>
              <w:jc w:val="center"/>
              <w:rPr>
                <w:rFonts w:ascii="Times New Roman" w:hAnsi="Times New Roman" w:cs="Times New Roman"/>
                <w:sz w:val="24"/>
                <w:szCs w:val="24"/>
                <w:lang w:val="kk-KZ"/>
              </w:rPr>
            </w:pPr>
          </w:p>
        </w:tc>
        <w:tc>
          <w:tcPr>
            <w:tcW w:w="3828" w:type="dxa"/>
          </w:tcPr>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Статья 19. </w:t>
            </w:r>
            <w:r w:rsidRPr="001813F8">
              <w:rPr>
                <w:rFonts w:ascii="Times New Roman" w:eastAsia="Calibri" w:hAnsi="Times New Roman" w:cs="Times New Roman"/>
                <w:b/>
                <w:bCs/>
                <w:sz w:val="24"/>
                <w:szCs w:val="24"/>
              </w:rPr>
              <w:t>Прочие</w:t>
            </w:r>
            <w:r w:rsidRPr="001813F8">
              <w:rPr>
                <w:rFonts w:ascii="Times New Roman" w:eastAsia="Times New Roman" w:hAnsi="Times New Roman" w:cs="Times New Roman"/>
                <w:b/>
                <w:sz w:val="24"/>
                <w:szCs w:val="24"/>
                <w:lang w:eastAsia="ru-RU"/>
              </w:rPr>
              <w:t xml:space="preserve"> понятия и аббревиатуры</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w:t>
            </w:r>
            <w:r w:rsidRPr="001813F8">
              <w:rPr>
                <w:rFonts w:ascii="Times New Roman" w:eastAsia="Calibri" w:hAnsi="Times New Roman" w:cs="Times New Roman"/>
                <w:bCs/>
                <w:sz w:val="24"/>
                <w:szCs w:val="24"/>
              </w:rPr>
              <w:t xml:space="preserve">Прочие </w:t>
            </w:r>
            <w:r w:rsidRPr="001813F8">
              <w:rPr>
                <w:rFonts w:ascii="Times New Roman" w:eastAsia="Times New Roman" w:hAnsi="Times New Roman" w:cs="Times New Roman"/>
                <w:sz w:val="24"/>
                <w:szCs w:val="24"/>
                <w:lang w:eastAsia="ru-RU"/>
              </w:rPr>
              <w:t>понятия и аббревиатуры:</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21) отсутствует.</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 xml:space="preserve">22) отсутствует. </w:t>
            </w:r>
          </w:p>
          <w:p w:rsidR="004F574F" w:rsidRPr="001813F8" w:rsidRDefault="004F574F" w:rsidP="004F574F">
            <w:pPr>
              <w:ind w:firstLine="113"/>
              <w:jc w:val="both"/>
              <w:outlineLvl w:val="2"/>
              <w:rPr>
                <w:rFonts w:ascii="Times New Roman" w:hAnsi="Times New Roman" w:cs="Times New Roman"/>
                <w:sz w:val="24"/>
                <w:szCs w:val="24"/>
              </w:rPr>
            </w:pPr>
          </w:p>
        </w:tc>
        <w:tc>
          <w:tcPr>
            <w:tcW w:w="4111" w:type="dxa"/>
          </w:tcPr>
          <w:p w:rsidR="004F574F" w:rsidRPr="001813F8" w:rsidRDefault="004F574F" w:rsidP="004F574F">
            <w:pPr>
              <w:ind w:firstLine="593"/>
              <w:jc w:val="both"/>
              <w:rPr>
                <w:rFonts w:ascii="Times New Roman" w:hAnsi="Times New Roman"/>
                <w:bCs/>
                <w:sz w:val="24"/>
                <w:szCs w:val="24"/>
                <w:lang w:val="kk-KZ"/>
              </w:rPr>
            </w:pPr>
            <w:r w:rsidRPr="001813F8">
              <w:rPr>
                <w:rFonts w:ascii="Times New Roman" w:hAnsi="Times New Roman"/>
                <w:bCs/>
                <w:sz w:val="24"/>
                <w:szCs w:val="24"/>
                <w:lang w:val="kk-KZ"/>
              </w:rPr>
              <w:t>с</w:t>
            </w:r>
            <w:r w:rsidRPr="001813F8">
              <w:rPr>
                <w:rFonts w:ascii="Times New Roman" w:hAnsi="Times New Roman"/>
                <w:bCs/>
                <w:sz w:val="24"/>
                <w:szCs w:val="24"/>
              </w:rPr>
              <w:t>тать</w:t>
            </w:r>
            <w:r w:rsidRPr="001813F8">
              <w:rPr>
                <w:rFonts w:ascii="Times New Roman" w:hAnsi="Times New Roman"/>
                <w:bCs/>
                <w:sz w:val="24"/>
                <w:szCs w:val="24"/>
                <w:lang w:val="kk-KZ"/>
              </w:rPr>
              <w:t>ю</w:t>
            </w:r>
            <w:r w:rsidRPr="001813F8">
              <w:rPr>
                <w:rFonts w:ascii="Times New Roman" w:hAnsi="Times New Roman"/>
                <w:bCs/>
                <w:sz w:val="24"/>
                <w:szCs w:val="24"/>
              </w:rPr>
              <w:t xml:space="preserve"> 19 проекта</w:t>
            </w:r>
            <w:r w:rsidRPr="001813F8">
              <w:rPr>
                <w:rFonts w:ascii="Times New Roman" w:hAnsi="Times New Roman"/>
                <w:bCs/>
                <w:sz w:val="24"/>
                <w:szCs w:val="24"/>
                <w:lang w:val="kk-KZ"/>
              </w:rPr>
              <w:t xml:space="preserve"> </w:t>
            </w:r>
            <w:r w:rsidRPr="001813F8">
              <w:rPr>
                <w:rFonts w:ascii="Times New Roman" w:hAnsi="Times New Roman"/>
                <w:b/>
                <w:bCs/>
                <w:sz w:val="24"/>
                <w:szCs w:val="24"/>
                <w:lang w:val="kk-KZ"/>
              </w:rPr>
              <w:t>дополнить подпунктами 21) и 22)</w:t>
            </w:r>
            <w:r w:rsidRPr="001813F8">
              <w:rPr>
                <w:rFonts w:ascii="Times New Roman" w:hAnsi="Times New Roman"/>
                <w:bCs/>
                <w:sz w:val="24"/>
                <w:szCs w:val="24"/>
                <w:lang w:val="kk-KZ"/>
              </w:rPr>
              <w:t xml:space="preserve"> следующего содержания:</w:t>
            </w:r>
          </w:p>
          <w:p w:rsidR="004F574F" w:rsidRPr="001813F8" w:rsidRDefault="004F574F" w:rsidP="004F574F">
            <w:pPr>
              <w:ind w:firstLine="593"/>
              <w:jc w:val="both"/>
              <w:rPr>
                <w:rFonts w:ascii="Times New Roman" w:hAnsi="Times New Roman"/>
                <w:b/>
                <w:sz w:val="24"/>
                <w:szCs w:val="24"/>
              </w:rPr>
            </w:pPr>
            <w:r w:rsidRPr="001813F8">
              <w:rPr>
                <w:rFonts w:ascii="Times New Roman" w:hAnsi="Times New Roman"/>
                <w:bCs/>
                <w:sz w:val="24"/>
                <w:szCs w:val="24"/>
              </w:rPr>
              <w:br/>
              <w:t xml:space="preserve">         </w:t>
            </w:r>
            <w:r w:rsidRPr="001813F8">
              <w:rPr>
                <w:rFonts w:ascii="Times New Roman" w:hAnsi="Times New Roman"/>
                <w:b/>
                <w:sz w:val="24"/>
                <w:szCs w:val="24"/>
              </w:rPr>
              <w:t>«21) Товарораспорядительный документ - документ, подтверждающий предоставление идентифицированных товаров в распоряжение покупателя;</w:t>
            </w:r>
          </w:p>
          <w:p w:rsidR="004F574F" w:rsidRPr="001813F8" w:rsidRDefault="004F574F" w:rsidP="004F574F">
            <w:pPr>
              <w:ind w:firstLine="593"/>
              <w:jc w:val="both"/>
              <w:rPr>
                <w:rFonts w:ascii="Times New Roman" w:hAnsi="Times New Roman"/>
                <w:b/>
                <w:sz w:val="24"/>
                <w:szCs w:val="24"/>
              </w:rPr>
            </w:pPr>
            <w:r w:rsidRPr="001813F8">
              <w:rPr>
                <w:rFonts w:ascii="Times New Roman" w:hAnsi="Times New Roman"/>
                <w:b/>
                <w:sz w:val="24"/>
                <w:szCs w:val="24"/>
              </w:rPr>
              <w:t xml:space="preserve">       22) Топливная карта (литровая/денежная) - пластиковая карта и (или) виртуальный электронный номер, микрочип, QR-код, штрих-код, мобильное приложение и иное программно-техническое устройство, используемое для учета отпуска и оплаты нефтепродуктов, иных горюче-смазочных материалов, товаров, работ и услуг для поддержания технически исправного состояния </w:t>
            </w:r>
            <w:r w:rsidRPr="001813F8">
              <w:rPr>
                <w:rFonts w:ascii="Times New Roman" w:hAnsi="Times New Roman"/>
                <w:b/>
                <w:sz w:val="24"/>
                <w:szCs w:val="24"/>
              </w:rPr>
              <w:lastRenderedPageBreak/>
              <w:t>транспортного средства и его эксплуатации, обеспечения питания, отдыха и нужд потребителя.»;</w:t>
            </w:r>
          </w:p>
          <w:p w:rsidR="004F574F" w:rsidRPr="001813F8" w:rsidRDefault="004F574F" w:rsidP="004F574F">
            <w:pPr>
              <w:ind w:firstLine="113"/>
              <w:jc w:val="both"/>
              <w:rPr>
                <w:rFonts w:ascii="Times New Roman" w:hAnsi="Times New Roman" w:cs="Times New Roman"/>
                <w:sz w:val="24"/>
                <w:szCs w:val="24"/>
              </w:rPr>
            </w:pPr>
          </w:p>
        </w:tc>
        <w:tc>
          <w:tcPr>
            <w:tcW w:w="3826" w:type="dxa"/>
          </w:tcPr>
          <w:p w:rsidR="004F574F" w:rsidRPr="001813F8" w:rsidRDefault="004F574F" w:rsidP="004F574F">
            <w:pPr>
              <w:jc w:val="center"/>
              <w:rPr>
                <w:rFonts w:ascii="Times New Roman" w:hAnsi="Times New Roman" w:cs="Times New Roman"/>
                <w:b/>
                <w:sz w:val="24"/>
                <w:szCs w:val="24"/>
                <w:lang w:val="kk-KZ"/>
              </w:rPr>
            </w:pPr>
            <w:r w:rsidRPr="001813F8">
              <w:rPr>
                <w:rFonts w:ascii="Times New Roman" w:hAnsi="Times New Roman" w:cs="Times New Roman"/>
                <w:b/>
                <w:sz w:val="24"/>
                <w:szCs w:val="24"/>
                <w:lang w:val="kk-KZ"/>
              </w:rPr>
              <w:lastRenderedPageBreak/>
              <w:t>депутат</w:t>
            </w:r>
          </w:p>
          <w:p w:rsidR="004F574F" w:rsidRPr="001813F8" w:rsidRDefault="004F574F" w:rsidP="004F574F">
            <w:pPr>
              <w:jc w:val="center"/>
              <w:rPr>
                <w:rFonts w:ascii="Times New Roman" w:hAnsi="Times New Roman" w:cs="Times New Roman"/>
                <w:b/>
                <w:sz w:val="24"/>
                <w:szCs w:val="24"/>
                <w:lang w:val="kk-KZ"/>
              </w:rPr>
            </w:pPr>
            <w:r w:rsidRPr="001813F8">
              <w:rPr>
                <w:rFonts w:ascii="Times New Roman" w:hAnsi="Times New Roman" w:cs="Times New Roman"/>
                <w:b/>
                <w:sz w:val="24"/>
                <w:szCs w:val="24"/>
                <w:lang w:val="kk-KZ"/>
              </w:rPr>
              <w:t>Е. Стамбеков</w:t>
            </w:r>
          </w:p>
          <w:p w:rsidR="004F574F" w:rsidRPr="001813F8" w:rsidRDefault="004F574F" w:rsidP="004F574F">
            <w:pPr>
              <w:jc w:val="both"/>
              <w:rPr>
                <w:rFonts w:ascii="Times New Roman" w:hAnsi="Times New Roman" w:cs="Times New Roman"/>
                <w:sz w:val="24"/>
                <w:szCs w:val="24"/>
                <w:lang w:val="kk-KZ"/>
              </w:rPr>
            </w:pPr>
          </w:p>
          <w:p w:rsidR="004F574F" w:rsidRPr="001813F8" w:rsidRDefault="004F574F" w:rsidP="004F574F">
            <w:pPr>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4F574F" w:rsidRPr="001813F8" w:rsidRDefault="004F574F" w:rsidP="004F574F">
            <w:pPr>
              <w:tabs>
                <w:tab w:val="center" w:pos="4677"/>
                <w:tab w:val="right" w:pos="9355"/>
              </w:tabs>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 xml:space="preserve">Эти инструменты являются современным, удобным и надежным способом безналичного и бесконтактного расчета за нефтепродукты и иные горюче-смазочные материалы, товары (работы и услуги) для поддержания технически исправного состояния транспортного средства и его эксплуатации, </w:t>
            </w:r>
            <w:r w:rsidRPr="001813F8">
              <w:rPr>
                <w:rFonts w:ascii="Times New Roman" w:hAnsi="Times New Roman"/>
                <w:sz w:val="24"/>
                <w:szCs w:val="24"/>
              </w:rPr>
              <w:t xml:space="preserve">обеспечения </w:t>
            </w:r>
            <w:r w:rsidRPr="001813F8">
              <w:rPr>
                <w:rFonts w:ascii="Times New Roman" w:hAnsi="Times New Roman"/>
                <w:sz w:val="24"/>
                <w:szCs w:val="24"/>
              </w:rPr>
              <w:lastRenderedPageBreak/>
              <w:t>питания, отдыха и нужд потребителя.</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При этом они не относятся к электронным деньгам и не требуют управления со стороны банков или финансово-кредитных учреждений.</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 xml:space="preserve">При действующем Налоговом законодательстве РК налогоплательщики при розничной реализации ГСМ с использованием топливных карт и иных программно-технических инструментов, руководствуются нормами, предусмотренными для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Понятие «Товарораспорядительный документ, подтверждающий предоставление идентифицированных товаров в распоряжение покупателя» не дает ясного и достаточного определения для топливных карт, мобильных приложений и иных программно-технических инструментов.</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lastRenderedPageBreak/>
              <w:t>В связи с чем, у налогоплательщиков возникают риски по правильности интерпретации данного понятия как со стороны налоговых органов при налоговых проверках, так и со стороны покупателей по дате совершения оборота и срокам выписки счетов-фактур.</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На основании вышеизложенного предлагаем ввести в Налоговый Кодекс РК понятие «</w:t>
            </w:r>
            <w:r w:rsidRPr="001813F8">
              <w:rPr>
                <w:rFonts w:ascii="Times New Roman" w:hAnsi="Times New Roman"/>
                <w:sz w:val="24"/>
                <w:szCs w:val="24"/>
              </w:rPr>
              <w:t>Топливная карта (литровая/денежная)</w:t>
            </w:r>
            <w:r w:rsidRPr="001813F8">
              <w:rPr>
                <w:rFonts w:ascii="Times New Roman" w:hAnsi="Times New Roman" w:cs="Times New Roman"/>
                <w:sz w:val="24"/>
                <w:szCs w:val="24"/>
                <w:lang w:val="kk-KZ"/>
              </w:rPr>
              <w:t xml:space="preserve">», которое будет охватывать все виды маркетинговых инструментов, используемых для учета отпуска и оплаты ГСМ и всего спектра товаров и услуг, необходимых для технического состояния и эксплуатации транспортного средств, </w:t>
            </w:r>
            <w:r w:rsidRPr="001813F8">
              <w:rPr>
                <w:rFonts w:ascii="Times New Roman" w:hAnsi="Times New Roman"/>
                <w:sz w:val="24"/>
                <w:szCs w:val="24"/>
              </w:rPr>
              <w:t>обеспечения питания, отдыха и нужд потребителя.</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 xml:space="preserve">Соответственно, предлагаем также внести изменения в Налоговый Кодекс РК, чтобы нормы, действующие к товарораспорядительным документам, применялись и к </w:t>
            </w:r>
            <w:r w:rsidRPr="001813F8">
              <w:rPr>
                <w:rFonts w:ascii="Times New Roman" w:hAnsi="Times New Roman"/>
                <w:sz w:val="24"/>
                <w:szCs w:val="24"/>
              </w:rPr>
              <w:t>Топливным картам (литровым/денежным)</w:t>
            </w:r>
            <w:r w:rsidRPr="001813F8">
              <w:rPr>
                <w:rFonts w:ascii="Times New Roman" w:hAnsi="Times New Roman" w:cs="Times New Roman"/>
                <w:sz w:val="24"/>
                <w:szCs w:val="24"/>
                <w:lang w:val="kk-KZ"/>
              </w:rPr>
              <w:t>.</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Доработать</w:t>
            </w:r>
          </w:p>
        </w:tc>
      </w:tr>
      <w:tr w:rsidR="004F574F" w:rsidRPr="001813F8" w:rsidTr="00F2741E">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jc w:val="center"/>
              <w:rPr>
                <w:rFonts w:ascii="Times New Roman" w:hAnsi="Times New Roman" w:cs="Times New Roman"/>
                <w:bCs/>
                <w:sz w:val="24"/>
                <w:szCs w:val="24"/>
              </w:rPr>
            </w:pPr>
            <w:r w:rsidRPr="001813F8">
              <w:rPr>
                <w:rFonts w:ascii="Times New Roman" w:hAnsi="Times New Roman" w:cs="Times New Roman"/>
                <w:bCs/>
                <w:sz w:val="24"/>
                <w:szCs w:val="24"/>
              </w:rPr>
              <w:t xml:space="preserve">пункт 2 статьи </w:t>
            </w:r>
          </w:p>
          <w:p w:rsidR="004F574F" w:rsidRPr="001813F8" w:rsidRDefault="004F574F" w:rsidP="004F574F">
            <w:pPr>
              <w:jc w:val="center"/>
              <w:rPr>
                <w:rFonts w:ascii="Times New Roman" w:hAnsi="Times New Roman" w:cs="Times New Roman"/>
                <w:bCs/>
                <w:sz w:val="24"/>
                <w:szCs w:val="24"/>
              </w:rPr>
            </w:pPr>
            <w:r w:rsidRPr="001813F8">
              <w:rPr>
                <w:rFonts w:ascii="Times New Roman" w:hAnsi="Times New Roman" w:cs="Times New Roman"/>
                <w:bCs/>
                <w:sz w:val="24"/>
                <w:szCs w:val="24"/>
              </w:rPr>
              <w:t>451</w:t>
            </w:r>
          </w:p>
          <w:p w:rsidR="004F574F" w:rsidRPr="001813F8" w:rsidRDefault="004F574F" w:rsidP="004F574F">
            <w:pPr>
              <w:jc w:val="center"/>
              <w:rPr>
                <w:rFonts w:ascii="Times New Roman" w:hAnsi="Times New Roman" w:cs="Times New Roman"/>
                <w:sz w:val="24"/>
                <w:szCs w:val="24"/>
              </w:rPr>
            </w:pPr>
            <w:r w:rsidRPr="001813F8">
              <w:rPr>
                <w:rFonts w:ascii="Times New Roman" w:hAnsi="Times New Roman" w:cs="Times New Roman"/>
                <w:bCs/>
                <w:sz w:val="24"/>
                <w:szCs w:val="24"/>
              </w:rPr>
              <w:lastRenderedPageBreak/>
              <w:t>проекта</w:t>
            </w:r>
          </w:p>
          <w:p w:rsidR="004F574F" w:rsidRPr="001813F8" w:rsidRDefault="004F574F" w:rsidP="004F574F">
            <w:pPr>
              <w:jc w:val="center"/>
              <w:rPr>
                <w:rFonts w:ascii="Times New Roman" w:hAnsi="Times New Roman" w:cs="Times New Roman"/>
                <w:sz w:val="24"/>
                <w:szCs w:val="24"/>
              </w:rPr>
            </w:pPr>
          </w:p>
          <w:p w:rsidR="004F574F" w:rsidRPr="001813F8" w:rsidRDefault="004F574F" w:rsidP="004F574F">
            <w:pPr>
              <w:jc w:val="center"/>
              <w:rPr>
                <w:rFonts w:ascii="Times New Roman" w:hAnsi="Times New Roman" w:cs="Times New Roman"/>
                <w:sz w:val="24"/>
                <w:szCs w:val="24"/>
              </w:rPr>
            </w:pPr>
          </w:p>
          <w:p w:rsidR="004F574F" w:rsidRPr="001813F8" w:rsidRDefault="004F574F" w:rsidP="004F574F">
            <w:pPr>
              <w:jc w:val="center"/>
              <w:rPr>
                <w:rFonts w:ascii="Times New Roman" w:hAnsi="Times New Roman" w:cs="Times New Roman"/>
                <w:sz w:val="24"/>
                <w:szCs w:val="24"/>
              </w:rPr>
            </w:pPr>
          </w:p>
          <w:p w:rsidR="004F574F" w:rsidRPr="001813F8" w:rsidRDefault="004F574F" w:rsidP="004F574F">
            <w:pPr>
              <w:jc w:val="center"/>
              <w:rPr>
                <w:rFonts w:ascii="Times New Roman" w:hAnsi="Times New Roman" w:cs="Times New Roman"/>
                <w:sz w:val="24"/>
                <w:szCs w:val="24"/>
                <w:lang w:val="kk-KZ"/>
              </w:rPr>
            </w:pPr>
          </w:p>
        </w:tc>
        <w:tc>
          <w:tcPr>
            <w:tcW w:w="3828" w:type="dxa"/>
          </w:tcPr>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lastRenderedPageBreak/>
              <w:t>Статья 451. Дата совершения оборота по реализации товаров, работ, услуг</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2. При реализации товаров на основании товарораспорядительных документов, </w:t>
            </w:r>
            <w:r w:rsidRPr="001813F8">
              <w:rPr>
                <w:rFonts w:ascii="Times New Roman" w:eastAsia="Calibri" w:hAnsi="Times New Roman" w:cs="Times New Roman"/>
                <w:b/>
                <w:sz w:val="24"/>
                <w:szCs w:val="24"/>
              </w:rPr>
              <w:t>подтверждающих предоставление идентифицированных товаров в распоряжение покупателя</w:t>
            </w:r>
            <w:r w:rsidRPr="001813F8">
              <w:rPr>
                <w:rFonts w:ascii="Times New Roman" w:eastAsia="Calibri" w:hAnsi="Times New Roman" w:cs="Times New Roman"/>
                <w:sz w:val="24"/>
                <w:szCs w:val="24"/>
              </w:rPr>
              <w:t>, датой совершения оборота по реализации является последний день месяца, на который приходится дата фактической передачи таких товаров покупателю.</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ind w:firstLine="113"/>
              <w:jc w:val="both"/>
              <w:outlineLvl w:val="2"/>
              <w:rPr>
                <w:rFonts w:ascii="Times New Roman" w:hAnsi="Times New Roman" w:cs="Times New Roman"/>
                <w:sz w:val="24"/>
                <w:szCs w:val="24"/>
              </w:rPr>
            </w:pPr>
          </w:p>
        </w:tc>
        <w:tc>
          <w:tcPr>
            <w:tcW w:w="4111" w:type="dxa"/>
          </w:tcPr>
          <w:p w:rsidR="004F574F" w:rsidRPr="001813F8" w:rsidRDefault="004F574F" w:rsidP="004F574F">
            <w:pPr>
              <w:ind w:firstLine="593"/>
              <w:jc w:val="both"/>
              <w:rPr>
                <w:rFonts w:ascii="Times New Roman" w:hAnsi="Times New Roman"/>
                <w:bCs/>
                <w:sz w:val="24"/>
                <w:szCs w:val="24"/>
              </w:rPr>
            </w:pPr>
            <w:r w:rsidRPr="001813F8">
              <w:rPr>
                <w:rFonts w:ascii="Times New Roman" w:hAnsi="Times New Roman"/>
                <w:b/>
                <w:bCs/>
                <w:sz w:val="24"/>
                <w:szCs w:val="24"/>
              </w:rPr>
              <w:lastRenderedPageBreak/>
              <w:t>пункт 2</w:t>
            </w:r>
            <w:r w:rsidRPr="001813F8">
              <w:rPr>
                <w:rFonts w:ascii="Times New Roman" w:hAnsi="Times New Roman"/>
                <w:bCs/>
                <w:sz w:val="24"/>
                <w:szCs w:val="24"/>
              </w:rPr>
              <w:t xml:space="preserve"> статьи 451 изложить в следующей редакции:</w:t>
            </w:r>
          </w:p>
          <w:p w:rsidR="004F574F" w:rsidRPr="001813F8" w:rsidRDefault="004F574F" w:rsidP="004F574F">
            <w:pPr>
              <w:ind w:firstLine="593"/>
              <w:jc w:val="both"/>
              <w:rPr>
                <w:rFonts w:ascii="Times New Roman" w:hAnsi="Times New Roman"/>
                <w:bCs/>
                <w:sz w:val="24"/>
                <w:szCs w:val="24"/>
              </w:rPr>
            </w:pPr>
          </w:p>
          <w:p w:rsidR="004F574F" w:rsidRPr="001813F8" w:rsidRDefault="004F574F" w:rsidP="004F574F">
            <w:pPr>
              <w:ind w:firstLine="593"/>
              <w:jc w:val="both"/>
              <w:rPr>
                <w:rFonts w:ascii="Times New Roman" w:hAnsi="Times New Roman"/>
                <w:sz w:val="24"/>
                <w:szCs w:val="24"/>
              </w:rPr>
            </w:pPr>
            <w:r w:rsidRPr="001813F8">
              <w:rPr>
                <w:rFonts w:ascii="Times New Roman" w:hAnsi="Times New Roman"/>
                <w:bCs/>
                <w:sz w:val="24"/>
                <w:szCs w:val="24"/>
              </w:rPr>
              <w:lastRenderedPageBreak/>
              <w:t xml:space="preserve">  «2. </w:t>
            </w:r>
            <w:r w:rsidRPr="001813F8">
              <w:rPr>
                <w:rFonts w:ascii="Times New Roman" w:hAnsi="Times New Roman"/>
                <w:sz w:val="24"/>
                <w:szCs w:val="24"/>
              </w:rPr>
              <w:t xml:space="preserve">При реализации товаров на основании товарораспорядительных документов </w:t>
            </w:r>
            <w:r w:rsidRPr="001813F8">
              <w:rPr>
                <w:rFonts w:ascii="Times New Roman" w:hAnsi="Times New Roman"/>
                <w:b/>
                <w:bCs/>
                <w:sz w:val="24"/>
                <w:szCs w:val="24"/>
              </w:rPr>
              <w:t xml:space="preserve">и (или) с использованием </w:t>
            </w:r>
            <w:r w:rsidRPr="001813F8">
              <w:rPr>
                <w:rFonts w:ascii="Times New Roman" w:hAnsi="Times New Roman"/>
                <w:b/>
                <w:sz w:val="24"/>
                <w:szCs w:val="24"/>
              </w:rPr>
              <w:t xml:space="preserve">топливных карт (литровых/денежных) </w:t>
            </w:r>
            <w:r w:rsidRPr="001813F8">
              <w:rPr>
                <w:rFonts w:ascii="Times New Roman" w:hAnsi="Times New Roman"/>
                <w:sz w:val="24"/>
                <w:szCs w:val="24"/>
              </w:rPr>
              <w:t>датой совершения оборота по реализации является последний день месяца, на который приходится дата фактической передачи таких товаров покупателю.»;</w:t>
            </w:r>
          </w:p>
          <w:p w:rsidR="004F574F" w:rsidRPr="001813F8" w:rsidRDefault="004F574F" w:rsidP="004F574F">
            <w:pPr>
              <w:ind w:firstLine="113"/>
              <w:jc w:val="both"/>
              <w:outlineLvl w:val="2"/>
              <w:rPr>
                <w:rFonts w:ascii="Times New Roman" w:eastAsia="Times New Roman" w:hAnsi="Times New Roman" w:cs="Times New Roman"/>
                <w:bCs/>
                <w:sz w:val="24"/>
                <w:szCs w:val="24"/>
                <w:lang w:eastAsia="ru-RU"/>
              </w:rPr>
            </w:pPr>
          </w:p>
        </w:tc>
        <w:tc>
          <w:tcPr>
            <w:tcW w:w="3826" w:type="dxa"/>
          </w:tcPr>
          <w:p w:rsidR="004F574F" w:rsidRPr="001813F8" w:rsidRDefault="004F574F" w:rsidP="004F574F">
            <w:pPr>
              <w:jc w:val="center"/>
              <w:rPr>
                <w:rFonts w:ascii="Times New Roman" w:hAnsi="Times New Roman" w:cs="Times New Roman"/>
                <w:b/>
                <w:sz w:val="24"/>
                <w:szCs w:val="24"/>
                <w:lang w:val="kk-KZ"/>
              </w:rPr>
            </w:pPr>
            <w:r w:rsidRPr="001813F8">
              <w:rPr>
                <w:rFonts w:ascii="Times New Roman" w:hAnsi="Times New Roman" w:cs="Times New Roman"/>
                <w:b/>
                <w:sz w:val="24"/>
                <w:szCs w:val="24"/>
                <w:lang w:val="kk-KZ"/>
              </w:rPr>
              <w:lastRenderedPageBreak/>
              <w:t>депутат</w:t>
            </w:r>
          </w:p>
          <w:p w:rsidR="004F574F" w:rsidRPr="001813F8" w:rsidRDefault="004F574F" w:rsidP="004F574F">
            <w:pPr>
              <w:jc w:val="center"/>
              <w:rPr>
                <w:rFonts w:ascii="Times New Roman" w:hAnsi="Times New Roman" w:cs="Times New Roman"/>
                <w:b/>
                <w:sz w:val="24"/>
                <w:szCs w:val="24"/>
                <w:lang w:val="kk-KZ"/>
              </w:rPr>
            </w:pPr>
            <w:r w:rsidRPr="001813F8">
              <w:rPr>
                <w:rFonts w:ascii="Times New Roman" w:hAnsi="Times New Roman" w:cs="Times New Roman"/>
                <w:b/>
                <w:sz w:val="24"/>
                <w:szCs w:val="24"/>
                <w:lang w:val="kk-KZ"/>
              </w:rPr>
              <w:t>Е. Стамбеков</w:t>
            </w:r>
          </w:p>
          <w:p w:rsidR="004F574F" w:rsidRPr="001813F8" w:rsidRDefault="004F574F" w:rsidP="004F574F">
            <w:pPr>
              <w:ind w:firstLine="113"/>
              <w:jc w:val="both"/>
              <w:rPr>
                <w:rFonts w:ascii="Times New Roman" w:hAnsi="Times New Roman" w:cs="Times New Roman"/>
                <w:sz w:val="24"/>
                <w:szCs w:val="24"/>
                <w:lang w:val="kk-KZ"/>
              </w:rPr>
            </w:pP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lastRenderedPageBreak/>
              <w:t>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4F574F" w:rsidRPr="001813F8" w:rsidRDefault="004F574F" w:rsidP="004F574F">
            <w:pPr>
              <w:tabs>
                <w:tab w:val="center" w:pos="4677"/>
                <w:tab w:val="right" w:pos="9355"/>
              </w:tabs>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 xml:space="preserve">Эти инструменты являются современным, удобным и надежным способом безналичного и бесконтактного расчета за нефтепродукты и иные горюче-смазочные материалы, товары (работы и услуги) для поддержания технически исправного состояния транспортного средства и его эксплуатации, </w:t>
            </w:r>
            <w:r w:rsidRPr="001813F8">
              <w:rPr>
                <w:rFonts w:ascii="Times New Roman" w:hAnsi="Times New Roman"/>
                <w:sz w:val="24"/>
                <w:szCs w:val="24"/>
              </w:rPr>
              <w:t>обеспечения питания, отдыха и нужд потребителя.</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При этом они не относятся к электронным деньгам и не требуют управления со стороны банков или финансово-кредитных учреждений.</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 xml:space="preserve">При действующем Налоговом законодательстве РК налогоплательщики при розничной реализации ГСМ с использованием топливных карт и иных программно-технических инструментов, руководствуются </w:t>
            </w:r>
            <w:r w:rsidRPr="001813F8">
              <w:rPr>
                <w:rFonts w:ascii="Times New Roman" w:hAnsi="Times New Roman" w:cs="Times New Roman"/>
                <w:sz w:val="24"/>
                <w:szCs w:val="24"/>
                <w:lang w:val="kk-KZ"/>
              </w:rPr>
              <w:lastRenderedPageBreak/>
              <w:t xml:space="preserve">нормами, предусмотренными для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Понятие «Товарораспорядительный документ, подтверждающий предоставление идентифицированных товаров в распоряжение покупателя» не дает ясного и достаточного определения для топливных карт, мобильных приложений и иных программно-технических инструментов.</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В связи с чем, у налогоплательщиков возникают риски по правильности интерпретации данного понятия как со стороны налоговых органов при налоговых проверках, так и со стороны покупателей по дате совершения оборота и срокам выписки счетов-фактур.</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На основании вышеизложенного предлагаем ввести в Налоговый Кодекс РК понятие «</w:t>
            </w:r>
            <w:r w:rsidRPr="001813F8">
              <w:rPr>
                <w:rFonts w:ascii="Times New Roman" w:hAnsi="Times New Roman"/>
                <w:sz w:val="24"/>
                <w:szCs w:val="24"/>
              </w:rPr>
              <w:t>Топливная карта (литровая/денежная)</w:t>
            </w:r>
            <w:r w:rsidRPr="001813F8">
              <w:rPr>
                <w:rFonts w:ascii="Times New Roman" w:hAnsi="Times New Roman" w:cs="Times New Roman"/>
                <w:sz w:val="24"/>
                <w:szCs w:val="24"/>
                <w:lang w:val="kk-KZ"/>
              </w:rPr>
              <w:t xml:space="preserve">», которое будет охватывать все виды маркетинговых инструментов, </w:t>
            </w:r>
            <w:r w:rsidRPr="001813F8">
              <w:rPr>
                <w:rFonts w:ascii="Times New Roman" w:hAnsi="Times New Roman" w:cs="Times New Roman"/>
                <w:sz w:val="24"/>
                <w:szCs w:val="24"/>
                <w:lang w:val="kk-KZ"/>
              </w:rPr>
              <w:lastRenderedPageBreak/>
              <w:t xml:space="preserve">используемых для учета отпуска и оплаты ГСМ и всего спектра товаров и услуг, необходимых для технического состояния и эксплуатации транспортного средств, </w:t>
            </w:r>
            <w:r w:rsidRPr="001813F8">
              <w:rPr>
                <w:rFonts w:ascii="Times New Roman" w:hAnsi="Times New Roman"/>
                <w:sz w:val="24"/>
                <w:szCs w:val="24"/>
              </w:rPr>
              <w:t>обеспечения питания, отдыха и нужд потребителя.</w:t>
            </w:r>
          </w:p>
          <w:p w:rsidR="004F574F" w:rsidRPr="001813F8" w:rsidRDefault="004F574F" w:rsidP="004F574F">
            <w:pPr>
              <w:contextualSpacing/>
              <w:jc w:val="both"/>
              <w:rPr>
                <w:rFonts w:ascii="Times New Roman" w:hAnsi="Times New Roman" w:cs="Times New Roman"/>
                <w:b/>
                <w:sz w:val="24"/>
                <w:szCs w:val="24"/>
              </w:rPr>
            </w:pPr>
            <w:r w:rsidRPr="001813F8">
              <w:rPr>
                <w:rFonts w:ascii="Times New Roman" w:hAnsi="Times New Roman" w:cs="Times New Roman"/>
                <w:sz w:val="24"/>
                <w:szCs w:val="24"/>
                <w:lang w:val="kk-KZ"/>
              </w:rPr>
              <w:t xml:space="preserve">Соответственно, предлагаем также внести изменения в Налоговый Кодекс РК, чтобы нормы, действующие к товарораспорядительным документам, применялись и к </w:t>
            </w:r>
            <w:r w:rsidRPr="001813F8">
              <w:rPr>
                <w:rFonts w:ascii="Times New Roman" w:hAnsi="Times New Roman"/>
                <w:sz w:val="24"/>
                <w:szCs w:val="24"/>
              </w:rPr>
              <w:t>Топливным картам (литровым/денежным)</w:t>
            </w:r>
            <w:r w:rsidRPr="001813F8">
              <w:rPr>
                <w:rFonts w:ascii="Times New Roman" w:hAnsi="Times New Roman" w:cs="Times New Roman"/>
                <w:sz w:val="24"/>
                <w:szCs w:val="24"/>
                <w:lang w:val="kk-KZ"/>
              </w:rPr>
              <w:t>.</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 xml:space="preserve">Доработать </w:t>
            </w:r>
          </w:p>
        </w:tc>
      </w:tr>
      <w:tr w:rsidR="004F574F" w:rsidRPr="001813F8" w:rsidTr="00CB4D35">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jc w:val="center"/>
              <w:rPr>
                <w:rFonts w:ascii="Times New Roman" w:hAnsi="Times New Roman" w:cs="Times New Roman"/>
                <w:bCs/>
                <w:sz w:val="24"/>
                <w:szCs w:val="24"/>
              </w:rPr>
            </w:pPr>
            <w:r w:rsidRPr="001813F8">
              <w:rPr>
                <w:rFonts w:ascii="Times New Roman" w:hAnsi="Times New Roman" w:cs="Times New Roman"/>
                <w:bCs/>
                <w:sz w:val="24"/>
                <w:szCs w:val="24"/>
              </w:rPr>
              <w:t xml:space="preserve">Пункт 3 статьи </w:t>
            </w:r>
          </w:p>
          <w:p w:rsidR="004F574F" w:rsidRPr="001813F8" w:rsidRDefault="004F574F" w:rsidP="004F574F">
            <w:pPr>
              <w:jc w:val="center"/>
              <w:rPr>
                <w:rFonts w:ascii="Times New Roman" w:hAnsi="Times New Roman" w:cs="Times New Roman"/>
                <w:bCs/>
                <w:sz w:val="24"/>
                <w:szCs w:val="24"/>
              </w:rPr>
            </w:pPr>
            <w:r w:rsidRPr="001813F8">
              <w:rPr>
                <w:rFonts w:ascii="Times New Roman" w:hAnsi="Times New Roman" w:cs="Times New Roman"/>
                <w:bCs/>
                <w:sz w:val="24"/>
                <w:szCs w:val="24"/>
              </w:rPr>
              <w:t>484</w:t>
            </w:r>
          </w:p>
          <w:p w:rsidR="004F574F" w:rsidRPr="001813F8" w:rsidRDefault="004F574F" w:rsidP="004F574F">
            <w:pPr>
              <w:jc w:val="center"/>
              <w:rPr>
                <w:rFonts w:ascii="Times New Roman" w:hAnsi="Times New Roman" w:cs="Times New Roman"/>
                <w:sz w:val="24"/>
                <w:szCs w:val="24"/>
              </w:rPr>
            </w:pPr>
            <w:r w:rsidRPr="001813F8">
              <w:rPr>
                <w:rFonts w:ascii="Times New Roman" w:hAnsi="Times New Roman" w:cs="Times New Roman"/>
                <w:bCs/>
                <w:sz w:val="24"/>
                <w:szCs w:val="24"/>
              </w:rPr>
              <w:t>проекта</w:t>
            </w:r>
          </w:p>
          <w:p w:rsidR="004F574F" w:rsidRPr="001813F8" w:rsidRDefault="004F574F" w:rsidP="004F574F">
            <w:pPr>
              <w:jc w:val="center"/>
              <w:rPr>
                <w:rFonts w:ascii="Times New Roman" w:hAnsi="Times New Roman" w:cs="Times New Roman"/>
                <w:sz w:val="24"/>
                <w:szCs w:val="24"/>
              </w:rPr>
            </w:pPr>
          </w:p>
          <w:p w:rsidR="004F574F" w:rsidRPr="001813F8" w:rsidRDefault="004F574F" w:rsidP="004F574F">
            <w:pPr>
              <w:jc w:val="center"/>
              <w:rPr>
                <w:rFonts w:ascii="Times New Roman" w:hAnsi="Times New Roman" w:cs="Times New Roman"/>
                <w:sz w:val="24"/>
                <w:szCs w:val="24"/>
              </w:rPr>
            </w:pPr>
          </w:p>
          <w:p w:rsidR="004F574F" w:rsidRPr="001813F8" w:rsidRDefault="004F574F" w:rsidP="004F574F">
            <w:pPr>
              <w:jc w:val="center"/>
              <w:rPr>
                <w:rFonts w:ascii="Times New Roman" w:hAnsi="Times New Roman" w:cs="Times New Roman"/>
                <w:sz w:val="24"/>
                <w:szCs w:val="24"/>
              </w:rPr>
            </w:pPr>
          </w:p>
          <w:p w:rsidR="004F574F" w:rsidRPr="001813F8" w:rsidRDefault="004F574F" w:rsidP="004F574F">
            <w:pPr>
              <w:jc w:val="center"/>
              <w:rPr>
                <w:rFonts w:ascii="Times New Roman" w:hAnsi="Times New Roman" w:cs="Times New Roman"/>
                <w:sz w:val="24"/>
                <w:szCs w:val="24"/>
                <w:lang w:val="kk-KZ"/>
              </w:rPr>
            </w:pPr>
          </w:p>
        </w:tc>
        <w:tc>
          <w:tcPr>
            <w:tcW w:w="3828" w:type="dxa"/>
          </w:tcPr>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484. Сроки выписки счетов-фактур</w:t>
            </w:r>
          </w:p>
          <w:p w:rsidR="004F574F" w:rsidRPr="001813F8" w:rsidRDefault="004F574F" w:rsidP="004F574F">
            <w:pPr>
              <w:ind w:firstLine="709"/>
              <w:contextualSpacing/>
              <w:jc w:val="both"/>
              <w:rPr>
                <w:rFonts w:ascii="Times New Roman" w:eastAsia="Calibri" w:hAnsi="Times New Roman" w:cs="Times New Roman"/>
                <w:sz w:val="24"/>
                <w:szCs w:val="24"/>
              </w:rPr>
            </w:pP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3. Счет-фактура выписывается по итогам месяца не позднее 20 числа месяца, следующего за месяцем, на который по таким товарам, услугам приходится дата совершения оборота:</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13) отсутствует. </w:t>
            </w:r>
          </w:p>
          <w:p w:rsidR="004F574F" w:rsidRPr="001813F8" w:rsidRDefault="004F574F" w:rsidP="004F574F">
            <w:pPr>
              <w:ind w:firstLine="113"/>
              <w:jc w:val="both"/>
              <w:outlineLvl w:val="2"/>
              <w:rPr>
                <w:rFonts w:ascii="Times New Roman" w:hAnsi="Times New Roman" w:cs="Times New Roman"/>
                <w:sz w:val="24"/>
                <w:szCs w:val="24"/>
              </w:rPr>
            </w:pPr>
          </w:p>
        </w:tc>
        <w:tc>
          <w:tcPr>
            <w:tcW w:w="4111" w:type="dxa"/>
          </w:tcPr>
          <w:p w:rsidR="004F574F" w:rsidRPr="001813F8" w:rsidRDefault="004F574F" w:rsidP="004F574F">
            <w:pPr>
              <w:ind w:firstLine="451"/>
              <w:jc w:val="both"/>
              <w:rPr>
                <w:rFonts w:ascii="Times New Roman" w:hAnsi="Times New Roman"/>
                <w:bCs/>
                <w:sz w:val="24"/>
                <w:szCs w:val="24"/>
              </w:rPr>
            </w:pPr>
            <w:r w:rsidRPr="001813F8">
              <w:rPr>
                <w:rFonts w:ascii="Times New Roman" w:hAnsi="Times New Roman"/>
                <w:bCs/>
                <w:sz w:val="24"/>
                <w:szCs w:val="24"/>
              </w:rPr>
              <w:t xml:space="preserve">пункт 3 статьи 484 дополнить подпунктом 13) следующего содержания: </w:t>
            </w:r>
          </w:p>
          <w:p w:rsidR="004F574F" w:rsidRPr="001813F8" w:rsidRDefault="004F574F" w:rsidP="004F574F">
            <w:pPr>
              <w:ind w:firstLine="451"/>
              <w:jc w:val="both"/>
              <w:rPr>
                <w:rFonts w:ascii="Times New Roman" w:hAnsi="Times New Roman"/>
                <w:b/>
                <w:sz w:val="24"/>
                <w:szCs w:val="24"/>
              </w:rPr>
            </w:pPr>
            <w:r w:rsidRPr="001813F8">
              <w:rPr>
                <w:rFonts w:ascii="Times New Roman" w:hAnsi="Times New Roman"/>
                <w:b/>
                <w:sz w:val="24"/>
                <w:szCs w:val="24"/>
              </w:rPr>
              <w:t>«13) при реализации товаров с использованием топливных карт (литровых/денежных);»;</w:t>
            </w:r>
          </w:p>
          <w:p w:rsidR="004F574F" w:rsidRPr="001813F8" w:rsidRDefault="004F574F" w:rsidP="004F574F">
            <w:pPr>
              <w:ind w:firstLine="113"/>
              <w:jc w:val="both"/>
              <w:outlineLvl w:val="2"/>
              <w:rPr>
                <w:rFonts w:ascii="Times New Roman" w:eastAsia="Times New Roman" w:hAnsi="Times New Roman" w:cs="Times New Roman"/>
                <w:bCs/>
                <w:sz w:val="24"/>
                <w:szCs w:val="24"/>
                <w:lang w:eastAsia="ru-RU"/>
              </w:rPr>
            </w:pPr>
          </w:p>
        </w:tc>
        <w:tc>
          <w:tcPr>
            <w:tcW w:w="3826" w:type="dxa"/>
          </w:tcPr>
          <w:p w:rsidR="004F574F" w:rsidRPr="001813F8" w:rsidRDefault="004F574F" w:rsidP="004F574F">
            <w:pPr>
              <w:jc w:val="center"/>
              <w:rPr>
                <w:rFonts w:ascii="Times New Roman" w:hAnsi="Times New Roman" w:cs="Times New Roman"/>
                <w:b/>
                <w:sz w:val="24"/>
                <w:szCs w:val="24"/>
                <w:lang w:val="kk-KZ"/>
              </w:rPr>
            </w:pPr>
            <w:r w:rsidRPr="001813F8">
              <w:rPr>
                <w:rFonts w:ascii="Times New Roman" w:hAnsi="Times New Roman" w:cs="Times New Roman"/>
                <w:b/>
                <w:sz w:val="24"/>
                <w:szCs w:val="24"/>
                <w:lang w:val="kk-KZ"/>
              </w:rPr>
              <w:t>депутат</w:t>
            </w:r>
          </w:p>
          <w:p w:rsidR="004F574F" w:rsidRPr="001813F8" w:rsidRDefault="004F574F" w:rsidP="004F574F">
            <w:pPr>
              <w:jc w:val="center"/>
              <w:rPr>
                <w:rFonts w:ascii="Times New Roman" w:hAnsi="Times New Roman" w:cs="Times New Roman"/>
                <w:b/>
                <w:sz w:val="24"/>
                <w:szCs w:val="24"/>
                <w:lang w:val="kk-KZ"/>
              </w:rPr>
            </w:pPr>
            <w:r w:rsidRPr="001813F8">
              <w:rPr>
                <w:rFonts w:ascii="Times New Roman" w:hAnsi="Times New Roman" w:cs="Times New Roman"/>
                <w:b/>
                <w:sz w:val="24"/>
                <w:szCs w:val="24"/>
                <w:lang w:val="kk-KZ"/>
              </w:rPr>
              <w:t>Е. Стамбеков</w:t>
            </w:r>
          </w:p>
          <w:p w:rsidR="004F574F" w:rsidRPr="001813F8" w:rsidRDefault="004F574F" w:rsidP="004F574F">
            <w:pPr>
              <w:ind w:firstLine="113"/>
              <w:jc w:val="both"/>
              <w:rPr>
                <w:rFonts w:ascii="Times New Roman" w:hAnsi="Times New Roman" w:cs="Times New Roman"/>
                <w:sz w:val="24"/>
                <w:szCs w:val="24"/>
                <w:lang w:val="kk-KZ"/>
              </w:rPr>
            </w:pPr>
          </w:p>
          <w:p w:rsidR="004F574F" w:rsidRPr="001813F8" w:rsidRDefault="004F574F" w:rsidP="004F574F">
            <w:pPr>
              <w:ind w:firstLine="113"/>
              <w:jc w:val="both"/>
              <w:rPr>
                <w:rFonts w:ascii="Times New Roman" w:hAnsi="Times New Roman" w:cs="Times New Roman"/>
                <w:sz w:val="24"/>
                <w:szCs w:val="24"/>
                <w:lang w:val="kk-KZ"/>
              </w:rPr>
            </w:pP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4F574F" w:rsidRPr="001813F8" w:rsidRDefault="004F574F" w:rsidP="004F574F">
            <w:pPr>
              <w:tabs>
                <w:tab w:val="center" w:pos="4677"/>
                <w:tab w:val="right" w:pos="9355"/>
              </w:tabs>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Эти инструменты являются современным, удобным и надежным способом безналичного и бесконтактного расчета за нефтепродукты и иные горюче-</w:t>
            </w:r>
            <w:r w:rsidRPr="001813F8">
              <w:rPr>
                <w:rFonts w:ascii="Times New Roman" w:hAnsi="Times New Roman" w:cs="Times New Roman"/>
                <w:sz w:val="24"/>
                <w:szCs w:val="24"/>
                <w:lang w:val="kk-KZ"/>
              </w:rPr>
              <w:lastRenderedPageBreak/>
              <w:t xml:space="preserve">смазочные материалы, товары (работы и услуги) для поддержания технически исправного состояния транспортного средства и его эксплуатации, </w:t>
            </w:r>
            <w:r w:rsidRPr="001813F8">
              <w:rPr>
                <w:rFonts w:ascii="Times New Roman" w:hAnsi="Times New Roman"/>
                <w:sz w:val="24"/>
                <w:szCs w:val="24"/>
              </w:rPr>
              <w:t>обеспечения питания, отдыха и нужд потребителя.</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При этом они не относятся к электронным деньгам и не требуют управления со стороны банков или финансово-кредитных учреждений.</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 xml:space="preserve">При действующем Налоговом законодательстве РК налогоплательщики при розничной реализации ГСМ с использованием топливных карт и иных программно-технических инструментов, руководствуются нормами, предусмотренными для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 xml:space="preserve">Понятие «Товарораспорядительный документ, подтверждающий предоставление идентифицированных товаров в распоряжение покупателя» не дает ясного и достаточного </w:t>
            </w:r>
            <w:r w:rsidRPr="001813F8">
              <w:rPr>
                <w:rFonts w:ascii="Times New Roman" w:hAnsi="Times New Roman" w:cs="Times New Roman"/>
                <w:sz w:val="24"/>
                <w:szCs w:val="24"/>
                <w:lang w:val="kk-KZ"/>
              </w:rPr>
              <w:lastRenderedPageBreak/>
              <w:t>определения для топливных карт, мобильных приложений и иных программно-технических инструментов.</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В связи с чем, у налогоплательщиков возникают риски по правильности интерпретации данного понятия как со стороны налоговых органов при налоговых проверках, так и со стороны покупателей по дате совершения оборота и срокам выписки счетов-фактур.</w:t>
            </w:r>
          </w:p>
          <w:p w:rsidR="004F574F" w:rsidRPr="001813F8" w:rsidRDefault="004F574F" w:rsidP="004F574F">
            <w:pPr>
              <w:ind w:firstLine="113"/>
              <w:jc w:val="both"/>
              <w:rPr>
                <w:rFonts w:ascii="Times New Roman" w:hAnsi="Times New Roman" w:cs="Times New Roman"/>
                <w:sz w:val="24"/>
                <w:szCs w:val="24"/>
                <w:lang w:val="kk-KZ"/>
              </w:rPr>
            </w:pPr>
            <w:r w:rsidRPr="001813F8">
              <w:rPr>
                <w:rFonts w:ascii="Times New Roman" w:hAnsi="Times New Roman" w:cs="Times New Roman"/>
                <w:sz w:val="24"/>
                <w:szCs w:val="24"/>
                <w:lang w:val="kk-KZ"/>
              </w:rPr>
              <w:t>На основании вышеизложенного предлагаем ввести в Налоговый Кодекс РК понятие «</w:t>
            </w:r>
            <w:r w:rsidRPr="001813F8">
              <w:rPr>
                <w:rFonts w:ascii="Times New Roman" w:hAnsi="Times New Roman"/>
                <w:sz w:val="24"/>
                <w:szCs w:val="24"/>
              </w:rPr>
              <w:t>Топливная карта (литровая/денежная)</w:t>
            </w:r>
            <w:r w:rsidRPr="001813F8">
              <w:rPr>
                <w:rFonts w:ascii="Times New Roman" w:hAnsi="Times New Roman" w:cs="Times New Roman"/>
                <w:sz w:val="24"/>
                <w:szCs w:val="24"/>
                <w:lang w:val="kk-KZ"/>
              </w:rPr>
              <w:t xml:space="preserve">», которое будет охватывать все виды маркетинговых инструментов, используемых для учета отпуска и оплаты ГСМ и всего спектра товаров и услуг, необходимых для технического состояния и эксплуатации транспортного средств, </w:t>
            </w:r>
            <w:r w:rsidRPr="001813F8">
              <w:rPr>
                <w:rFonts w:ascii="Times New Roman" w:hAnsi="Times New Roman"/>
                <w:sz w:val="24"/>
                <w:szCs w:val="24"/>
              </w:rPr>
              <w:t>обеспечения питания, отдыха и нужд потребителя.</w:t>
            </w:r>
          </w:p>
          <w:p w:rsidR="004F574F" w:rsidRPr="001813F8" w:rsidRDefault="004F574F" w:rsidP="004F574F">
            <w:pPr>
              <w:contextualSpacing/>
              <w:jc w:val="both"/>
              <w:rPr>
                <w:rFonts w:ascii="Times New Roman" w:hAnsi="Times New Roman" w:cs="Times New Roman"/>
                <w:b/>
                <w:sz w:val="24"/>
                <w:szCs w:val="24"/>
              </w:rPr>
            </w:pPr>
            <w:r w:rsidRPr="001813F8">
              <w:rPr>
                <w:rFonts w:ascii="Times New Roman" w:hAnsi="Times New Roman" w:cs="Times New Roman"/>
                <w:sz w:val="24"/>
                <w:szCs w:val="24"/>
                <w:lang w:val="kk-KZ"/>
              </w:rPr>
              <w:t xml:space="preserve">Соответственно, предлагаем также внести изменения в Налоговый Кодекс РК, чтобы нормы, действующие к товарораспорядительным документам, применялись и к </w:t>
            </w:r>
            <w:r w:rsidRPr="001813F8">
              <w:rPr>
                <w:rFonts w:ascii="Times New Roman" w:hAnsi="Times New Roman"/>
                <w:sz w:val="24"/>
                <w:szCs w:val="24"/>
              </w:rPr>
              <w:lastRenderedPageBreak/>
              <w:t>Топливным картам (литровым/денежным)</w:t>
            </w:r>
            <w:r w:rsidRPr="001813F8">
              <w:rPr>
                <w:rFonts w:ascii="Times New Roman" w:hAnsi="Times New Roman" w:cs="Times New Roman"/>
                <w:sz w:val="24"/>
                <w:szCs w:val="24"/>
                <w:lang w:val="kk-KZ"/>
              </w:rPr>
              <w:t>.</w:t>
            </w:r>
          </w:p>
        </w:tc>
        <w:tc>
          <w:tcPr>
            <w:tcW w:w="1559" w:type="dxa"/>
          </w:tcPr>
          <w:p w:rsidR="004F574F" w:rsidRPr="001813F8" w:rsidRDefault="004F574F" w:rsidP="004F574F">
            <w:pPr>
              <w:jc w:val="both"/>
              <w:rPr>
                <w:rFonts w:ascii="Times New Roman" w:hAnsi="Times New Roman" w:cs="Times New Roman"/>
                <w:b/>
                <w:sz w:val="24"/>
                <w:szCs w:val="24"/>
              </w:rPr>
            </w:pPr>
            <w:r w:rsidRPr="001813F8">
              <w:rPr>
                <w:rFonts w:ascii="Times New Roman" w:hAnsi="Times New Roman" w:cs="Times New Roman"/>
                <w:b/>
                <w:sz w:val="24"/>
                <w:szCs w:val="24"/>
              </w:rPr>
              <w:lastRenderedPageBreak/>
              <w:t>Доработать</w:t>
            </w: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contextualSpacing/>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статья 49 проекта</w:t>
            </w:r>
          </w:p>
        </w:tc>
        <w:tc>
          <w:tcPr>
            <w:tcW w:w="3828" w:type="dxa"/>
          </w:tcPr>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Статья 49. Взаимодействие налогового органа с уполномоченными государственными органами, местными исполнительными органами и Государственной корпорацией</w:t>
            </w:r>
          </w:p>
          <w:p w:rsidR="004F574F" w:rsidRPr="001813F8" w:rsidRDefault="004F574F" w:rsidP="004F574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8. отсутствует.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4111" w:type="dxa"/>
            <w:vAlign w:val="center"/>
          </w:tcPr>
          <w:p w:rsidR="004F574F" w:rsidRPr="001813F8" w:rsidRDefault="004F574F" w:rsidP="004F574F">
            <w:pPr>
              <w:ind w:firstLine="593"/>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 xml:space="preserve">статью 49 проекта </w:t>
            </w:r>
            <w:r w:rsidRPr="001813F8">
              <w:rPr>
                <w:rFonts w:ascii="Times New Roman" w:eastAsia="Calibri" w:hAnsi="Times New Roman" w:cs="Times New Roman"/>
                <w:b/>
                <w:bCs/>
                <w:spacing w:val="2"/>
                <w:sz w:val="24"/>
                <w:szCs w:val="24"/>
                <w:bdr w:val="none" w:sz="0" w:space="0" w:color="auto" w:frame="1"/>
                <w:shd w:val="clear" w:color="auto" w:fill="FFFFFF"/>
                <w:lang w:eastAsia="ar-SA"/>
              </w:rPr>
              <w:t>дополнить пунктом 8 следующего содержания</w:t>
            </w:r>
            <w:r w:rsidRPr="001813F8">
              <w:rPr>
                <w:rFonts w:ascii="Times New Roman" w:eastAsia="Calibri" w:hAnsi="Times New Roman" w:cs="Times New Roman"/>
                <w:bCs/>
                <w:spacing w:val="2"/>
                <w:sz w:val="24"/>
                <w:szCs w:val="24"/>
                <w:bdr w:val="none" w:sz="0" w:space="0" w:color="auto" w:frame="1"/>
                <w:shd w:val="clear" w:color="auto" w:fill="FFFFFF"/>
                <w:lang w:eastAsia="ar-SA"/>
              </w:rPr>
              <w:t>:</w:t>
            </w:r>
          </w:p>
          <w:p w:rsidR="004F574F" w:rsidRPr="001813F8" w:rsidRDefault="004F574F" w:rsidP="004F574F">
            <w:pPr>
              <w:ind w:firstLine="593"/>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«8. Уполномоченный орган в области развития агропромышленного комплекса осуществляет постоянный контроль за актуальностью перечня производителей сельскохозяйственной продукции и переработчиков сельскохозяйственной продукции, получающих возврат налога, уплаченного в бюджет, в пределах исчисленного налога в целях применения статьи 123-1 настоящего Кодекса.»;</w:t>
            </w:r>
          </w:p>
        </w:tc>
        <w:tc>
          <w:tcPr>
            <w:tcW w:w="3826" w:type="dxa"/>
          </w:tcPr>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Комитет</w:t>
            </w:r>
          </w:p>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по аграрным вопросам</w:t>
            </w:r>
          </w:p>
          <w:p w:rsidR="004F574F" w:rsidRPr="001813F8" w:rsidRDefault="004F574F" w:rsidP="004F574F">
            <w:pPr>
              <w:contextualSpacing/>
              <w:jc w:val="both"/>
              <w:rPr>
                <w:rFonts w:ascii="Times New Roman" w:hAnsi="Times New Roman" w:cs="Times New Roman"/>
                <w:bCs/>
                <w:sz w:val="24"/>
                <w:szCs w:val="24"/>
              </w:rPr>
            </w:pPr>
          </w:p>
          <w:p w:rsidR="004F574F" w:rsidRPr="001813F8" w:rsidRDefault="004F574F" w:rsidP="004F574F">
            <w:pPr>
              <w:ind w:firstLine="458"/>
              <w:contextualSpacing/>
              <w:jc w:val="both"/>
              <w:rPr>
                <w:rFonts w:ascii="Times New Roman" w:hAnsi="Times New Roman" w:cs="Times New Roman"/>
                <w:bCs/>
                <w:sz w:val="24"/>
                <w:szCs w:val="24"/>
              </w:rPr>
            </w:pPr>
            <w:r w:rsidRPr="001813F8">
              <w:rPr>
                <w:rFonts w:ascii="Times New Roman" w:hAnsi="Times New Roman" w:cs="Times New Roman"/>
                <w:bCs/>
                <w:sz w:val="24"/>
                <w:szCs w:val="24"/>
              </w:rPr>
              <w:t>В целях обеспечения контроля отраслевым министерством.</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новая статья 123-1 проекта</w:t>
            </w:r>
          </w:p>
        </w:tc>
        <w:tc>
          <w:tcPr>
            <w:tcW w:w="3828" w:type="dxa"/>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123. Возврат налога на добавленную стоимость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их персоналу</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vAlign w:val="center"/>
          </w:tcPr>
          <w:p w:rsidR="004F574F" w:rsidRPr="001813F8" w:rsidRDefault="004F574F" w:rsidP="004F574F">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проект дополнить статьей 123-1 следующего содержания:</w:t>
            </w:r>
          </w:p>
          <w:p w:rsidR="004F574F" w:rsidRPr="001813F8" w:rsidRDefault="004F574F" w:rsidP="004F574F">
            <w:pPr>
              <w:ind w:firstLine="45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123-1. Возврат налога на добавленную стоимость производителям сельскохозяйственной продукции и переработчикам сельскохозяйственной продукции, уплаченного в бюджет, в пределах исчисленного налога на добавленную стоимость </w:t>
            </w:r>
          </w:p>
          <w:p w:rsidR="004F574F" w:rsidRPr="001813F8" w:rsidRDefault="004F574F" w:rsidP="004F574F">
            <w:pPr>
              <w:pStyle w:val="a6"/>
              <w:numPr>
                <w:ilvl w:val="0"/>
                <w:numId w:val="29"/>
              </w:numPr>
              <w:ind w:left="0" w:firstLine="451"/>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Возврату налога подлежит следующим лицам:</w:t>
            </w:r>
          </w:p>
          <w:p w:rsidR="004F574F" w:rsidRPr="001813F8" w:rsidRDefault="004F574F" w:rsidP="004F574F">
            <w:pPr>
              <w:pStyle w:val="a6"/>
              <w:ind w:left="0" w:firstLine="451"/>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1) производители сельскохозяйственной продукции, продукции </w:t>
            </w:r>
            <w:proofErr w:type="spellStart"/>
            <w:r w:rsidRPr="001813F8">
              <w:rPr>
                <w:rFonts w:ascii="Times New Roman" w:eastAsia="Calibri" w:hAnsi="Times New Roman" w:cs="Times New Roman"/>
                <w:b/>
                <w:bCs/>
                <w:spacing w:val="2"/>
                <w:sz w:val="24"/>
                <w:szCs w:val="24"/>
                <w:bdr w:val="none" w:sz="0" w:space="0" w:color="auto" w:frame="1"/>
                <w:shd w:val="clear" w:color="auto" w:fill="FFFFFF"/>
                <w:lang w:eastAsia="ar-SA"/>
              </w:rPr>
              <w:t>аквакультуры</w:t>
            </w:r>
            <w:proofErr w:type="spellEnd"/>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w:t>
            </w:r>
            <w:proofErr w:type="spellStart"/>
            <w:r w:rsidRPr="001813F8">
              <w:rPr>
                <w:rFonts w:ascii="Times New Roman" w:eastAsia="Calibri" w:hAnsi="Times New Roman" w:cs="Times New Roman"/>
                <w:b/>
                <w:bCs/>
                <w:spacing w:val="2"/>
                <w:sz w:val="24"/>
                <w:szCs w:val="24"/>
                <w:bdr w:val="none" w:sz="0" w:space="0" w:color="auto" w:frame="1"/>
                <w:shd w:val="clear" w:color="auto" w:fill="FFFFFF"/>
                <w:lang w:eastAsia="ar-SA"/>
              </w:rPr>
              <w:t>аквакультуры</w:t>
            </w:r>
            <w:proofErr w:type="spellEnd"/>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 (рыбоводства), переработке указанной продукции собственного производства;</w:t>
            </w:r>
          </w:p>
          <w:p w:rsidR="004F574F" w:rsidRPr="001813F8" w:rsidRDefault="004F574F" w:rsidP="004F574F">
            <w:pPr>
              <w:pStyle w:val="a6"/>
              <w:ind w:left="0" w:firstLine="451"/>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w:t>
            </w:r>
          </w:p>
          <w:p w:rsidR="004F574F" w:rsidRPr="001813F8" w:rsidRDefault="004F574F" w:rsidP="004F574F">
            <w:pPr>
              <w:pStyle w:val="a6"/>
              <w:ind w:left="0" w:firstLine="451"/>
              <w:jc w:val="both"/>
              <w:rPr>
                <w:rFonts w:ascii="Times New Roman" w:hAnsi="Times New Roman" w:cs="Times New Roman"/>
                <w:b/>
                <w:bCs/>
                <w:sz w:val="24"/>
                <w:szCs w:val="24"/>
              </w:rPr>
            </w:pPr>
            <w:r w:rsidRPr="001813F8">
              <w:rPr>
                <w:rFonts w:ascii="Times New Roman" w:hAnsi="Times New Roman" w:cs="Times New Roman"/>
                <w:b/>
                <w:bCs/>
                <w:sz w:val="24"/>
                <w:szCs w:val="24"/>
              </w:rPr>
              <w:t>2. Возврат налога производится при одновременном соблюдении следующих условий:</w:t>
            </w:r>
          </w:p>
          <w:p w:rsidR="004F574F" w:rsidRPr="001813F8" w:rsidRDefault="004F574F" w:rsidP="004F574F">
            <w:pPr>
              <w:pStyle w:val="a6"/>
              <w:ind w:left="0" w:firstLine="451"/>
              <w:jc w:val="both"/>
              <w:rPr>
                <w:rFonts w:ascii="Times New Roman" w:hAnsi="Times New Roman" w:cs="Times New Roman"/>
                <w:b/>
                <w:bCs/>
                <w:sz w:val="24"/>
                <w:szCs w:val="24"/>
              </w:rPr>
            </w:pPr>
            <w:r w:rsidRPr="001813F8">
              <w:rPr>
                <w:rFonts w:ascii="Times New Roman" w:hAnsi="Times New Roman" w:cs="Times New Roman"/>
                <w:b/>
                <w:bCs/>
                <w:sz w:val="24"/>
                <w:szCs w:val="24"/>
              </w:rPr>
              <w:t>в отношении налогоплательщика применяется автоматизированный контроль выписки электронных счетов-фактур в соответствии со статьей 131 настоящего Кодекса;</w:t>
            </w:r>
          </w:p>
          <w:p w:rsidR="004F574F" w:rsidRPr="001813F8" w:rsidRDefault="004F574F" w:rsidP="004F574F">
            <w:pPr>
              <w:pStyle w:val="a6"/>
              <w:ind w:left="0" w:firstLine="451"/>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hAnsi="Times New Roman" w:cs="Times New Roman"/>
                <w:b/>
                <w:bCs/>
                <w:sz w:val="24"/>
                <w:szCs w:val="24"/>
              </w:rPr>
              <w:t xml:space="preserve"> налогоплательщик включен в перечень производителей </w:t>
            </w: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сельскохозяйственной продукции </w:t>
            </w: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и переработчиков сельскохозяйственной продукции;</w:t>
            </w:r>
          </w:p>
          <w:p w:rsidR="004F574F" w:rsidRPr="001813F8" w:rsidRDefault="004F574F" w:rsidP="004F574F">
            <w:pPr>
              <w:pStyle w:val="a6"/>
              <w:ind w:left="0" w:firstLine="451"/>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Перечень производителей сельскохозяйственной продукции и переработчиков сельскохозяйственной продукции, получающим возврат налога, уплаченного в бюджет, в пределах исчисленного налога устанавливается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w:t>
            </w:r>
          </w:p>
          <w:p w:rsidR="004F574F" w:rsidRPr="001813F8" w:rsidRDefault="004F574F" w:rsidP="004F574F">
            <w:pPr>
              <w:pStyle w:val="a6"/>
              <w:ind w:left="0" w:firstLine="451"/>
              <w:jc w:val="both"/>
              <w:rPr>
                <w:rFonts w:ascii="Times New Roman" w:hAnsi="Times New Roman" w:cs="Times New Roman"/>
                <w:bCs/>
                <w:sz w:val="24"/>
                <w:szCs w:val="24"/>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3. Возврату подлежит налог в размере 80 процентов от суммы уплаченного, в пределах исчисленного за налоговый период налога, по которому представлена</w:t>
            </w:r>
            <w:r w:rsidRPr="001813F8">
              <w:rPr>
                <w:rFonts w:ascii="Times New Roman" w:hAnsi="Times New Roman" w:cs="Times New Roman"/>
                <w:b/>
                <w:bCs/>
                <w:sz w:val="24"/>
                <w:szCs w:val="24"/>
              </w:rPr>
              <w:t xml:space="preserve"> декларация по налогу на добавленную стоимость при условии полной уплаты налога в бюджет.</w:t>
            </w:r>
          </w:p>
          <w:p w:rsidR="004F574F" w:rsidRPr="001813F8" w:rsidRDefault="004F574F" w:rsidP="004F574F">
            <w:pPr>
              <w:pStyle w:val="a6"/>
              <w:ind w:left="0" w:firstLine="451"/>
              <w:jc w:val="both"/>
              <w:rPr>
                <w:rFonts w:ascii="Times New Roman" w:hAnsi="Times New Roman" w:cs="Times New Roman"/>
                <w:b/>
                <w:bCs/>
                <w:sz w:val="24"/>
                <w:szCs w:val="24"/>
              </w:rPr>
            </w:pPr>
            <w:r w:rsidRPr="001813F8">
              <w:rPr>
                <w:rFonts w:ascii="Times New Roman" w:hAnsi="Times New Roman" w:cs="Times New Roman"/>
                <w:b/>
                <w:bCs/>
                <w:sz w:val="24"/>
                <w:szCs w:val="24"/>
              </w:rPr>
              <w:t>4. Налогоплательщик представляет налоговое заявление в течение пяти рабочих дней после представления первоначальной, очередной, ликвидационной декларации по налогу на добавленную стоимость.</w:t>
            </w:r>
          </w:p>
          <w:p w:rsidR="004F574F" w:rsidRPr="001813F8" w:rsidRDefault="004F574F" w:rsidP="004F574F">
            <w:pPr>
              <w:pStyle w:val="a6"/>
              <w:ind w:left="0" w:firstLine="451"/>
              <w:jc w:val="both"/>
              <w:rPr>
                <w:rFonts w:ascii="Times New Roman" w:hAnsi="Times New Roman" w:cs="Times New Roman"/>
                <w:b/>
                <w:bCs/>
                <w:sz w:val="24"/>
                <w:szCs w:val="24"/>
              </w:rPr>
            </w:pPr>
            <w:r w:rsidRPr="001813F8">
              <w:rPr>
                <w:rFonts w:ascii="Times New Roman" w:hAnsi="Times New Roman" w:cs="Times New Roman"/>
                <w:b/>
                <w:bCs/>
                <w:sz w:val="24"/>
                <w:szCs w:val="24"/>
              </w:rPr>
              <w:t xml:space="preserve">5. Возврат плательщику налога суммы налога производится на </w:t>
            </w:r>
            <w:r w:rsidRPr="001813F8">
              <w:rPr>
                <w:rFonts w:ascii="Times New Roman" w:hAnsi="Times New Roman" w:cs="Times New Roman"/>
                <w:b/>
                <w:bCs/>
                <w:sz w:val="24"/>
                <w:szCs w:val="24"/>
              </w:rPr>
              <w:lastRenderedPageBreak/>
              <w:t>основании налогового заявления налогоплательщика в течение пяти рабочих дней, следующих за днем представления такого заявления.»</w:t>
            </w:r>
          </w:p>
          <w:p w:rsidR="004F574F" w:rsidRPr="001813F8" w:rsidRDefault="004F574F" w:rsidP="004F574F">
            <w:pPr>
              <w:pStyle w:val="a6"/>
              <w:ind w:left="0" w:firstLine="451"/>
              <w:jc w:val="both"/>
              <w:rPr>
                <w:rFonts w:ascii="Times New Roman" w:hAnsi="Times New Roman" w:cs="Times New Roman"/>
                <w:bCs/>
                <w:sz w:val="24"/>
                <w:szCs w:val="24"/>
              </w:rPr>
            </w:pPr>
            <w:r w:rsidRPr="001813F8">
              <w:rPr>
                <w:rFonts w:ascii="Times New Roman" w:hAnsi="Times New Roman" w:cs="Times New Roman"/>
                <w:b/>
                <w:bCs/>
                <w:sz w:val="24"/>
                <w:szCs w:val="24"/>
              </w:rPr>
              <w:t xml:space="preserve">6. Налоговое органы ежеквартально представляют в </w:t>
            </w:r>
            <w:r w:rsidRPr="001813F8">
              <w:rPr>
                <w:rFonts w:ascii="Times New Roman" w:eastAsia="Calibri" w:hAnsi="Times New Roman" w:cs="Times New Roman"/>
                <w:b/>
                <w:bCs/>
                <w:spacing w:val="2"/>
                <w:sz w:val="24"/>
                <w:szCs w:val="24"/>
                <w:bdr w:val="none" w:sz="0" w:space="0" w:color="auto" w:frame="1"/>
                <w:shd w:val="clear" w:color="auto" w:fill="FFFFFF"/>
                <w:lang w:eastAsia="ar-SA"/>
              </w:rPr>
              <w:t>уполномоченный орган в области развития агропромышленного комплекса</w:t>
            </w:r>
            <w:r w:rsidRPr="001813F8">
              <w:rPr>
                <w:rFonts w:ascii="Times New Roman" w:hAnsi="Times New Roman" w:cs="Times New Roman"/>
                <w:b/>
                <w:bCs/>
                <w:sz w:val="24"/>
                <w:szCs w:val="24"/>
              </w:rPr>
              <w:t xml:space="preserve"> сведения о налогоплательщиках, которым произведен возврат налога в соответствии с настоящей статьей.»;</w:t>
            </w:r>
          </w:p>
        </w:tc>
        <w:tc>
          <w:tcPr>
            <w:tcW w:w="3826" w:type="dxa"/>
          </w:tcPr>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lastRenderedPageBreak/>
              <w:t>Комитет</w:t>
            </w:r>
          </w:p>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по аграрным вопросам</w:t>
            </w:r>
          </w:p>
          <w:p w:rsidR="004F574F" w:rsidRPr="001813F8" w:rsidRDefault="004F574F" w:rsidP="004F574F">
            <w:pPr>
              <w:contextualSpacing/>
              <w:jc w:val="center"/>
              <w:rPr>
                <w:rFonts w:ascii="Times New Roman" w:hAnsi="Times New Roman" w:cs="Times New Roman"/>
                <w:b/>
                <w:bCs/>
                <w:sz w:val="24"/>
                <w:szCs w:val="24"/>
              </w:rPr>
            </w:pPr>
          </w:p>
          <w:p w:rsidR="004F574F" w:rsidRPr="001813F8" w:rsidRDefault="004F574F" w:rsidP="004F574F">
            <w:pPr>
              <w:contextualSpacing/>
              <w:jc w:val="both"/>
              <w:rPr>
                <w:rFonts w:ascii="Times New Roman" w:hAnsi="Times New Roman" w:cs="Times New Roman"/>
                <w:bCs/>
                <w:sz w:val="24"/>
                <w:szCs w:val="24"/>
              </w:rPr>
            </w:pPr>
          </w:p>
          <w:p w:rsidR="004F574F" w:rsidRPr="001813F8" w:rsidRDefault="004F574F" w:rsidP="004F574F">
            <w:pPr>
              <w:ind w:firstLine="458"/>
              <w:contextualSpacing/>
              <w:jc w:val="both"/>
              <w:rPr>
                <w:rFonts w:ascii="Times New Roman" w:hAnsi="Times New Roman" w:cs="Times New Roman"/>
                <w:bCs/>
                <w:sz w:val="24"/>
                <w:szCs w:val="24"/>
              </w:rPr>
            </w:pPr>
            <w:r w:rsidRPr="001813F8">
              <w:rPr>
                <w:rFonts w:ascii="Times New Roman" w:hAnsi="Times New Roman" w:cs="Times New Roman"/>
                <w:bCs/>
                <w:sz w:val="24"/>
                <w:szCs w:val="24"/>
              </w:rPr>
              <w:t xml:space="preserve">С точки зрения методологии, отнесение в зачет «воздушной» суммы НДС противоречит природе этого налога. Вместе с тем, в отличии от других видов субсидирования, такой вид льготы, как доп. зачет по НДС, напрямую зависит от объемов производственной деятельности предпринимателя и объективно </w:t>
            </w:r>
            <w:r w:rsidRPr="001813F8">
              <w:rPr>
                <w:rFonts w:ascii="Times New Roman" w:hAnsi="Times New Roman" w:cs="Times New Roman"/>
                <w:bCs/>
                <w:sz w:val="24"/>
                <w:szCs w:val="24"/>
              </w:rPr>
              <w:lastRenderedPageBreak/>
              <w:t>отражает потребность и необходимость в поддержке. Эта мера направлена на стимулирование развития аграрного сектора, повышение конкурентоспособности сельскохозяйственной продукции и обеспечение продовольственной безопасности страны.</w:t>
            </w:r>
          </w:p>
          <w:p w:rsidR="004F574F" w:rsidRPr="001813F8" w:rsidRDefault="004F574F" w:rsidP="004F574F">
            <w:pPr>
              <w:ind w:firstLine="458"/>
              <w:contextualSpacing/>
              <w:jc w:val="both"/>
              <w:rPr>
                <w:rFonts w:ascii="Times New Roman" w:hAnsi="Times New Roman" w:cs="Times New Roman"/>
                <w:bCs/>
                <w:sz w:val="24"/>
                <w:szCs w:val="24"/>
              </w:rPr>
            </w:pPr>
            <w:r w:rsidRPr="001813F8">
              <w:rPr>
                <w:rFonts w:ascii="Times New Roman" w:hAnsi="Times New Roman" w:cs="Times New Roman"/>
                <w:bCs/>
                <w:sz w:val="24"/>
                <w:szCs w:val="24"/>
              </w:rPr>
              <w:t>При этом, в целях сохранения поддержки отрасли АПК, вместо применения дополнительного зачета по НДС, предлагается возвращать в размере 80% от уплаченной суммы НДС.</w:t>
            </w:r>
          </w:p>
          <w:p w:rsidR="004F574F" w:rsidRPr="001813F8" w:rsidRDefault="004F574F" w:rsidP="004F574F">
            <w:pPr>
              <w:ind w:firstLine="458"/>
              <w:contextualSpacing/>
              <w:jc w:val="both"/>
              <w:rPr>
                <w:rFonts w:ascii="Times New Roman" w:hAnsi="Times New Roman" w:cs="Times New Roman"/>
                <w:bCs/>
                <w:sz w:val="24"/>
                <w:szCs w:val="24"/>
              </w:rPr>
            </w:pPr>
            <w:r w:rsidRPr="001813F8">
              <w:rPr>
                <w:rFonts w:ascii="Times New Roman" w:hAnsi="Times New Roman" w:cs="Times New Roman"/>
                <w:bCs/>
                <w:sz w:val="24"/>
                <w:szCs w:val="24"/>
              </w:rPr>
              <w:t>Такой подход будет коррелироваться с необходимостью по – субъектного учета объемов возврата НДС по отрасли АПК и дальнейшего решения вопроса по предоставлению льгот и субсидий.</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vAlign w:val="center"/>
          </w:tcPr>
          <w:p w:rsidR="004F574F" w:rsidRPr="001813F8" w:rsidRDefault="004F574F" w:rsidP="004F574F">
            <w:pPr>
              <w:widowControl w:val="0"/>
              <w:jc w:val="center"/>
              <w:rPr>
                <w:rFonts w:ascii="Times New Roman" w:hAnsi="Times New Roman" w:cs="Times New Roman"/>
                <w:bCs/>
                <w:spacing w:val="2"/>
                <w:sz w:val="24"/>
                <w:szCs w:val="24"/>
                <w:bdr w:val="none" w:sz="0" w:space="0" w:color="auto" w:frame="1"/>
                <w:shd w:val="clear" w:color="auto" w:fill="FFFFFF"/>
                <w:lang w:eastAsia="ar-SA"/>
              </w:rPr>
            </w:pPr>
            <w:r w:rsidRPr="001813F8">
              <w:rPr>
                <w:rFonts w:ascii="Times New Roman" w:hAnsi="Times New Roman" w:cs="Times New Roman"/>
                <w:bCs/>
                <w:spacing w:val="2"/>
                <w:sz w:val="24"/>
                <w:szCs w:val="24"/>
                <w:bdr w:val="none" w:sz="0" w:space="0" w:color="auto" w:frame="1"/>
                <w:shd w:val="clear" w:color="auto" w:fill="FFFFFF"/>
                <w:lang w:eastAsia="ar-SA"/>
              </w:rPr>
              <w:t>подпункт 8) пункта 11 статьи 160 проекта</w:t>
            </w:r>
          </w:p>
        </w:tc>
        <w:tc>
          <w:tcPr>
            <w:tcW w:w="3828" w:type="dxa"/>
            <w:vAlign w:val="center"/>
          </w:tcPr>
          <w:p w:rsidR="004F574F" w:rsidRPr="001813F8" w:rsidRDefault="004F574F" w:rsidP="004F574F">
            <w:pPr>
              <w:ind w:firstLine="597"/>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Статья 160. Особенности проведения тематической налоговой проверки по подтверждению достоверности сумм превышения налога на добавленную стоимость</w:t>
            </w:r>
          </w:p>
          <w:p w:rsidR="004F574F" w:rsidRPr="001813F8" w:rsidRDefault="004F574F" w:rsidP="004F574F">
            <w:pPr>
              <w:ind w:firstLine="597"/>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w:t>
            </w:r>
          </w:p>
          <w:p w:rsidR="004F574F" w:rsidRPr="001813F8" w:rsidRDefault="004F574F" w:rsidP="004F574F">
            <w:pPr>
              <w:ind w:firstLine="597"/>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11. По результатам тематической налоговой проверки по возврату налога на добавленную стоимость определяется сумма превышения налога на добавленную стоимость, подлежащей возврату.</w:t>
            </w:r>
          </w:p>
          <w:p w:rsidR="004F574F" w:rsidRPr="001813F8" w:rsidRDefault="004F574F" w:rsidP="004F574F">
            <w:pPr>
              <w:ind w:firstLine="597"/>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Не производится возврат налога на добавленную стоимость по результатам тематической налоговой проверки:</w:t>
            </w:r>
          </w:p>
          <w:p w:rsidR="004F574F" w:rsidRPr="001813F8" w:rsidRDefault="004F574F" w:rsidP="004F574F">
            <w:pPr>
              <w:ind w:firstLine="597"/>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w:t>
            </w:r>
          </w:p>
          <w:p w:rsidR="004F574F" w:rsidRPr="001813F8" w:rsidRDefault="004F574F" w:rsidP="004F574F">
            <w:pPr>
              <w:ind w:firstLine="597"/>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8) отнесение поставщиком проверяемого налогоплательщика в зачет дополнительной суммы налога на добавленную стоимость.</w:t>
            </w:r>
          </w:p>
        </w:tc>
        <w:tc>
          <w:tcPr>
            <w:tcW w:w="4111" w:type="dxa"/>
          </w:tcPr>
          <w:p w:rsidR="004F574F" w:rsidRPr="001813F8" w:rsidRDefault="004F574F" w:rsidP="004F574F">
            <w:pPr>
              <w:ind w:firstLine="451"/>
              <w:contextualSpacing/>
              <w:jc w:val="both"/>
              <w:rPr>
                <w:rFonts w:ascii="Times New Roman" w:hAnsi="Times New Roman" w:cs="Times New Roman"/>
                <w:b/>
                <w:bCs/>
                <w:sz w:val="24"/>
                <w:szCs w:val="24"/>
              </w:rPr>
            </w:pPr>
            <w:r w:rsidRPr="001813F8">
              <w:rPr>
                <w:rFonts w:ascii="Times New Roman" w:hAnsi="Times New Roman" w:cs="Times New Roman"/>
                <w:b/>
                <w:bCs/>
                <w:sz w:val="24"/>
                <w:szCs w:val="24"/>
              </w:rPr>
              <w:lastRenderedPageBreak/>
              <w:t xml:space="preserve">подпункт 8) </w:t>
            </w:r>
            <w:r w:rsidRPr="001813F8">
              <w:rPr>
                <w:rFonts w:ascii="Times New Roman" w:hAnsi="Times New Roman" w:cs="Times New Roman"/>
                <w:bCs/>
                <w:sz w:val="24"/>
                <w:szCs w:val="24"/>
              </w:rPr>
              <w:t xml:space="preserve">пункта 11 статьи 160 проекта </w:t>
            </w:r>
            <w:r w:rsidRPr="001813F8">
              <w:rPr>
                <w:rFonts w:ascii="Times New Roman" w:hAnsi="Times New Roman" w:cs="Times New Roman"/>
                <w:b/>
                <w:bCs/>
                <w:sz w:val="24"/>
                <w:szCs w:val="24"/>
              </w:rPr>
              <w:t>исключить;</w:t>
            </w:r>
          </w:p>
        </w:tc>
        <w:tc>
          <w:tcPr>
            <w:tcW w:w="3826" w:type="dxa"/>
          </w:tcPr>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Комитет</w:t>
            </w:r>
          </w:p>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по аграрным вопросам</w:t>
            </w:r>
          </w:p>
          <w:p w:rsidR="004F574F" w:rsidRPr="001813F8" w:rsidRDefault="004F574F" w:rsidP="004F574F">
            <w:pPr>
              <w:contextualSpacing/>
              <w:jc w:val="center"/>
              <w:rPr>
                <w:rFonts w:ascii="Times New Roman" w:hAnsi="Times New Roman" w:cs="Times New Roman"/>
                <w:b/>
                <w:bCs/>
                <w:sz w:val="24"/>
                <w:szCs w:val="24"/>
              </w:rPr>
            </w:pPr>
          </w:p>
          <w:p w:rsidR="004F574F" w:rsidRPr="001813F8" w:rsidRDefault="004F574F" w:rsidP="004F574F">
            <w:pPr>
              <w:contextualSpacing/>
              <w:jc w:val="both"/>
              <w:rPr>
                <w:rFonts w:ascii="Times New Roman" w:hAnsi="Times New Roman" w:cs="Times New Roman"/>
                <w:bCs/>
                <w:sz w:val="24"/>
                <w:szCs w:val="24"/>
              </w:rPr>
            </w:pPr>
          </w:p>
          <w:p w:rsidR="004F574F" w:rsidRPr="001813F8" w:rsidRDefault="004F574F" w:rsidP="004F574F">
            <w:pPr>
              <w:ind w:firstLine="316"/>
              <w:contextualSpacing/>
              <w:jc w:val="both"/>
              <w:rPr>
                <w:rFonts w:ascii="Times New Roman" w:hAnsi="Times New Roman" w:cs="Times New Roman"/>
                <w:bCs/>
                <w:sz w:val="24"/>
                <w:szCs w:val="24"/>
              </w:rPr>
            </w:pPr>
            <w:r w:rsidRPr="001813F8">
              <w:rPr>
                <w:rFonts w:ascii="Times New Roman" w:hAnsi="Times New Roman" w:cs="Times New Roman"/>
                <w:bCs/>
                <w:sz w:val="24"/>
                <w:szCs w:val="24"/>
              </w:rPr>
              <w:t>В связи с отменой дополнительного зачета по НДС.</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bCs/>
                <w:sz w:val="24"/>
                <w:szCs w:val="24"/>
              </w:rPr>
              <w:t>подпункт 6) пункта 8 статьи 203 проекта</w:t>
            </w:r>
          </w:p>
        </w:tc>
        <w:tc>
          <w:tcPr>
            <w:tcW w:w="3828" w:type="dxa"/>
            <w:vAlign w:val="center"/>
          </w:tcPr>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Статья 203. Правила ведения раздельного налогового учета</w:t>
            </w:r>
          </w:p>
          <w:p w:rsidR="004F574F" w:rsidRPr="001813F8" w:rsidRDefault="004F574F" w:rsidP="004F574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w:t>
            </w:r>
          </w:p>
          <w:p w:rsidR="004F574F" w:rsidRPr="001813F8" w:rsidRDefault="004F574F" w:rsidP="004F574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8. При ведении раздельного налогового учета для исчисления налогового обязательства налогоплательщик (налоговый агент) обязан обеспечить:</w:t>
            </w:r>
          </w:p>
          <w:p w:rsidR="004F574F" w:rsidRPr="001813F8" w:rsidRDefault="004F574F" w:rsidP="004F574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6) представление отдельно декларации по налогу на добавленную стоимость:</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по деятельности, предусмотренной статьей 481 настоящего Кодекса; </w:t>
            </w:r>
          </w:p>
          <w:p w:rsidR="004F574F" w:rsidRPr="001813F8" w:rsidRDefault="004F574F" w:rsidP="004F574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по иной деятельности.</w:t>
            </w:r>
          </w:p>
        </w:tc>
        <w:tc>
          <w:tcPr>
            <w:tcW w:w="4111" w:type="dxa"/>
          </w:tcPr>
          <w:p w:rsidR="004F574F" w:rsidRPr="001813F8" w:rsidRDefault="004F574F" w:rsidP="004F574F">
            <w:pPr>
              <w:ind w:firstLine="315"/>
              <w:contextualSpacing/>
              <w:jc w:val="both"/>
              <w:rPr>
                <w:rFonts w:ascii="Times New Roman" w:hAnsi="Times New Roman" w:cs="Times New Roman"/>
                <w:bCs/>
                <w:sz w:val="24"/>
                <w:szCs w:val="24"/>
              </w:rPr>
            </w:pPr>
            <w:r w:rsidRPr="001813F8">
              <w:rPr>
                <w:rFonts w:ascii="Times New Roman" w:hAnsi="Times New Roman" w:cs="Times New Roman"/>
                <w:b/>
                <w:bCs/>
                <w:sz w:val="24"/>
                <w:szCs w:val="24"/>
              </w:rPr>
              <w:t>подпункт 6)</w:t>
            </w:r>
            <w:r w:rsidRPr="001813F8">
              <w:rPr>
                <w:rFonts w:ascii="Times New Roman" w:hAnsi="Times New Roman" w:cs="Times New Roman"/>
                <w:bCs/>
                <w:sz w:val="24"/>
                <w:szCs w:val="24"/>
              </w:rPr>
              <w:t xml:space="preserve"> пункта 8 статьи 203 проекта </w:t>
            </w:r>
            <w:r w:rsidRPr="001813F8">
              <w:rPr>
                <w:rFonts w:ascii="Times New Roman" w:hAnsi="Times New Roman" w:cs="Times New Roman"/>
                <w:b/>
                <w:bCs/>
                <w:sz w:val="24"/>
                <w:szCs w:val="24"/>
              </w:rPr>
              <w:t>исключить;</w:t>
            </w:r>
          </w:p>
        </w:tc>
        <w:tc>
          <w:tcPr>
            <w:tcW w:w="3826" w:type="dxa"/>
          </w:tcPr>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Комитет</w:t>
            </w:r>
          </w:p>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по аграрным вопросам</w:t>
            </w:r>
          </w:p>
          <w:p w:rsidR="004F574F" w:rsidRPr="001813F8" w:rsidRDefault="004F574F" w:rsidP="004F574F">
            <w:pPr>
              <w:contextualSpacing/>
              <w:jc w:val="center"/>
              <w:rPr>
                <w:rFonts w:ascii="Times New Roman" w:hAnsi="Times New Roman" w:cs="Times New Roman"/>
                <w:b/>
                <w:bCs/>
                <w:sz w:val="24"/>
                <w:szCs w:val="24"/>
              </w:rPr>
            </w:pPr>
          </w:p>
          <w:p w:rsidR="004F574F" w:rsidRPr="001813F8" w:rsidRDefault="004F574F" w:rsidP="004F574F">
            <w:pPr>
              <w:ind w:firstLine="458"/>
              <w:contextualSpacing/>
              <w:jc w:val="both"/>
              <w:rPr>
                <w:rFonts w:ascii="Times New Roman" w:hAnsi="Times New Roman" w:cs="Times New Roman"/>
                <w:bCs/>
                <w:sz w:val="24"/>
                <w:szCs w:val="24"/>
              </w:rPr>
            </w:pPr>
          </w:p>
          <w:p w:rsidR="004F574F" w:rsidRPr="001813F8" w:rsidRDefault="004F574F" w:rsidP="004F574F">
            <w:pPr>
              <w:ind w:firstLine="458"/>
              <w:contextualSpacing/>
              <w:jc w:val="both"/>
              <w:rPr>
                <w:rFonts w:ascii="Times New Roman" w:hAnsi="Times New Roman" w:cs="Times New Roman"/>
                <w:bCs/>
                <w:sz w:val="24"/>
                <w:szCs w:val="24"/>
              </w:rPr>
            </w:pPr>
            <w:r w:rsidRPr="001813F8">
              <w:rPr>
                <w:rFonts w:ascii="Times New Roman" w:hAnsi="Times New Roman" w:cs="Times New Roman"/>
                <w:bCs/>
                <w:sz w:val="24"/>
                <w:szCs w:val="24"/>
              </w:rPr>
              <w:t>В связи с отменой дополнительного зачета по НДС.</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widowControl w:val="0"/>
              <w:jc w:val="center"/>
              <w:rPr>
                <w:rFonts w:ascii="Times New Roman" w:eastAsia="Times New Roman" w:hAnsi="Times New Roman" w:cs="Times New Roman"/>
                <w:bCs/>
                <w:sz w:val="24"/>
                <w:szCs w:val="24"/>
                <w:lang w:eastAsia="ru-RU"/>
              </w:rPr>
            </w:pPr>
            <w:r w:rsidRPr="001813F8">
              <w:rPr>
                <w:rFonts w:ascii="Times New Roman" w:hAnsi="Times New Roman" w:cs="Times New Roman"/>
                <w:bCs/>
                <w:sz w:val="24"/>
                <w:szCs w:val="24"/>
              </w:rPr>
              <w:t>подпункт 7) статьи 279 проекта</w:t>
            </w:r>
          </w:p>
        </w:tc>
        <w:tc>
          <w:tcPr>
            <w:tcW w:w="3828" w:type="dxa"/>
            <w:vAlign w:val="center"/>
          </w:tcPr>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Статья 279. Затраты, не подлежащие вычету</w:t>
            </w:r>
          </w:p>
          <w:p w:rsidR="004F574F" w:rsidRPr="001813F8" w:rsidRDefault="004F574F" w:rsidP="004F574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Вычету не подлежат:</w:t>
            </w:r>
          </w:p>
          <w:p w:rsidR="004F574F" w:rsidRPr="001813F8" w:rsidRDefault="004F574F" w:rsidP="004F574F">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7) превышение суммы налога на добавленную стоимость, относимого в зачет, над суммой начисленного налога на добавленную стоимость за налоговый период, возникшее у налогоплательщика, </w:t>
            </w: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применяющего статью 481 настоящего Кодекса;</w:t>
            </w:r>
          </w:p>
        </w:tc>
        <w:tc>
          <w:tcPr>
            <w:tcW w:w="4111" w:type="dxa"/>
          </w:tcPr>
          <w:p w:rsidR="004F574F" w:rsidRPr="001813F8" w:rsidRDefault="004F574F" w:rsidP="004F574F">
            <w:pPr>
              <w:ind w:firstLine="315"/>
              <w:contextualSpacing/>
              <w:jc w:val="both"/>
              <w:rPr>
                <w:rFonts w:ascii="Times New Roman" w:hAnsi="Times New Roman" w:cs="Times New Roman"/>
                <w:b/>
                <w:bCs/>
                <w:sz w:val="24"/>
                <w:szCs w:val="24"/>
              </w:rPr>
            </w:pPr>
            <w:r w:rsidRPr="001813F8">
              <w:rPr>
                <w:rFonts w:ascii="Times New Roman" w:hAnsi="Times New Roman" w:cs="Times New Roman"/>
                <w:b/>
                <w:bCs/>
                <w:sz w:val="24"/>
                <w:szCs w:val="24"/>
              </w:rPr>
              <w:lastRenderedPageBreak/>
              <w:t xml:space="preserve">подпункт 7) </w:t>
            </w:r>
            <w:r w:rsidRPr="001813F8">
              <w:rPr>
                <w:rFonts w:ascii="Times New Roman" w:hAnsi="Times New Roman" w:cs="Times New Roman"/>
                <w:bCs/>
                <w:sz w:val="24"/>
                <w:szCs w:val="24"/>
              </w:rPr>
              <w:t>статьи 279 проекта</w:t>
            </w:r>
            <w:r w:rsidRPr="001813F8">
              <w:rPr>
                <w:rFonts w:ascii="Times New Roman" w:hAnsi="Times New Roman" w:cs="Times New Roman"/>
                <w:b/>
                <w:bCs/>
                <w:sz w:val="24"/>
                <w:szCs w:val="24"/>
              </w:rPr>
              <w:t xml:space="preserve"> исключить;</w:t>
            </w:r>
          </w:p>
        </w:tc>
        <w:tc>
          <w:tcPr>
            <w:tcW w:w="3826" w:type="dxa"/>
          </w:tcPr>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Комитет</w:t>
            </w:r>
          </w:p>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по аграрным вопросам</w:t>
            </w:r>
          </w:p>
          <w:p w:rsidR="004F574F" w:rsidRPr="001813F8" w:rsidRDefault="004F574F" w:rsidP="004F574F">
            <w:pPr>
              <w:contextualSpacing/>
              <w:jc w:val="both"/>
              <w:rPr>
                <w:rFonts w:ascii="Times New Roman" w:hAnsi="Times New Roman" w:cs="Times New Roman"/>
                <w:bCs/>
                <w:sz w:val="24"/>
                <w:szCs w:val="24"/>
              </w:rPr>
            </w:pPr>
          </w:p>
          <w:p w:rsidR="004F574F" w:rsidRPr="001813F8" w:rsidRDefault="004F574F" w:rsidP="004F574F">
            <w:pPr>
              <w:contextualSpacing/>
              <w:jc w:val="both"/>
              <w:rPr>
                <w:rFonts w:ascii="Times New Roman" w:hAnsi="Times New Roman" w:cs="Times New Roman"/>
                <w:bCs/>
                <w:sz w:val="24"/>
                <w:szCs w:val="24"/>
              </w:rPr>
            </w:pPr>
          </w:p>
          <w:p w:rsidR="004F574F" w:rsidRPr="001813F8" w:rsidRDefault="004F574F" w:rsidP="004F574F">
            <w:pPr>
              <w:ind w:firstLine="458"/>
              <w:contextualSpacing/>
              <w:jc w:val="both"/>
              <w:rPr>
                <w:rFonts w:ascii="Times New Roman" w:hAnsi="Times New Roman" w:cs="Times New Roman"/>
                <w:bCs/>
                <w:sz w:val="24"/>
                <w:szCs w:val="24"/>
              </w:rPr>
            </w:pPr>
            <w:r w:rsidRPr="001813F8">
              <w:rPr>
                <w:rFonts w:ascii="Times New Roman" w:hAnsi="Times New Roman" w:cs="Times New Roman"/>
                <w:bCs/>
                <w:sz w:val="24"/>
                <w:szCs w:val="24"/>
              </w:rPr>
              <w:t>В связи с отменой дополнительного зачета по НДС.</w:t>
            </w:r>
          </w:p>
        </w:tc>
        <w:tc>
          <w:tcPr>
            <w:tcW w:w="1559" w:type="dxa"/>
            <w:shd w:val="clear" w:color="auto" w:fill="FFFFFF" w:themeFill="background1"/>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4F574F" w:rsidRPr="001813F8" w:rsidRDefault="004F574F" w:rsidP="004F574F">
            <w:pPr>
              <w:contextualSpacing/>
              <w:jc w:val="center"/>
              <w:rPr>
                <w:rFonts w:ascii="Times New Roman" w:hAnsi="Times New Roman" w:cs="Times New Roman"/>
                <w:bCs/>
                <w:sz w:val="24"/>
                <w:szCs w:val="24"/>
              </w:rPr>
            </w:pPr>
            <w:r w:rsidRPr="001813F8">
              <w:rPr>
                <w:rFonts w:ascii="Times New Roman" w:hAnsi="Times New Roman" w:cs="Times New Roman"/>
                <w:bCs/>
                <w:sz w:val="24"/>
                <w:szCs w:val="24"/>
              </w:rPr>
              <w:t>пункт 1 статьи 481 проекта</w:t>
            </w:r>
          </w:p>
        </w:tc>
        <w:tc>
          <w:tcPr>
            <w:tcW w:w="3828" w:type="dxa"/>
            <w:shd w:val="clear" w:color="auto" w:fill="EDEDED" w:themeFill="accent3" w:themeFillTint="33"/>
            <w:vAlign w:val="center"/>
          </w:tcPr>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4F574F" w:rsidRPr="001813F8" w:rsidRDefault="004F574F" w:rsidP="004F574F">
            <w:pPr>
              <w:ind w:firstLine="709"/>
              <w:contextualSpacing/>
              <w:jc w:val="both"/>
              <w:rPr>
                <w:rFonts w:ascii="Times New Roman" w:eastAsia="Calibri" w:hAnsi="Times New Roman" w:cs="Times New Roman"/>
                <w:sz w:val="24"/>
                <w:szCs w:val="24"/>
              </w:rPr>
            </w:pP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 Следующие лица вправе относить в зачет дополнительную сумму налога на добавленную стоимость:</w:t>
            </w:r>
          </w:p>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1) производители сельскохозяйственной продукции, продукции </w:t>
            </w:r>
            <w:proofErr w:type="spellStart"/>
            <w:r w:rsidRPr="001813F8">
              <w:rPr>
                <w:rFonts w:ascii="Times New Roman" w:eastAsia="Calibri" w:hAnsi="Times New Roman" w:cs="Times New Roman"/>
                <w:b/>
                <w:sz w:val="24"/>
                <w:szCs w:val="24"/>
              </w:rPr>
              <w:t>аквакультуры</w:t>
            </w:r>
            <w:proofErr w:type="spellEnd"/>
            <w:r w:rsidRPr="001813F8">
              <w:rPr>
                <w:rFonts w:ascii="Times New Roman" w:eastAsia="Calibri" w:hAnsi="Times New Roman" w:cs="Times New Roman"/>
                <w:b/>
                <w:sz w:val="24"/>
                <w:szCs w:val="24"/>
              </w:rPr>
              <w:t xml:space="preserve">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w:t>
            </w:r>
            <w:proofErr w:type="spellStart"/>
            <w:r w:rsidRPr="001813F8">
              <w:rPr>
                <w:rFonts w:ascii="Times New Roman" w:eastAsia="Calibri" w:hAnsi="Times New Roman" w:cs="Times New Roman"/>
                <w:b/>
                <w:sz w:val="24"/>
                <w:szCs w:val="24"/>
              </w:rPr>
              <w:t>аквакультуры</w:t>
            </w:r>
            <w:proofErr w:type="spellEnd"/>
            <w:r w:rsidRPr="001813F8">
              <w:rPr>
                <w:rFonts w:ascii="Times New Roman" w:eastAsia="Calibri" w:hAnsi="Times New Roman" w:cs="Times New Roman"/>
                <w:b/>
                <w:sz w:val="24"/>
                <w:szCs w:val="24"/>
              </w:rPr>
              <w:t xml:space="preserve"> (рыбоводства), переработке указанной продукции собственного производства;</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3) сельскохозяйственные кооперативы по оборотам по:</w:t>
            </w:r>
          </w:p>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реализации сельскохозяйственной продукции, продукции </w:t>
            </w:r>
            <w:proofErr w:type="spellStart"/>
            <w:r w:rsidRPr="001813F8">
              <w:rPr>
                <w:rFonts w:ascii="Times New Roman" w:eastAsia="Calibri" w:hAnsi="Times New Roman" w:cs="Times New Roman"/>
                <w:b/>
                <w:sz w:val="24"/>
                <w:szCs w:val="24"/>
              </w:rPr>
              <w:lastRenderedPageBreak/>
              <w:t>аквакультуры</w:t>
            </w:r>
            <w:proofErr w:type="spellEnd"/>
            <w:r w:rsidRPr="001813F8">
              <w:rPr>
                <w:rFonts w:ascii="Times New Roman" w:eastAsia="Calibri" w:hAnsi="Times New Roman" w:cs="Times New Roman"/>
                <w:b/>
                <w:sz w:val="24"/>
                <w:szCs w:val="24"/>
              </w:rPr>
              <w:t xml:space="preserve"> (рыбоводства) собственного производства, а также произведенной членами такого кооператива;</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реализации продукции, полученной в результате переработки сельскохозяйственной продукции, продукции </w:t>
            </w:r>
            <w:proofErr w:type="spellStart"/>
            <w:r w:rsidRPr="001813F8">
              <w:rPr>
                <w:rFonts w:ascii="Times New Roman" w:eastAsia="Calibri" w:hAnsi="Times New Roman" w:cs="Times New Roman"/>
                <w:sz w:val="24"/>
                <w:szCs w:val="24"/>
              </w:rPr>
              <w:t>аквакультуры</w:t>
            </w:r>
            <w:proofErr w:type="spellEnd"/>
            <w:r w:rsidRPr="001813F8">
              <w:rPr>
                <w:rFonts w:ascii="Times New Roman" w:eastAsia="Calibri" w:hAnsi="Times New Roman" w:cs="Times New Roman"/>
                <w:sz w:val="24"/>
                <w:szCs w:val="24"/>
              </w:rPr>
              <w:t xml:space="preserve">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Положения настоящего пункта не распространяются на обороты по реализации подакцизных товаров и продуктов их переработки.</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w:t>
            </w:r>
          </w:p>
        </w:tc>
        <w:tc>
          <w:tcPr>
            <w:tcW w:w="4111" w:type="dxa"/>
            <w:shd w:val="clear" w:color="auto" w:fill="EDEDED" w:themeFill="accent3" w:themeFillTint="33"/>
            <w:vAlign w:val="center"/>
          </w:tcPr>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в пункте 1 статьи 481 проекта:</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1) исключить;</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spacing w:val="2"/>
                <w:sz w:val="24"/>
                <w:szCs w:val="24"/>
                <w:bdr w:val="none" w:sz="0" w:space="0" w:color="auto" w:frame="1"/>
                <w:shd w:val="clear" w:color="auto" w:fill="FFFFFF"/>
                <w:lang w:eastAsia="ar-SA"/>
              </w:rPr>
            </w:pPr>
            <w:r w:rsidRPr="001813F8">
              <w:rPr>
                <w:rFonts w:ascii="Times New Roman" w:eastAsia="Calibri" w:hAnsi="Times New Roman" w:cs="Times New Roman"/>
                <w:b/>
                <w:spacing w:val="2"/>
                <w:sz w:val="24"/>
                <w:szCs w:val="24"/>
                <w:bdr w:val="none" w:sz="0" w:space="0" w:color="auto" w:frame="1"/>
                <w:shd w:val="clear" w:color="auto" w:fill="FFFFFF"/>
                <w:lang w:eastAsia="ar-SA"/>
              </w:rPr>
              <w:t>абзац второй</w:t>
            </w: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подпункта 3) </w:t>
            </w:r>
            <w:r w:rsidRPr="001813F8">
              <w:rPr>
                <w:rFonts w:ascii="Times New Roman" w:eastAsia="Calibri" w:hAnsi="Times New Roman" w:cs="Times New Roman"/>
                <w:b/>
                <w:spacing w:val="2"/>
                <w:sz w:val="24"/>
                <w:szCs w:val="24"/>
                <w:bdr w:val="none" w:sz="0" w:space="0" w:color="auto" w:frame="1"/>
                <w:shd w:val="clear" w:color="auto" w:fill="FFFFFF"/>
                <w:lang w:eastAsia="ar-SA"/>
              </w:rPr>
              <w:t>исключить;</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826" w:type="dxa"/>
            <w:shd w:val="clear" w:color="auto" w:fill="EDEDED" w:themeFill="accent3" w:themeFillTint="33"/>
          </w:tcPr>
          <w:p w:rsidR="004F574F" w:rsidRPr="001813F8" w:rsidRDefault="004F574F" w:rsidP="004F574F">
            <w:pPr>
              <w:ind w:firstLine="54"/>
              <w:contextualSpacing/>
              <w:jc w:val="center"/>
              <w:rPr>
                <w:rFonts w:ascii="Times New Roman" w:eastAsia="Calibri" w:hAnsi="Times New Roman" w:cs="Times New Roman"/>
                <w:b/>
                <w:sz w:val="24"/>
                <w:szCs w:val="24"/>
                <w:lang w:eastAsia="ru-RU"/>
              </w:rPr>
            </w:pPr>
            <w:r w:rsidRPr="001813F8">
              <w:rPr>
                <w:rFonts w:ascii="Times New Roman" w:eastAsia="Calibri" w:hAnsi="Times New Roman" w:cs="Times New Roman"/>
                <w:b/>
                <w:sz w:val="24"/>
                <w:szCs w:val="24"/>
                <w:lang w:eastAsia="ru-RU"/>
              </w:rPr>
              <w:t>Правительство</w:t>
            </w:r>
          </w:p>
          <w:p w:rsidR="004F574F" w:rsidRPr="001813F8" w:rsidRDefault="004F574F" w:rsidP="004F574F">
            <w:pPr>
              <w:ind w:firstLine="54"/>
              <w:contextualSpacing/>
              <w:jc w:val="center"/>
              <w:rPr>
                <w:rFonts w:ascii="Times New Roman" w:eastAsia="Calibri" w:hAnsi="Times New Roman" w:cs="Times New Roman"/>
                <w:b/>
                <w:sz w:val="24"/>
                <w:szCs w:val="24"/>
                <w:lang w:eastAsia="ru-RU"/>
              </w:rPr>
            </w:pPr>
            <w:r w:rsidRPr="001813F8">
              <w:rPr>
                <w:rFonts w:ascii="Times New Roman" w:eastAsia="Calibri" w:hAnsi="Times New Roman" w:cs="Times New Roman"/>
                <w:b/>
                <w:sz w:val="24"/>
                <w:szCs w:val="24"/>
                <w:lang w:eastAsia="ru-RU"/>
              </w:rPr>
              <w:t>Республики Казахстан</w:t>
            </w:r>
          </w:p>
          <w:p w:rsidR="004F574F" w:rsidRPr="001813F8" w:rsidRDefault="004F574F" w:rsidP="004F574F">
            <w:pPr>
              <w:ind w:firstLine="54"/>
              <w:contextualSpacing/>
              <w:jc w:val="both"/>
              <w:rPr>
                <w:rFonts w:ascii="Times New Roman" w:eastAsia="Calibri" w:hAnsi="Times New Roman" w:cs="Times New Roman"/>
                <w:sz w:val="24"/>
                <w:szCs w:val="24"/>
                <w:lang w:eastAsia="ru-RU"/>
              </w:rPr>
            </w:pPr>
          </w:p>
          <w:p w:rsidR="004F574F" w:rsidRPr="001813F8" w:rsidRDefault="004F574F" w:rsidP="004F574F">
            <w:pPr>
              <w:ind w:firstLine="54"/>
              <w:contextualSpacing/>
              <w:jc w:val="both"/>
              <w:rPr>
                <w:rFonts w:ascii="Times New Roman" w:hAnsi="Times New Roman" w:cs="Times New Roman"/>
                <w:sz w:val="24"/>
                <w:szCs w:val="24"/>
                <w:lang w:eastAsia="ru-KZ"/>
              </w:rPr>
            </w:pPr>
            <w:r w:rsidRPr="001813F8">
              <w:rPr>
                <w:rFonts w:ascii="Times New Roman" w:eastAsia="Calibri" w:hAnsi="Times New Roman" w:cs="Times New Roman"/>
                <w:sz w:val="24"/>
                <w:szCs w:val="24"/>
                <w:lang w:eastAsia="ru-RU"/>
              </w:rPr>
              <w:t>В связи с введением освобождения для с/х продукции.</w:t>
            </w:r>
          </w:p>
        </w:tc>
        <w:tc>
          <w:tcPr>
            <w:tcW w:w="1559" w:type="dxa"/>
            <w:shd w:val="clear" w:color="auto" w:fill="EDEDED" w:themeFill="accent3" w:themeFillTint="33"/>
          </w:tcPr>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От ПРК</w:t>
            </w: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sz w:val="24"/>
                <w:szCs w:val="24"/>
              </w:rPr>
            </w:pPr>
            <w:r w:rsidRPr="001813F8">
              <w:rPr>
                <w:rFonts w:ascii="Times New Roman" w:hAnsi="Times New Roman"/>
                <w:sz w:val="24"/>
                <w:szCs w:val="24"/>
              </w:rPr>
              <w:t>статья 481 проекта</w:t>
            </w:r>
          </w:p>
        </w:tc>
        <w:tc>
          <w:tcPr>
            <w:tcW w:w="3828" w:type="dxa"/>
            <w:vAlign w:val="center"/>
          </w:tcPr>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4. Расчет дополнительной суммы налога на добавленную стоимость, относимого в зачет, производится по следующей формуле:</w:t>
            </w:r>
          </w:p>
          <w:p w:rsidR="004F574F" w:rsidRPr="001813F8" w:rsidRDefault="004F574F" w:rsidP="004F574F">
            <w:pPr>
              <w:ind w:firstLine="709"/>
              <w:contextualSpacing/>
              <w:jc w:val="both"/>
              <w:rPr>
                <w:rFonts w:ascii="Times New Roman" w:eastAsia="Calibri" w:hAnsi="Times New Roman" w:cs="Times New Roman"/>
                <w:sz w:val="24"/>
                <w:szCs w:val="24"/>
              </w:rPr>
            </w:pPr>
            <w:proofErr w:type="spellStart"/>
            <w:r w:rsidRPr="001813F8">
              <w:rPr>
                <w:rFonts w:ascii="Times New Roman" w:eastAsia="Calibri" w:hAnsi="Times New Roman" w:cs="Times New Roman"/>
                <w:sz w:val="24"/>
                <w:szCs w:val="24"/>
              </w:rPr>
              <w:t>НДСдз</w:t>
            </w:r>
            <w:proofErr w:type="spellEnd"/>
            <w:r w:rsidRPr="001813F8">
              <w:rPr>
                <w:rFonts w:ascii="Times New Roman" w:eastAsia="Calibri" w:hAnsi="Times New Roman" w:cs="Times New Roman"/>
                <w:sz w:val="24"/>
                <w:szCs w:val="24"/>
              </w:rPr>
              <w:t xml:space="preserve"> = (</w:t>
            </w:r>
            <w:proofErr w:type="spellStart"/>
            <w:r w:rsidRPr="001813F8">
              <w:rPr>
                <w:rFonts w:ascii="Times New Roman" w:eastAsia="Calibri" w:hAnsi="Times New Roman" w:cs="Times New Roman"/>
                <w:sz w:val="24"/>
                <w:szCs w:val="24"/>
              </w:rPr>
              <w:t>НДСобл</w:t>
            </w:r>
            <w:proofErr w:type="spellEnd"/>
            <w:r w:rsidRPr="001813F8">
              <w:rPr>
                <w:rFonts w:ascii="Times New Roman" w:eastAsia="Calibri" w:hAnsi="Times New Roman" w:cs="Times New Roman"/>
                <w:sz w:val="24"/>
                <w:szCs w:val="24"/>
              </w:rPr>
              <w:t xml:space="preserve"> – </w:t>
            </w:r>
            <w:proofErr w:type="spellStart"/>
            <w:r w:rsidRPr="001813F8">
              <w:rPr>
                <w:rFonts w:ascii="Times New Roman" w:eastAsia="Calibri" w:hAnsi="Times New Roman" w:cs="Times New Roman"/>
                <w:sz w:val="24"/>
                <w:szCs w:val="24"/>
              </w:rPr>
              <w:t>НДСрз</w:t>
            </w:r>
            <w:proofErr w:type="spellEnd"/>
            <w:r w:rsidRPr="001813F8">
              <w:rPr>
                <w:rFonts w:ascii="Times New Roman" w:eastAsia="Calibri" w:hAnsi="Times New Roman" w:cs="Times New Roman"/>
                <w:sz w:val="24"/>
                <w:szCs w:val="24"/>
              </w:rPr>
              <w:t xml:space="preserve">– </w:t>
            </w:r>
            <w:proofErr w:type="spellStart"/>
            <w:r w:rsidRPr="001813F8">
              <w:rPr>
                <w:rFonts w:ascii="Times New Roman" w:eastAsia="Calibri" w:hAnsi="Times New Roman" w:cs="Times New Roman"/>
                <w:sz w:val="24"/>
                <w:szCs w:val="24"/>
              </w:rPr>
              <w:t>НДСпр</w:t>
            </w:r>
            <w:proofErr w:type="spellEnd"/>
            <w:r w:rsidRPr="001813F8">
              <w:rPr>
                <w:rFonts w:ascii="Times New Roman" w:eastAsia="Calibri" w:hAnsi="Times New Roman" w:cs="Times New Roman"/>
                <w:sz w:val="24"/>
                <w:szCs w:val="24"/>
              </w:rPr>
              <w:t xml:space="preserve">) х </w:t>
            </w:r>
            <w:r w:rsidRPr="001813F8">
              <w:rPr>
                <w:rFonts w:ascii="Times New Roman" w:eastAsia="Calibri" w:hAnsi="Times New Roman" w:cs="Times New Roman"/>
                <w:b/>
                <w:sz w:val="24"/>
                <w:szCs w:val="24"/>
              </w:rPr>
              <w:t>70</w:t>
            </w:r>
            <w:r w:rsidRPr="001813F8">
              <w:rPr>
                <w:rFonts w:ascii="Times New Roman" w:eastAsia="Calibri" w:hAnsi="Times New Roman" w:cs="Times New Roman"/>
                <w:sz w:val="24"/>
                <w:szCs w:val="24"/>
              </w:rPr>
              <w:t>%, где:</w:t>
            </w:r>
          </w:p>
          <w:p w:rsidR="004F574F" w:rsidRPr="001813F8" w:rsidRDefault="004F574F" w:rsidP="004F574F">
            <w:pPr>
              <w:ind w:firstLine="709"/>
              <w:contextualSpacing/>
              <w:jc w:val="both"/>
              <w:rPr>
                <w:rFonts w:ascii="Times New Roman" w:eastAsia="Calibri" w:hAnsi="Times New Roman" w:cs="Times New Roman"/>
                <w:sz w:val="24"/>
                <w:szCs w:val="24"/>
              </w:rPr>
            </w:pPr>
            <w:proofErr w:type="spellStart"/>
            <w:r w:rsidRPr="001813F8">
              <w:rPr>
                <w:rFonts w:ascii="Times New Roman" w:eastAsia="Calibri" w:hAnsi="Times New Roman" w:cs="Times New Roman"/>
                <w:sz w:val="24"/>
                <w:szCs w:val="24"/>
              </w:rPr>
              <w:t>НДСдз</w:t>
            </w:r>
            <w:proofErr w:type="spellEnd"/>
            <w:r w:rsidRPr="001813F8">
              <w:rPr>
                <w:rFonts w:ascii="Times New Roman" w:eastAsia="Calibri" w:hAnsi="Times New Roman" w:cs="Times New Roman"/>
                <w:sz w:val="24"/>
                <w:szCs w:val="24"/>
              </w:rPr>
              <w:t xml:space="preserve"> – дополнительная сумма налога на добавленную стоимость, относимого в зачет;</w:t>
            </w:r>
          </w:p>
          <w:p w:rsidR="004F574F" w:rsidRPr="001813F8" w:rsidRDefault="004F574F" w:rsidP="004F574F">
            <w:pPr>
              <w:ind w:firstLine="709"/>
              <w:contextualSpacing/>
              <w:jc w:val="both"/>
              <w:rPr>
                <w:rFonts w:ascii="Times New Roman" w:eastAsia="Calibri" w:hAnsi="Times New Roman" w:cs="Times New Roman"/>
                <w:sz w:val="24"/>
                <w:szCs w:val="24"/>
              </w:rPr>
            </w:pPr>
            <w:proofErr w:type="spellStart"/>
            <w:r w:rsidRPr="001813F8">
              <w:rPr>
                <w:rFonts w:ascii="Times New Roman" w:eastAsia="Calibri" w:hAnsi="Times New Roman" w:cs="Times New Roman"/>
                <w:sz w:val="24"/>
                <w:szCs w:val="24"/>
              </w:rPr>
              <w:t>НДСобл</w:t>
            </w:r>
            <w:proofErr w:type="spellEnd"/>
            <w:r w:rsidRPr="001813F8">
              <w:rPr>
                <w:rFonts w:ascii="Times New Roman" w:eastAsia="Calibri" w:hAnsi="Times New Roman" w:cs="Times New Roman"/>
                <w:sz w:val="24"/>
                <w:szCs w:val="24"/>
              </w:rPr>
              <w:t xml:space="preserve"> – сумма налога на добавленную стоимость, начисленного с облагаемого оборота по реализации по </w:t>
            </w:r>
            <w:r w:rsidRPr="001813F8">
              <w:rPr>
                <w:rFonts w:ascii="Times New Roman" w:eastAsia="Calibri" w:hAnsi="Times New Roman" w:cs="Times New Roman"/>
                <w:sz w:val="24"/>
                <w:szCs w:val="24"/>
              </w:rPr>
              <w:lastRenderedPageBreak/>
              <w:t>деятельности, предусмотренной пунктом 1 настоящей статьи;</w:t>
            </w:r>
          </w:p>
          <w:p w:rsidR="004F574F" w:rsidRPr="001813F8" w:rsidRDefault="004F574F" w:rsidP="004F574F">
            <w:pPr>
              <w:ind w:firstLine="709"/>
              <w:contextualSpacing/>
              <w:jc w:val="both"/>
              <w:rPr>
                <w:rFonts w:ascii="Times New Roman" w:eastAsia="Calibri" w:hAnsi="Times New Roman" w:cs="Times New Roman"/>
                <w:sz w:val="24"/>
                <w:szCs w:val="24"/>
              </w:rPr>
            </w:pPr>
            <w:proofErr w:type="spellStart"/>
            <w:r w:rsidRPr="001813F8">
              <w:rPr>
                <w:rFonts w:ascii="Times New Roman" w:eastAsia="Calibri" w:hAnsi="Times New Roman" w:cs="Times New Roman"/>
                <w:sz w:val="24"/>
                <w:szCs w:val="24"/>
              </w:rPr>
              <w:t>НДСрз</w:t>
            </w:r>
            <w:proofErr w:type="spellEnd"/>
            <w:r w:rsidRPr="001813F8">
              <w:rPr>
                <w:rFonts w:ascii="Times New Roman" w:eastAsia="Calibri" w:hAnsi="Times New Roman" w:cs="Times New Roman"/>
                <w:sz w:val="24"/>
                <w:szCs w:val="24"/>
              </w:rPr>
              <w:t xml:space="preserve"> – сумма налога на добавленную стоимость, разрешенного к отнесению в зачет, определенная в соответствии со статьями 479 и 480 настоящего Кодекса. Такая сумма определяется по подлежащим получению (полученным) товарам, работам, услугам, которые используются или будут использоваться в деятельности, предусмотренной пунктом 1 настоящей статьи;</w:t>
            </w:r>
          </w:p>
          <w:p w:rsidR="004F574F" w:rsidRPr="001813F8" w:rsidRDefault="004F574F" w:rsidP="004F574F">
            <w:pPr>
              <w:ind w:firstLine="709"/>
              <w:contextualSpacing/>
              <w:jc w:val="both"/>
              <w:rPr>
                <w:rFonts w:ascii="Times New Roman" w:eastAsia="Calibri" w:hAnsi="Times New Roman" w:cs="Times New Roman"/>
                <w:sz w:val="24"/>
                <w:szCs w:val="24"/>
              </w:rPr>
            </w:pPr>
            <w:proofErr w:type="spellStart"/>
            <w:r w:rsidRPr="001813F8">
              <w:rPr>
                <w:rFonts w:ascii="Times New Roman" w:eastAsia="Calibri" w:hAnsi="Times New Roman" w:cs="Times New Roman"/>
                <w:sz w:val="24"/>
                <w:szCs w:val="24"/>
              </w:rPr>
              <w:t>НДСпр</w:t>
            </w:r>
            <w:proofErr w:type="spellEnd"/>
            <w:r w:rsidRPr="001813F8">
              <w:rPr>
                <w:rFonts w:ascii="Times New Roman" w:eastAsia="Calibri" w:hAnsi="Times New Roman" w:cs="Times New Roman"/>
                <w:sz w:val="24"/>
                <w:szCs w:val="24"/>
              </w:rPr>
              <w:t xml:space="preserve"> – сумма превышения суммы налога на добавленную стоимость, относимого в зачет, над суммой начисленного налога, сложившегося на начало отчетного налогового периода нарастающим итогом, по деятельности, предусмотренной пунктом 1 настоящей статьи.</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Полученное нулевое или отрицательное значение не учитывается при исчислении налога на добавленную стоимость за налоговый период.</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4111" w:type="dxa"/>
          </w:tcPr>
          <w:p w:rsidR="004F574F" w:rsidRPr="001813F8" w:rsidRDefault="004F574F" w:rsidP="004F574F">
            <w:pPr>
              <w:spacing w:after="160" w:line="259" w:lineRule="auto"/>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lastRenderedPageBreak/>
              <w:t>в абзаце втором пункта 4 статьи 481 проекта Кодекса цифру «</w:t>
            </w:r>
            <w:r w:rsidRPr="001813F8">
              <w:rPr>
                <w:rFonts w:ascii="Times New Roman" w:eastAsia="Calibri" w:hAnsi="Times New Roman" w:cs="Times New Roman"/>
                <w:b/>
                <w:bCs/>
                <w:spacing w:val="2"/>
                <w:sz w:val="24"/>
                <w:szCs w:val="24"/>
                <w:bdr w:val="none" w:sz="0" w:space="0" w:color="auto" w:frame="1"/>
                <w:shd w:val="clear" w:color="auto" w:fill="FFFFFF"/>
                <w:lang w:eastAsia="ar-SA"/>
              </w:rPr>
              <w:t>70</w:t>
            </w:r>
            <w:r w:rsidRPr="001813F8">
              <w:rPr>
                <w:rFonts w:ascii="Times New Roman" w:eastAsia="Calibri" w:hAnsi="Times New Roman" w:cs="Times New Roman"/>
                <w:bCs/>
                <w:spacing w:val="2"/>
                <w:sz w:val="24"/>
                <w:szCs w:val="24"/>
                <w:bdr w:val="none" w:sz="0" w:space="0" w:color="auto" w:frame="1"/>
                <w:shd w:val="clear" w:color="auto" w:fill="FFFFFF"/>
                <w:lang w:eastAsia="ar-SA"/>
              </w:rPr>
              <w:t>» заменить цифрой «</w:t>
            </w:r>
            <w:r w:rsidRPr="001813F8">
              <w:rPr>
                <w:rFonts w:ascii="Times New Roman" w:eastAsia="Calibri" w:hAnsi="Times New Roman" w:cs="Times New Roman"/>
                <w:b/>
                <w:bCs/>
                <w:spacing w:val="2"/>
                <w:sz w:val="24"/>
                <w:szCs w:val="24"/>
                <w:bdr w:val="none" w:sz="0" w:space="0" w:color="auto" w:frame="1"/>
                <w:shd w:val="clear" w:color="auto" w:fill="FFFFFF"/>
                <w:lang w:eastAsia="ar-SA"/>
              </w:rPr>
              <w:t>80</w:t>
            </w:r>
            <w:r w:rsidRPr="001813F8">
              <w:rPr>
                <w:rFonts w:ascii="Times New Roman" w:eastAsia="Calibri" w:hAnsi="Times New Roman" w:cs="Times New Roman"/>
                <w:bCs/>
                <w:spacing w:val="2"/>
                <w:sz w:val="24"/>
                <w:szCs w:val="24"/>
                <w:bdr w:val="none" w:sz="0" w:space="0" w:color="auto" w:frame="1"/>
                <w:shd w:val="clear" w:color="auto" w:fill="FFFFFF"/>
                <w:lang w:eastAsia="ar-SA"/>
              </w:rPr>
              <w:t>»;</w:t>
            </w:r>
          </w:p>
          <w:p w:rsidR="004F574F" w:rsidRPr="001813F8" w:rsidRDefault="004F574F" w:rsidP="004F574F">
            <w:pPr>
              <w:ind w:firstLine="315"/>
              <w:contextualSpacing/>
              <w:jc w:val="both"/>
              <w:rPr>
                <w:rFonts w:ascii="Times New Roman" w:hAnsi="Times New Roman" w:cs="Times New Roman"/>
                <w:b/>
                <w:bCs/>
                <w:sz w:val="24"/>
                <w:szCs w:val="24"/>
              </w:rPr>
            </w:pPr>
          </w:p>
        </w:tc>
        <w:tc>
          <w:tcPr>
            <w:tcW w:w="3826" w:type="dxa"/>
          </w:tcPr>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Комитет</w:t>
            </w:r>
          </w:p>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по аграрным вопросам</w:t>
            </w:r>
          </w:p>
          <w:p w:rsidR="004F574F" w:rsidRPr="001813F8" w:rsidRDefault="004F574F" w:rsidP="004F574F">
            <w:pPr>
              <w:ind w:firstLine="316"/>
              <w:contextualSpacing/>
              <w:jc w:val="both"/>
              <w:rPr>
                <w:rFonts w:ascii="Times New Roman" w:hAnsi="Times New Roman" w:cs="Times New Roman"/>
                <w:bCs/>
                <w:sz w:val="24"/>
                <w:szCs w:val="24"/>
              </w:rPr>
            </w:pPr>
          </w:p>
          <w:p w:rsidR="004F574F" w:rsidRPr="001813F8" w:rsidRDefault="004F574F" w:rsidP="004F574F">
            <w:pPr>
              <w:ind w:firstLine="316"/>
              <w:contextualSpacing/>
              <w:jc w:val="both"/>
              <w:rPr>
                <w:rFonts w:ascii="Times New Roman" w:hAnsi="Times New Roman" w:cs="Times New Roman"/>
                <w:bCs/>
                <w:sz w:val="24"/>
                <w:szCs w:val="24"/>
              </w:rPr>
            </w:pPr>
          </w:p>
          <w:p w:rsidR="004F574F" w:rsidRPr="001813F8" w:rsidRDefault="004F574F" w:rsidP="004F574F">
            <w:pPr>
              <w:spacing w:after="160" w:line="259" w:lineRule="auto"/>
              <w:ind w:firstLine="324"/>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Повышение ставки НДС с 12% до 16% коснется всех товаров и услуг, используемых в производстве сельхозпродукции и продуктов питания. Это неизбежно приведет к росту цен на закупаемое сырье и материалы, что, в свою очередь, вызовет: увеличение себестоимости продукции, снижение рентабельности сельхозпредприятий и предприятий по переработке сельхозпродукции, падение покупательского спроса на отечественную продукцию и </w:t>
            </w:r>
            <w:r w:rsidRPr="001813F8">
              <w:rPr>
                <w:rFonts w:ascii="Times New Roman" w:eastAsia="Calibri" w:hAnsi="Times New Roman" w:cs="Times New Roman"/>
                <w:bCs/>
                <w:sz w:val="24"/>
                <w:szCs w:val="24"/>
              </w:rPr>
              <w:lastRenderedPageBreak/>
              <w:t>снижение налоговых поступлений в бюджет.</w:t>
            </w:r>
          </w:p>
          <w:p w:rsidR="004F574F" w:rsidRPr="001813F8" w:rsidRDefault="004F574F" w:rsidP="004F574F">
            <w:pPr>
              <w:spacing w:after="160" w:line="259" w:lineRule="auto"/>
              <w:ind w:firstLine="324"/>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Впоследствии, это приведет к потере и традиционных экспортных рынков </w:t>
            </w:r>
            <w:proofErr w:type="spellStart"/>
            <w:r w:rsidRPr="001813F8">
              <w:rPr>
                <w:rFonts w:ascii="Times New Roman" w:eastAsia="Calibri" w:hAnsi="Times New Roman" w:cs="Times New Roman"/>
                <w:bCs/>
                <w:sz w:val="24"/>
                <w:szCs w:val="24"/>
              </w:rPr>
              <w:t>несырьевых</w:t>
            </w:r>
            <w:proofErr w:type="spellEnd"/>
            <w:r w:rsidRPr="001813F8">
              <w:rPr>
                <w:rFonts w:ascii="Times New Roman" w:eastAsia="Calibri" w:hAnsi="Times New Roman" w:cs="Times New Roman"/>
                <w:bCs/>
                <w:sz w:val="24"/>
                <w:szCs w:val="24"/>
              </w:rPr>
              <w:t xml:space="preserve"> продуктов и ее ухода с рынков Центральной Азии, которую займет продукция российских и узбекских производителей, и, следовательно, к остановкам производства и простою </w:t>
            </w:r>
            <w:proofErr w:type="spellStart"/>
            <w:r w:rsidRPr="001813F8">
              <w:rPr>
                <w:rFonts w:ascii="Times New Roman" w:eastAsia="Calibri" w:hAnsi="Times New Roman" w:cs="Times New Roman"/>
                <w:bCs/>
                <w:sz w:val="24"/>
                <w:szCs w:val="24"/>
              </w:rPr>
              <w:t>экспортоориентированных</w:t>
            </w:r>
            <w:proofErr w:type="spellEnd"/>
            <w:r w:rsidRPr="001813F8">
              <w:rPr>
                <w:rFonts w:ascii="Times New Roman" w:eastAsia="Calibri" w:hAnsi="Times New Roman" w:cs="Times New Roman"/>
                <w:bCs/>
                <w:sz w:val="24"/>
                <w:szCs w:val="24"/>
              </w:rPr>
              <w:t xml:space="preserve"> отечественных предприятий, а также к неисполнению поручения Главы государства по увеличению доли переработанной продукции в АПК до 70% в течение трех лет.</w:t>
            </w:r>
          </w:p>
          <w:p w:rsidR="004F574F" w:rsidRPr="001813F8" w:rsidRDefault="004F574F" w:rsidP="004F574F">
            <w:pPr>
              <w:spacing w:after="160" w:line="259" w:lineRule="auto"/>
              <w:ind w:firstLine="324"/>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Также необходимо учитывать такой фактор, как конкурентная среда, когда на рынке продаются продукты питания ближнего и дальнего зарубежья по ценам ниже, чем у отечественных производителей. Поэтому повышение цен приведет к затягиванию технологического цикла и увеличению дополнительных расходов, затоваривание продукции на складах, снижению доступности </w:t>
            </w:r>
            <w:r w:rsidRPr="001813F8">
              <w:rPr>
                <w:rFonts w:ascii="Times New Roman" w:eastAsia="Calibri" w:hAnsi="Times New Roman" w:cs="Times New Roman"/>
                <w:bCs/>
                <w:sz w:val="24"/>
                <w:szCs w:val="24"/>
              </w:rPr>
              <w:lastRenderedPageBreak/>
              <w:t>отечественной продукции для потребителей.</w:t>
            </w:r>
          </w:p>
          <w:p w:rsidR="004F574F" w:rsidRPr="001813F8" w:rsidRDefault="004F574F" w:rsidP="004F574F">
            <w:pPr>
              <w:spacing w:after="160" w:line="259" w:lineRule="auto"/>
              <w:ind w:firstLine="324"/>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В указанных обстоятельствах увеличение НДС до 16% даже с сохранением всех действующих льгот для СХТП и переработчиков создаст избыточное давление на бизнес, что может вызвать цепную реакцию серьезных последствий для экономики, бизнеса и уровня жизни населения.</w:t>
            </w:r>
          </w:p>
          <w:p w:rsidR="004F574F" w:rsidRPr="001813F8" w:rsidRDefault="004F574F" w:rsidP="004F574F">
            <w:pPr>
              <w:spacing w:after="160" w:line="259" w:lineRule="auto"/>
              <w:ind w:firstLine="324"/>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Анализ ряда предприятий показывает, что рост НДС с 12% до 16% увеличивает НДС к уплате на 33% и более процентов с имеющейся льготой 70%.</w:t>
            </w:r>
          </w:p>
          <w:p w:rsidR="004F574F" w:rsidRPr="001813F8" w:rsidRDefault="004F574F" w:rsidP="004F574F">
            <w:pPr>
              <w:spacing w:after="160" w:line="259" w:lineRule="auto"/>
              <w:ind w:firstLine="324"/>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В целях сохранения баланса интересов производителей и переработчиков предлагается увеличить ставку НДС с одновременным увеличением льгот с действующих 70% до 80% по дополнительной сумме НДС, относимого в зачет для производителей сельскохозяйственной продукции, продукции </w:t>
            </w:r>
            <w:proofErr w:type="spellStart"/>
            <w:r w:rsidRPr="001813F8">
              <w:rPr>
                <w:rFonts w:ascii="Times New Roman" w:eastAsia="Calibri" w:hAnsi="Times New Roman" w:cs="Times New Roman"/>
                <w:bCs/>
                <w:sz w:val="24"/>
                <w:szCs w:val="24"/>
              </w:rPr>
              <w:t>аквакультуры</w:t>
            </w:r>
            <w:proofErr w:type="spellEnd"/>
            <w:r w:rsidRPr="001813F8">
              <w:rPr>
                <w:rFonts w:ascii="Times New Roman" w:eastAsia="Calibri" w:hAnsi="Times New Roman" w:cs="Times New Roman"/>
                <w:bCs/>
                <w:sz w:val="24"/>
                <w:szCs w:val="24"/>
              </w:rPr>
              <w:t xml:space="preserve"> (рыбоводства), включая крестьянские или фермерские хозяйства, для переработчиков сельскохозяйственной продукции </w:t>
            </w:r>
            <w:r w:rsidRPr="001813F8">
              <w:rPr>
                <w:rFonts w:ascii="Times New Roman" w:eastAsia="Calibri" w:hAnsi="Times New Roman" w:cs="Times New Roman"/>
                <w:bCs/>
                <w:sz w:val="24"/>
                <w:szCs w:val="24"/>
              </w:rPr>
              <w:lastRenderedPageBreak/>
              <w:t>и для сельскохозяйственных кооперативов.</w:t>
            </w:r>
          </w:p>
          <w:p w:rsidR="004F574F" w:rsidRPr="001813F8" w:rsidRDefault="004F574F" w:rsidP="004F574F">
            <w:pPr>
              <w:ind w:firstLine="316"/>
              <w:contextualSpacing/>
              <w:jc w:val="both"/>
              <w:rPr>
                <w:rFonts w:ascii="Times New Roman" w:hAnsi="Times New Roman" w:cs="Times New Roman"/>
                <w:bCs/>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26193B">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4F574F" w:rsidRPr="001813F8" w:rsidRDefault="004F574F" w:rsidP="004F574F">
            <w:pPr>
              <w:jc w:val="both"/>
              <w:rPr>
                <w:rFonts w:ascii="Times New Roman" w:hAnsi="Times New Roman" w:cs="Times New Roman"/>
                <w:b/>
                <w:bCs/>
                <w:sz w:val="24"/>
                <w:szCs w:val="24"/>
                <w:lang w:val="kk-KZ"/>
              </w:rPr>
            </w:pPr>
            <w:r w:rsidRPr="001813F8">
              <w:rPr>
                <w:rFonts w:ascii="Times New Roman" w:hAnsi="Times New Roman" w:cs="Times New Roman"/>
                <w:bCs/>
                <w:sz w:val="24"/>
                <w:szCs w:val="24"/>
              </w:rPr>
              <w:t>статья 481 проекта</w:t>
            </w:r>
          </w:p>
        </w:tc>
        <w:tc>
          <w:tcPr>
            <w:tcW w:w="3828" w:type="dxa"/>
            <w:shd w:val="clear" w:color="auto" w:fill="auto"/>
          </w:tcPr>
          <w:p w:rsidR="004F574F" w:rsidRPr="001813F8" w:rsidRDefault="004F574F" w:rsidP="004F574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Статья 481.</w:t>
            </w: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Дополнительная сумма налога на добавленную стоимость, относимого в зачет</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1. Следующие лица вправе относить в зачет дополнительную сумму налога на добавленную стоимость:</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1) исключить;</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15"/>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w:t>
            </w: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переработка и консервирование мяса и производство мясной продукции;</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переработка и консервирование рыбы, ракообразных и моллюсков;</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переработка и консервирование фруктов и овощей;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растительных и животных масел и жиров;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переработка молока и производство сыра;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мукомольно-крупяных продуктов;</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крахмала и продукции из крахмала</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хлеба, булочных изделий, блинов;</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сахара;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шоколада, сахаристых кондитерских изделий, печенья и мучных кондитерских изделий длительного хранения при условии заключения </w:t>
            </w: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налогоплательщиком соглашения в порядке, определенном уполномоченным органом в области развития агропромышленного комплекса;</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детского питания и диетических пищевых продуктов;</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дрожжей;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готовых кормов для животных;</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дубление и выделка кожи, выделка и крашение меха, подготовка и прядение текстильных волокон, подготовка шерстяного волокна, прядение шерстяного волокна.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3) сельскохозяйственные кооперативы по оборотам по:</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исключить;</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реализации продукции, полученной в результате переработки сельскохозяйственной продукции, продукции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аквакультуры</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Положения настоящего пункта не распространяются на обороты по реализации подакцизных товаров и продуктов их переработки.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2. Налогоплательщики, указанные в пункте 1 настоящей статьи, вправе применять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положения настоящей статьи при условии ведения раздельного учета: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оборотов по реализации по деятельности, предусмотренной пунктом 1 настоящей статьи, и иной деятельности;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подлежащих получению (полученных) товаров, работ, услуг, которые используются или будут использоваться в деятельности, предусмотренной пунктом 1 настоящей статьи, и иной деятельности.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Сумма налога на добавленную стоимость по полученным товарам, работам, услугам, используемым одновременно в деятельности, предусмотренной пунктом 1 настоящей статьи, и иной деятельности, распределяется на суммы налога на добавленную стоимость, разрешенного к отнесению в зачет и не разрешенного к отнесению в зачет, определяемые по следующим формулам:</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1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НДСзач</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х </w:t>
            </w:r>
            <w:proofErr w:type="gramStart"/>
            <w:r w:rsidRPr="001813F8">
              <w:rPr>
                <w:rFonts w:ascii="Times New Roman" w:eastAsia="Calibri" w:hAnsi="Times New Roman" w:cs="Times New Roman"/>
                <w:spacing w:val="2"/>
                <w:sz w:val="24"/>
                <w:szCs w:val="24"/>
                <w:bdr w:val="none" w:sz="0" w:space="0" w:color="auto" w:frame="1"/>
                <w:shd w:val="clear" w:color="auto" w:fill="FFFFFF"/>
                <w:lang w:eastAsia="ar-SA"/>
              </w:rPr>
              <w:t>О</w:t>
            </w:r>
            <w:proofErr w:type="gram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обл</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О общ;</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2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НДСзач</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1, где: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1 – сумма налога на добавленную стоимость,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разрешенного к отнесению в зачет, по деятельности, предусмотренной пунктом 1 настоящей статьи. Данная сумма может иметь отрицательное значение;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НДСзач</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налога на добавленную стоимость, относимого в зачет, с учетом корректировки по товарам, работам, услугам, используемым одновременно в деятельности, предусмотренной пунктом 1 настоящей статьи, и иной деятельности. Данная сумма может иметь отрицательное значение;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О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обл</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облагаемого оборота за налоговый период, по которому осуществляется ведение раздельного учета в соответствии с настоящей статьей;</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О общ – общая сумма оборота, определяемая как сумма оборотов по деятельности, предусмотренной пунктом 1 настоящей статьи, и иной деятельности;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2 – сумма налога на добавленную стоимость, разрешенного к отнесению в зачет, по иной деятельности. Данная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сумма может иметь отрицательное значение.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При наличии необлагаемых оборотов сумма разрешенного к отнесению в зачет налога на добавленную стоимость по иной деятельности определяется с учетом статей 479 и 480 настоящего Кодекса.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По иному обороту такой плательщик налога на добавленную стоимость вправе определять сумму налога на добавленную стоимость, разрешенного к отнесению в зачет, пропорциональным методом в соответствии со статьей 479 настоящего Кодекса.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3. Не вправе применять положения настоящей статьи налогоплательщики, указанные в подпунктах 1) и 3) части первой пункта 1 настоящей статьи, если лицо является иностранцем, юридическим лицом-нерезидентом, осуществляющим деятельность в Республике Казахстан через постоянное учреждение.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4. Расчет дополнительной суммы налога на добавленную стоимость, относимого в зачет,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производится по следующей формуле: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НДСдз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НДСобл</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НДСпр</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х 70%, где: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НДСдз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дополнительная сумма налога на добавленную стоимость, относимого в зачет;</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НДСобл</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налога на добавленную стоимость, начисленного с облагаемого оборота по реализации по деятельности, предусмотренной пунктом 1 настоящей статьи;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налога на добавленную стоимость, разрешенного к отнесению в зачет, определенная в соответствии со статьями 479 и 480 настоящего Кодекса. Такая сумма определяется по подлежащим получению (полученным) товарам, работам, услугам, которые используются или будут использоваться в деятельности, предусмотренной пунктом 1 настоящей статьи;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НДСпр</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превышения суммы налога на добавленную стоимость, относимого в зачет, над суммой начисленного налога, сложившегося на начало отчетного налогового периода нарастающим итогом, по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деятельности, предусмотренной пунктом 1 настоящей статьи.</w:t>
            </w:r>
          </w:p>
          <w:p w:rsidR="004F574F" w:rsidRPr="001813F8" w:rsidRDefault="004F574F" w:rsidP="004F574F">
            <w:pPr>
              <w:ind w:firstLine="465"/>
              <w:jc w:val="both"/>
              <w:rPr>
                <w:rFonts w:ascii="Times New Roman" w:hAnsi="Times New Roman" w:cs="Times New Roman"/>
                <w:b/>
                <w:bCs/>
                <w:sz w:val="24"/>
                <w:szCs w:val="24"/>
                <w:lang w:val="kk-KZ"/>
              </w:rPr>
            </w:pPr>
            <w:r w:rsidRPr="001813F8">
              <w:rPr>
                <w:rFonts w:ascii="Times New Roman" w:eastAsia="Calibri" w:hAnsi="Times New Roman" w:cs="Times New Roman"/>
                <w:spacing w:val="2"/>
                <w:sz w:val="24"/>
                <w:szCs w:val="24"/>
                <w:bdr w:val="none" w:sz="0" w:space="0" w:color="auto" w:frame="1"/>
                <w:shd w:val="clear" w:color="auto" w:fill="FFFFFF"/>
                <w:lang w:eastAsia="ar-SA"/>
              </w:rPr>
              <w:t>Полученное нулевое или отрицательное значение не учитывается при исчислении налога на добавленную стоимость за налоговый период</w:t>
            </w:r>
            <w:r w:rsidRPr="001813F8">
              <w:rPr>
                <w:rFonts w:ascii="Times New Roman" w:eastAsia="Calibri" w:hAnsi="Times New Roman" w:cs="Times New Roman"/>
                <w:spacing w:val="2"/>
                <w:sz w:val="24"/>
                <w:szCs w:val="24"/>
                <w:bdr w:val="none" w:sz="0" w:space="0" w:color="auto" w:frame="1"/>
                <w:shd w:val="clear" w:color="auto" w:fill="FFFFFF"/>
                <w:lang w:val="kk-KZ" w:eastAsia="ar-SA"/>
              </w:rPr>
              <w:t>.</w:t>
            </w:r>
          </w:p>
        </w:tc>
        <w:tc>
          <w:tcPr>
            <w:tcW w:w="4111" w:type="dxa"/>
            <w:shd w:val="clear" w:color="auto" w:fill="auto"/>
            <w:vAlign w:val="center"/>
          </w:tcPr>
          <w:p w:rsidR="004F574F" w:rsidRPr="001813F8" w:rsidRDefault="004F574F" w:rsidP="004F574F">
            <w:pPr>
              <w:ind w:firstLine="315"/>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Статья 481.</w:t>
            </w: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Дополнительная сумма налога на добавленную стоимость, относимого в зачет</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1. Следующие лица вправе относить в зачет дополнительную сумму налога на добавленную стоимость:</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1) производители сельскохозяйственной продукции, продукции </w:t>
            </w:r>
            <w:proofErr w:type="spellStart"/>
            <w:r w:rsidRPr="001813F8">
              <w:rPr>
                <w:rFonts w:ascii="Times New Roman" w:eastAsia="Calibri" w:hAnsi="Times New Roman" w:cs="Times New Roman"/>
                <w:b/>
                <w:bCs/>
                <w:spacing w:val="2"/>
                <w:sz w:val="24"/>
                <w:szCs w:val="24"/>
                <w:bdr w:val="none" w:sz="0" w:space="0" w:color="auto" w:frame="1"/>
                <w:shd w:val="clear" w:color="auto" w:fill="FFFFFF"/>
                <w:lang w:eastAsia="ar-SA"/>
              </w:rPr>
              <w:t>аквакультуры</w:t>
            </w:r>
            <w:proofErr w:type="spellEnd"/>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w:t>
            </w:r>
            <w:proofErr w:type="spellStart"/>
            <w:r w:rsidRPr="001813F8">
              <w:rPr>
                <w:rFonts w:ascii="Times New Roman" w:eastAsia="Calibri" w:hAnsi="Times New Roman" w:cs="Times New Roman"/>
                <w:b/>
                <w:bCs/>
                <w:spacing w:val="2"/>
                <w:sz w:val="24"/>
                <w:szCs w:val="24"/>
                <w:bdr w:val="none" w:sz="0" w:space="0" w:color="auto" w:frame="1"/>
                <w:shd w:val="clear" w:color="auto" w:fill="FFFFFF"/>
                <w:lang w:eastAsia="ar-SA"/>
              </w:rPr>
              <w:t>аквакультуры</w:t>
            </w:r>
            <w:proofErr w:type="spellEnd"/>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 (рыбоводства), переработке указанной продукции собственного производства</w:t>
            </w:r>
            <w:r w:rsidRPr="001813F8">
              <w:rPr>
                <w:rFonts w:ascii="Times New Roman" w:eastAsia="Calibri" w:hAnsi="Times New Roman" w:cs="Times New Roman"/>
                <w:spacing w:val="2"/>
                <w:sz w:val="24"/>
                <w:szCs w:val="24"/>
                <w:bdr w:val="none" w:sz="0" w:space="0" w:color="auto" w:frame="1"/>
                <w:shd w:val="clear" w:color="auto" w:fill="FFFFFF"/>
                <w:lang w:eastAsia="ar-SA"/>
              </w:rPr>
              <w:t>;</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w:t>
            </w: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рыбоводства относятся следующие виды деятельности, за исключением деятельности в сфере общественного питания:</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переработка и консервирование мяса и производство мясной продукции;</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переработка и консервирование рыбы, ракообразных и моллюсков;</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переработка и консервирование фруктов и овощей;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растительных и животных масел и жиров;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переработка молока и производство сыра;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мукомольно-крупяных продуктов;</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крахмала и продукции из крахмала</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хлеба, булочных изделий, блинов;</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сахара;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производство детского питания и диетических пищевых продуктов;</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производство дрожжей; </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производство готовых кормов для животных;</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дубление и выделка кожи, выделка и крашение меха, подготовка и прядение текстильных волокон, подготовка шерстяного волокна, прядение шерстяного волокна.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3)</w:t>
            </w:r>
            <w:r w:rsidRPr="001813F8">
              <w:rPr>
                <w:rFonts w:ascii="Times New Roman" w:eastAsia="Calibri" w:hAnsi="Times New Roman" w:cs="Times New Roman"/>
                <w:spacing w:val="2"/>
                <w:sz w:val="24"/>
                <w:szCs w:val="24"/>
                <w:bdr w:val="none" w:sz="0" w:space="0" w:color="auto" w:frame="1"/>
                <w:shd w:val="clear" w:color="auto" w:fill="FFFFFF"/>
                <w:lang w:val="kk-KZ" w:eastAsia="ar-SA"/>
              </w:rPr>
              <w:t xml:space="preserve"> </w:t>
            </w:r>
            <w:r w:rsidRPr="001813F8">
              <w:rPr>
                <w:rFonts w:ascii="Times New Roman" w:eastAsia="Calibri" w:hAnsi="Times New Roman" w:cs="Times New Roman"/>
                <w:spacing w:val="2"/>
                <w:sz w:val="24"/>
                <w:szCs w:val="24"/>
                <w:bdr w:val="none" w:sz="0" w:space="0" w:color="auto" w:frame="1"/>
                <w:shd w:val="clear" w:color="auto" w:fill="FFFFFF"/>
                <w:lang w:eastAsia="ar-SA"/>
              </w:rPr>
              <w:t>сельскохозяйственные кооперативы по оборотам по:</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реализации сельскохозяйственной продукции, продукции </w:t>
            </w:r>
            <w:proofErr w:type="spellStart"/>
            <w:r w:rsidRPr="001813F8">
              <w:rPr>
                <w:rFonts w:ascii="Times New Roman" w:eastAsia="Calibri" w:hAnsi="Times New Roman" w:cs="Times New Roman"/>
                <w:b/>
                <w:bCs/>
                <w:spacing w:val="2"/>
                <w:sz w:val="24"/>
                <w:szCs w:val="24"/>
                <w:bdr w:val="none" w:sz="0" w:space="0" w:color="auto" w:frame="1"/>
                <w:shd w:val="clear" w:color="auto" w:fill="FFFFFF"/>
                <w:lang w:eastAsia="ar-SA"/>
              </w:rPr>
              <w:t>аквакультуры</w:t>
            </w:r>
            <w:proofErr w:type="spellEnd"/>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 (рыбоводства) собственного производства, а также произведенной членами такого кооператива;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реализации продукции, полученной в результате переработки сельскохозяйственной продукции, продукции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аквакультуры</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выполнению работ, оказанию услуг по перечню, определенному уполномоченным органом в области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Положения настоящего пункта не распространяются на обороты по реализации подакцизных товаров и продуктов их переработки.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2. Налогоплательщики, указанные в пункте 1 настоящей статьи, вправе применять положения настоящей статьи при условии ведения раздельного учета: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оборотов по реализации по деятельности, предусмотренной пунктом 1 настоящей статьи, и иной деятельности;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подлежащих получению (полученных) товаров, работ, услуг, которые используются или будут использоваться в деятельности, предусмотренной пунктом 1 настоящей статьи, и иной деятельности.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Сумма налога на добавленную стоимость по полученным товарам, работам, услугам, используемым одновременно в деятельности, предусмотренной пунктом 1 настоящей статьи, и иной деятельности, распределяется на суммы налога на добавленную стоимость, разрешенного к отнесению в зачет и не разрешенного к отнесению в зачет, определяемые по следующим формулам:</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1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НДСзач</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х </w:t>
            </w:r>
            <w:proofErr w:type="gramStart"/>
            <w:r w:rsidRPr="001813F8">
              <w:rPr>
                <w:rFonts w:ascii="Times New Roman" w:eastAsia="Calibri" w:hAnsi="Times New Roman" w:cs="Times New Roman"/>
                <w:spacing w:val="2"/>
                <w:sz w:val="24"/>
                <w:szCs w:val="24"/>
                <w:bdr w:val="none" w:sz="0" w:space="0" w:color="auto" w:frame="1"/>
                <w:shd w:val="clear" w:color="auto" w:fill="FFFFFF"/>
                <w:lang w:eastAsia="ar-SA"/>
              </w:rPr>
              <w:t>О</w:t>
            </w:r>
            <w:proofErr w:type="gram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обл</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О общ;</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2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НДСзач</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1, где: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1 – сумма налога на добавленную стоимость, разрешенного к отнесению в зачет, по деятельности, предусмотренной пунктом 1 настоящей статьи. Данная сумма может иметь отрицательное значение;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НДСзач</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налога на добавленную стоимость, относимого в зачет, с учетом корректировки по товарам, работам, услугам,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используемым одновременно в деятельности, предусмотренной пунктом 1 настоящей статьи, и иной деятельности. Данная сумма может иметь отрицательное значение;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О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обл</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облагаемого оборота за налоговый период, по которому осуществляется ведение раздельного учета в соответствии с настоящей статьей;</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О общ – общая сумма оборота, определяемая как сумма оборотов по деятельности, предусмотренной пунктом 1 настоящей статьи, и иной деятельности;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2 – сумма налога на добавленную стоимость, разрешенного к отнесению в зачет, по иной деятельности. Данная сумма может иметь отрицательное значение.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При наличии необлагаемых оборотов сумма разрешенного к отнесению в зачет налога на добавленную стоимость по иной деятельности определяется с учетом статей 479 и 480 настоящего Кодекса.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По иному обороту такой плательщик налога на добавленную стоимость вправе определять сумму налога на добавленную стоимость, разрешенного к отнесению в зачет, пропорциональным методом в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соответствии со статьей 479 настоящего Кодекса.</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3. Не вправе применять положения настоящей статьи налогоплательщики, указанные в подпунктах 1) и 3) части первой пункта 1 настоящей статьи, если лицо является иностранцем, юридическим лицом-нерезидентом, осуществляющим деятельность в Республике Казахстан через постоянное учреждение.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4. Расчет дополнительной суммы налога на добавленную стоимость, относимого в зачет, производится по следующей формуле: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НДСдз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НДСобл</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w:t>
            </w: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НДСпр</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х </w:t>
            </w:r>
            <w:r w:rsidRPr="001813F8">
              <w:rPr>
                <w:rFonts w:ascii="Times New Roman" w:eastAsia="Calibri" w:hAnsi="Times New Roman" w:cs="Times New Roman"/>
                <w:b/>
                <w:bCs/>
                <w:spacing w:val="2"/>
                <w:sz w:val="24"/>
                <w:szCs w:val="24"/>
                <w:bdr w:val="none" w:sz="0" w:space="0" w:color="auto" w:frame="1"/>
                <w:shd w:val="clear" w:color="auto" w:fill="FFFFFF"/>
                <w:lang w:eastAsia="ar-SA"/>
              </w:rPr>
              <w:t>80%,</w:t>
            </w: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где:</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НДСдз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дополнительная сумма налога на добавленную стоимость, относимого в зачет;</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НДСобл</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налога на добавленную стоимость, начисленного с облагаемого оборота по реализации по деятельности, предусмотренной пунктом 1 настоящей статьи;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НДСрз</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налога на добавленную стоимость, разрешенного к отнесению в зачет, определенная в соответствии со статьями 479 и 480 настоящего Кодекса. Такая сумма определяется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по подлежащим получению (полученным) товарам, работам, услугам, которые используются или будут использоваться в деятельности, предусмотренной пунктом 1 настоящей статьи;</w:t>
            </w:r>
          </w:p>
          <w:p w:rsidR="004F574F" w:rsidRPr="001813F8" w:rsidRDefault="004F574F" w:rsidP="004F574F">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roofErr w:type="spellStart"/>
            <w:r w:rsidRPr="001813F8">
              <w:rPr>
                <w:rFonts w:ascii="Times New Roman" w:eastAsia="Calibri" w:hAnsi="Times New Roman" w:cs="Times New Roman"/>
                <w:spacing w:val="2"/>
                <w:sz w:val="24"/>
                <w:szCs w:val="24"/>
                <w:bdr w:val="none" w:sz="0" w:space="0" w:color="auto" w:frame="1"/>
                <w:shd w:val="clear" w:color="auto" w:fill="FFFFFF"/>
                <w:lang w:eastAsia="ar-SA"/>
              </w:rPr>
              <w:t>НДСпр</w:t>
            </w:r>
            <w:proofErr w:type="spellEnd"/>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 – сумма превышения суммы налога на добавленную стоимость, относимого в зачет, над суммой начисленного налога, сложившегося на начало отчетного налогового периода нарастающим итогом, по деятельности, предусмотренной пунктом 1 настоящей статьи.</w:t>
            </w:r>
          </w:p>
          <w:p w:rsidR="004F574F" w:rsidRPr="001813F8" w:rsidRDefault="004F574F" w:rsidP="004F574F">
            <w:pPr>
              <w:ind w:firstLine="465"/>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eastAsia="ar-SA"/>
              </w:rPr>
              <w:t>Полученное нулевое или отрицательное значение не учитывается при исчислении налога на добавленную стоимость за налоговый период.</w:t>
            </w:r>
          </w:p>
          <w:p w:rsidR="004F574F" w:rsidRPr="001813F8" w:rsidRDefault="004F574F" w:rsidP="004F574F">
            <w:pPr>
              <w:ind w:firstLine="465"/>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465"/>
              <w:jc w:val="both"/>
              <w:rPr>
                <w:rFonts w:ascii="Times New Roman" w:eastAsia="Calibri" w:hAnsi="Times New Roman" w:cs="Times New Roman"/>
                <w:spacing w:val="2"/>
                <w:sz w:val="24"/>
                <w:szCs w:val="24"/>
                <w:bdr w:val="none" w:sz="0" w:space="0" w:color="auto" w:frame="1"/>
                <w:shd w:val="clear" w:color="auto" w:fill="FFFFFF"/>
                <w:lang w:eastAsia="ar-SA"/>
              </w:rPr>
            </w:pPr>
          </w:p>
          <w:p w:rsidR="004F574F" w:rsidRPr="001813F8" w:rsidRDefault="004F574F" w:rsidP="004F574F">
            <w:pPr>
              <w:ind w:firstLine="465"/>
              <w:jc w:val="both"/>
              <w:rPr>
                <w:rFonts w:ascii="Times New Roman" w:hAnsi="Times New Roman" w:cs="Times New Roman"/>
                <w:b/>
                <w:bCs/>
                <w:sz w:val="24"/>
                <w:szCs w:val="24"/>
                <w:lang w:val="kk-KZ"/>
              </w:rPr>
            </w:pPr>
          </w:p>
        </w:tc>
        <w:tc>
          <w:tcPr>
            <w:tcW w:w="3826" w:type="dxa"/>
            <w:shd w:val="clear" w:color="auto" w:fill="auto"/>
          </w:tcPr>
          <w:p w:rsidR="004F574F" w:rsidRPr="001813F8" w:rsidRDefault="004F574F" w:rsidP="004F574F">
            <w:pPr>
              <w:jc w:val="center"/>
              <w:rPr>
                <w:rFonts w:ascii="Times New Roman" w:eastAsia="Times New Roman" w:hAnsi="Times New Roman" w:cs="Times New Roman"/>
                <w:b/>
                <w:sz w:val="24"/>
                <w:szCs w:val="24"/>
                <w:lang w:val="kk-KZ"/>
              </w:rPr>
            </w:pPr>
            <w:r w:rsidRPr="001813F8">
              <w:rPr>
                <w:rFonts w:ascii="Times New Roman" w:eastAsia="Calibri" w:hAnsi="Times New Roman" w:cs="Times New Roman"/>
                <w:spacing w:val="2"/>
                <w:sz w:val="24"/>
                <w:szCs w:val="24"/>
                <w:bdr w:val="none" w:sz="0" w:space="0" w:color="auto" w:frame="1"/>
                <w:shd w:val="clear" w:color="auto" w:fill="FFFFFF"/>
                <w:lang w:val="kk-KZ" w:eastAsia="ar-SA"/>
              </w:rPr>
              <w:lastRenderedPageBreak/>
              <w:t xml:space="preserve">     </w:t>
            </w:r>
            <w:r w:rsidRPr="001813F8">
              <w:rPr>
                <w:rFonts w:ascii="Times New Roman" w:eastAsia="Times New Roman" w:hAnsi="Times New Roman" w:cs="Times New Roman"/>
                <w:b/>
                <w:sz w:val="24"/>
                <w:szCs w:val="24"/>
              </w:rPr>
              <w:t>депутаты</w:t>
            </w:r>
          </w:p>
          <w:p w:rsidR="004F574F" w:rsidRPr="001813F8" w:rsidRDefault="004F574F" w:rsidP="004F574F">
            <w:pPr>
              <w:jc w:val="center"/>
              <w:rPr>
                <w:rFonts w:ascii="Times New Roman" w:eastAsia="Calibri" w:hAnsi="Times New Roman" w:cs="Times New Roman"/>
                <w:b/>
                <w:bCs/>
                <w:sz w:val="24"/>
                <w:szCs w:val="24"/>
                <w:lang w:val="kk-KZ"/>
              </w:rPr>
            </w:pPr>
            <w:r w:rsidRPr="001813F8">
              <w:rPr>
                <w:rFonts w:ascii="Times New Roman" w:hAnsi="Times New Roman" w:cs="Times New Roman"/>
                <w:b/>
                <w:bCs/>
                <w:sz w:val="24"/>
                <w:szCs w:val="24"/>
              </w:rPr>
              <w:t>С</w:t>
            </w:r>
            <w:r w:rsidRPr="001813F8">
              <w:rPr>
                <w:rFonts w:ascii="Times New Roman" w:hAnsi="Times New Roman" w:cs="Times New Roman"/>
                <w:b/>
                <w:bCs/>
                <w:sz w:val="24"/>
                <w:szCs w:val="24"/>
                <w:lang w:val="kk-KZ"/>
              </w:rPr>
              <w:t xml:space="preserve">. </w:t>
            </w:r>
            <w:r w:rsidRPr="001813F8">
              <w:rPr>
                <w:rFonts w:ascii="Times New Roman" w:hAnsi="Times New Roman" w:cs="Times New Roman"/>
                <w:b/>
                <w:bCs/>
                <w:sz w:val="24"/>
                <w:szCs w:val="24"/>
              </w:rPr>
              <w:t>Егизбаев</w:t>
            </w:r>
          </w:p>
          <w:p w:rsidR="004F574F" w:rsidRPr="001813F8" w:rsidRDefault="004F574F" w:rsidP="004F574F">
            <w:pPr>
              <w:pStyle w:val="ad"/>
              <w:jc w:val="center"/>
              <w:rPr>
                <w:rFonts w:ascii="Times New Roman" w:eastAsia="Times New Roman" w:hAnsi="Times New Roman" w:cs="Times New Roman"/>
                <w:b/>
                <w:sz w:val="24"/>
                <w:szCs w:val="24"/>
                <w:lang w:val="kk-KZ"/>
              </w:rPr>
            </w:pPr>
            <w:r w:rsidRPr="001813F8">
              <w:rPr>
                <w:rFonts w:ascii="Times New Roman" w:eastAsia="Times New Roman" w:hAnsi="Times New Roman" w:cs="Times New Roman"/>
                <w:b/>
                <w:sz w:val="24"/>
                <w:szCs w:val="24"/>
                <w:lang w:val="kk-KZ"/>
              </w:rPr>
              <w:t>К. Абден</w:t>
            </w:r>
          </w:p>
          <w:p w:rsidR="004F574F" w:rsidRPr="001813F8" w:rsidRDefault="004F574F" w:rsidP="004F574F">
            <w:pPr>
              <w:pStyle w:val="ad"/>
              <w:jc w:val="center"/>
              <w:rPr>
                <w:rFonts w:ascii="Times New Roman" w:eastAsia="Times New Roman" w:hAnsi="Times New Roman" w:cs="Times New Roman"/>
                <w:b/>
                <w:sz w:val="24"/>
                <w:szCs w:val="24"/>
                <w:lang w:val="kk-KZ"/>
              </w:rPr>
            </w:pPr>
            <w:r w:rsidRPr="001813F8">
              <w:rPr>
                <w:rFonts w:ascii="Times New Roman" w:eastAsia="Times New Roman" w:hAnsi="Times New Roman" w:cs="Times New Roman"/>
                <w:b/>
                <w:sz w:val="24"/>
                <w:szCs w:val="24"/>
                <w:lang w:val="kk-KZ"/>
              </w:rPr>
              <w:t>Ж. Дайрабаев</w:t>
            </w:r>
          </w:p>
          <w:p w:rsidR="004F574F" w:rsidRPr="001813F8" w:rsidRDefault="004F574F" w:rsidP="004F574F">
            <w:pPr>
              <w:pStyle w:val="ad"/>
              <w:jc w:val="center"/>
              <w:rPr>
                <w:rFonts w:ascii="Times New Roman" w:eastAsia="Times New Roman" w:hAnsi="Times New Roman" w:cs="Times New Roman"/>
                <w:b/>
                <w:sz w:val="24"/>
                <w:szCs w:val="24"/>
                <w:lang w:val="kk-KZ"/>
              </w:rPr>
            </w:pPr>
            <w:r w:rsidRPr="001813F8">
              <w:rPr>
                <w:rFonts w:ascii="Times New Roman" w:eastAsia="Times New Roman" w:hAnsi="Times New Roman" w:cs="Times New Roman"/>
                <w:b/>
                <w:sz w:val="24"/>
                <w:szCs w:val="24"/>
                <w:lang w:val="kk-KZ"/>
              </w:rPr>
              <w:t>Н. Арсютин</w:t>
            </w:r>
          </w:p>
          <w:p w:rsidR="004F574F" w:rsidRPr="001813F8" w:rsidRDefault="004F574F" w:rsidP="004F574F">
            <w:pPr>
              <w:pStyle w:val="ad"/>
              <w:jc w:val="center"/>
              <w:rPr>
                <w:rFonts w:ascii="Times New Roman" w:eastAsia="Times New Roman" w:hAnsi="Times New Roman" w:cs="Times New Roman"/>
                <w:b/>
                <w:sz w:val="24"/>
                <w:szCs w:val="24"/>
                <w:lang w:val="kk-KZ"/>
              </w:rPr>
            </w:pPr>
            <w:r w:rsidRPr="001813F8">
              <w:rPr>
                <w:rFonts w:ascii="Times New Roman" w:eastAsia="Times New Roman" w:hAnsi="Times New Roman" w:cs="Times New Roman"/>
                <w:b/>
                <w:sz w:val="24"/>
                <w:szCs w:val="24"/>
                <w:lang w:val="kk-KZ"/>
              </w:rPr>
              <w:t>А. Баккожаев</w:t>
            </w:r>
          </w:p>
          <w:p w:rsidR="004F574F" w:rsidRPr="001813F8" w:rsidRDefault="004F574F" w:rsidP="004F574F">
            <w:pPr>
              <w:pStyle w:val="ad"/>
              <w:jc w:val="center"/>
              <w:rPr>
                <w:rFonts w:ascii="Times New Roman" w:eastAsia="Times New Roman" w:hAnsi="Times New Roman" w:cs="Times New Roman"/>
                <w:b/>
                <w:sz w:val="24"/>
                <w:szCs w:val="24"/>
                <w:lang w:val="kk-KZ"/>
              </w:rPr>
            </w:pPr>
            <w:r w:rsidRPr="001813F8">
              <w:rPr>
                <w:rFonts w:ascii="Times New Roman" w:eastAsia="Times New Roman" w:hAnsi="Times New Roman" w:cs="Times New Roman"/>
                <w:b/>
                <w:sz w:val="24"/>
                <w:szCs w:val="24"/>
                <w:lang w:val="kk-KZ"/>
              </w:rPr>
              <w:t>А. Зейнуллин</w:t>
            </w:r>
          </w:p>
          <w:p w:rsidR="004F574F" w:rsidRPr="001813F8" w:rsidRDefault="004F574F" w:rsidP="004F574F">
            <w:pPr>
              <w:pStyle w:val="ad"/>
              <w:jc w:val="center"/>
              <w:rPr>
                <w:rFonts w:ascii="Times New Roman" w:eastAsia="Times New Roman" w:hAnsi="Times New Roman" w:cs="Times New Roman"/>
                <w:b/>
                <w:sz w:val="24"/>
                <w:szCs w:val="24"/>
                <w:lang w:val="kk-KZ"/>
              </w:rPr>
            </w:pPr>
            <w:r w:rsidRPr="001813F8">
              <w:rPr>
                <w:rFonts w:ascii="Times New Roman" w:eastAsia="Times New Roman" w:hAnsi="Times New Roman" w:cs="Times New Roman"/>
                <w:b/>
                <w:sz w:val="24"/>
                <w:szCs w:val="24"/>
                <w:lang w:val="kk-KZ"/>
              </w:rPr>
              <w:t>Е. Саурыков</w:t>
            </w:r>
          </w:p>
          <w:p w:rsidR="004F574F" w:rsidRPr="001813F8" w:rsidRDefault="004F574F" w:rsidP="004F574F">
            <w:pPr>
              <w:jc w:val="both"/>
              <w:rPr>
                <w:rFonts w:ascii="Times New Roman" w:eastAsia="Calibri" w:hAnsi="Times New Roman" w:cs="Times New Roman"/>
                <w:spacing w:val="2"/>
                <w:sz w:val="24"/>
                <w:szCs w:val="24"/>
                <w:bdr w:val="none" w:sz="0" w:space="0" w:color="auto" w:frame="1"/>
                <w:shd w:val="clear" w:color="auto" w:fill="FFFFFF"/>
                <w:lang w:val="kk-KZ" w:eastAsia="ar-SA"/>
              </w:rPr>
            </w:pPr>
          </w:p>
          <w:p w:rsidR="004F574F" w:rsidRPr="001813F8" w:rsidRDefault="004F574F" w:rsidP="004F574F">
            <w:pPr>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spacing w:val="2"/>
                <w:sz w:val="24"/>
                <w:szCs w:val="24"/>
                <w:bdr w:val="none" w:sz="0" w:space="0" w:color="auto" w:frame="1"/>
                <w:shd w:val="clear" w:color="auto" w:fill="FFFFFF"/>
                <w:lang w:val="kk-KZ" w:eastAsia="ar-SA"/>
              </w:rPr>
              <w:t xml:space="preserve"> </w:t>
            </w:r>
            <w:r w:rsidRPr="001813F8">
              <w:rPr>
                <w:rFonts w:ascii="Times New Roman" w:eastAsia="Calibri" w:hAnsi="Times New Roman" w:cs="Times New Roman"/>
                <w:spacing w:val="2"/>
                <w:sz w:val="24"/>
                <w:szCs w:val="24"/>
                <w:bdr w:val="none" w:sz="0" w:space="0" w:color="auto" w:frame="1"/>
                <w:shd w:val="clear" w:color="auto" w:fill="FFFFFF"/>
                <w:lang w:eastAsia="ar-SA"/>
              </w:rPr>
              <w:t>В целях применения единой системы налогообложения НДС по ставке 16% и сохранения конкурентоспособности отечественной с/х продукции, предлагается сохранить право дополнительного зачета НДС и установить в размере 80 %, взамен ранее предоставленных 70% для всех субъектов агропромышленного комплекса, что позволит снизить налоговую нагрузку на СХТП и сохранить право зачетного НДС при реализации.</w:t>
            </w:r>
          </w:p>
          <w:p w:rsidR="004F574F" w:rsidRPr="001813F8" w:rsidRDefault="004F574F" w:rsidP="004F574F">
            <w:pPr>
              <w:widowControl w:val="0"/>
              <w:jc w:val="both"/>
              <w:rPr>
                <w:rFonts w:ascii="Times New Roman" w:eastAsia="Calibri" w:hAnsi="Times New Roman" w:cs="Times New Roman"/>
                <w:b/>
                <w:bCs/>
                <w:sz w:val="24"/>
                <w:szCs w:val="24"/>
              </w:rPr>
            </w:pPr>
          </w:p>
          <w:p w:rsidR="004F574F" w:rsidRPr="001813F8" w:rsidRDefault="004F574F" w:rsidP="004F574F">
            <w:pPr>
              <w:widowControl w:val="0"/>
              <w:jc w:val="both"/>
              <w:rPr>
                <w:rFonts w:ascii="Times New Roman" w:eastAsia="Times New Roman" w:hAnsi="Times New Roman" w:cs="Times New Roman"/>
                <w:b/>
                <w:bCs/>
                <w:sz w:val="24"/>
                <w:szCs w:val="24"/>
                <w:lang w:eastAsia="ru-RU"/>
              </w:rPr>
            </w:pPr>
            <w:r w:rsidRPr="001813F8">
              <w:rPr>
                <w:rFonts w:ascii="Times New Roman" w:eastAsia="Calibri" w:hAnsi="Times New Roman" w:cs="Times New Roman"/>
                <w:b/>
                <w:bCs/>
                <w:sz w:val="24"/>
                <w:szCs w:val="24"/>
              </w:rPr>
              <w:t>Также предлагаем крестьянским</w:t>
            </w: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 и фермерским хозяйствам предусмотреть право выбора в постановке на регистрационный учет по НДС с возможностью </w:t>
            </w:r>
            <w:r w:rsidRPr="001813F8">
              <w:rPr>
                <w:rFonts w:ascii="Times New Roman" w:eastAsia="Calibri" w:hAnsi="Times New Roman" w:cs="Times New Roman"/>
                <w:b/>
                <w:bCs/>
                <w:spacing w:val="2"/>
                <w:sz w:val="24"/>
                <w:szCs w:val="24"/>
                <w:bdr w:val="none" w:sz="0" w:space="0" w:color="auto" w:frame="1"/>
                <w:shd w:val="clear" w:color="auto" w:fill="FFFFFF"/>
                <w:lang w:eastAsia="ar-SA"/>
              </w:rPr>
              <w:lastRenderedPageBreak/>
              <w:t>отнесения дополнительной суммы НДС в зачет в размере 100 %, с целью исключения серых схем и переноса налоговой нагрузки на дальнейшего покупателя. Данный подход простимулирует переход на высокий уровень ведения хозяйственной деятельности среди КХ, а также создаст благоприятные условия для прозрачного налогообложения и укрепления налоговой дисциплины в АПК.</w:t>
            </w:r>
          </w:p>
        </w:tc>
        <w:tc>
          <w:tcPr>
            <w:tcW w:w="1559" w:type="dxa"/>
            <w:shd w:val="clear" w:color="auto" w:fill="auto"/>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jc w:val="center"/>
              <w:rPr>
                <w:rFonts w:ascii="Times New Roman" w:hAnsi="Times New Roman" w:cs="Times New Roman"/>
                <w:bCs/>
                <w:sz w:val="24"/>
                <w:szCs w:val="24"/>
              </w:rPr>
            </w:pPr>
            <w:r w:rsidRPr="001813F8">
              <w:rPr>
                <w:rFonts w:ascii="Times New Roman" w:hAnsi="Times New Roman" w:cs="Times New Roman"/>
                <w:bCs/>
                <w:sz w:val="24"/>
                <w:szCs w:val="24"/>
              </w:rPr>
              <w:t>абзацы пятый и шестой пункта 1 статьи 493 проекта</w:t>
            </w:r>
          </w:p>
        </w:tc>
        <w:tc>
          <w:tcPr>
            <w:tcW w:w="3828" w:type="dxa"/>
            <w:vAlign w:val="center"/>
          </w:tcPr>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Статья 493. Исчисление налога на добавленную стоимость</w:t>
            </w:r>
          </w:p>
          <w:p w:rsidR="004F574F" w:rsidRPr="001813F8" w:rsidRDefault="004F574F" w:rsidP="004F574F">
            <w:pPr>
              <w:ind w:firstLine="315"/>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 Налог на добавленную стоимость, за исключением налога на добавленную стоимость, начисленного по облагаемому импорту, исчисляется за налоговый период в следующем порядке:</w:t>
            </w:r>
          </w:p>
          <w:p w:rsidR="004F574F" w:rsidRPr="001813F8" w:rsidRDefault="004F574F" w:rsidP="004F574F">
            <w:pPr>
              <w:ind w:firstLine="315"/>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сумма налога на добавленную стоимость, начисленного с облагаемого оборота,</w:t>
            </w:r>
          </w:p>
          <w:p w:rsidR="004F574F" w:rsidRPr="001813F8" w:rsidRDefault="004F574F" w:rsidP="004F574F">
            <w:pPr>
              <w:ind w:firstLine="315"/>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минус</w:t>
            </w:r>
          </w:p>
          <w:p w:rsidR="004F574F" w:rsidRPr="001813F8" w:rsidRDefault="004F574F" w:rsidP="004F574F">
            <w:pPr>
              <w:ind w:firstLine="315"/>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сумма налога на добавленную стоимость, разрешенного к отнесению в зачет, определенная в соответствии со статьями 479 и 480настоящего Кодекса,</w:t>
            </w:r>
          </w:p>
          <w:p w:rsidR="004F574F" w:rsidRPr="001813F8" w:rsidRDefault="004F574F" w:rsidP="004F574F">
            <w:pPr>
              <w:ind w:firstLine="315"/>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минус</w:t>
            </w:r>
          </w:p>
          <w:p w:rsidR="004F574F" w:rsidRPr="001813F8" w:rsidRDefault="004F574F" w:rsidP="004F574F">
            <w:pPr>
              <w:ind w:firstLine="315"/>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дополнительная сумма налога на добавленную стоимость, относимого в зачет, определенная в соответствии со статьей 481 настоящего Кодекса.</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w:t>
            </w:r>
          </w:p>
        </w:tc>
        <w:tc>
          <w:tcPr>
            <w:tcW w:w="4111" w:type="dxa"/>
          </w:tcPr>
          <w:p w:rsidR="004F574F" w:rsidRPr="001813F8" w:rsidRDefault="004F574F" w:rsidP="004F574F">
            <w:pPr>
              <w:ind w:firstLine="315"/>
              <w:contextualSpacing/>
              <w:jc w:val="both"/>
              <w:rPr>
                <w:rFonts w:ascii="Times New Roman" w:hAnsi="Times New Roman" w:cs="Times New Roman"/>
                <w:b/>
                <w:bCs/>
                <w:sz w:val="24"/>
                <w:szCs w:val="24"/>
              </w:rPr>
            </w:pPr>
            <w:r w:rsidRPr="001813F8">
              <w:rPr>
                <w:rFonts w:ascii="Times New Roman" w:hAnsi="Times New Roman" w:cs="Times New Roman"/>
                <w:b/>
                <w:bCs/>
                <w:sz w:val="24"/>
                <w:szCs w:val="24"/>
              </w:rPr>
              <w:t xml:space="preserve">абзацы пятый и шестой </w:t>
            </w:r>
            <w:r w:rsidRPr="001813F8">
              <w:rPr>
                <w:rFonts w:ascii="Times New Roman" w:hAnsi="Times New Roman" w:cs="Times New Roman"/>
                <w:bCs/>
                <w:sz w:val="24"/>
                <w:szCs w:val="24"/>
              </w:rPr>
              <w:t xml:space="preserve">пункта 1 статьи 493 проекта </w:t>
            </w:r>
            <w:r w:rsidRPr="001813F8">
              <w:rPr>
                <w:rFonts w:ascii="Times New Roman" w:hAnsi="Times New Roman" w:cs="Times New Roman"/>
                <w:b/>
                <w:bCs/>
                <w:sz w:val="24"/>
                <w:szCs w:val="24"/>
              </w:rPr>
              <w:t>исключить;</w:t>
            </w:r>
          </w:p>
        </w:tc>
        <w:tc>
          <w:tcPr>
            <w:tcW w:w="3826" w:type="dxa"/>
          </w:tcPr>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Комитет</w:t>
            </w:r>
          </w:p>
          <w:p w:rsidR="004F574F" w:rsidRPr="001813F8" w:rsidRDefault="004F574F" w:rsidP="004F574F">
            <w:pPr>
              <w:contextualSpacing/>
              <w:jc w:val="center"/>
              <w:rPr>
                <w:rFonts w:ascii="Times New Roman" w:hAnsi="Times New Roman" w:cs="Times New Roman"/>
                <w:b/>
                <w:bCs/>
                <w:sz w:val="24"/>
                <w:szCs w:val="24"/>
              </w:rPr>
            </w:pPr>
            <w:r w:rsidRPr="001813F8">
              <w:rPr>
                <w:rFonts w:ascii="Times New Roman" w:hAnsi="Times New Roman" w:cs="Times New Roman"/>
                <w:b/>
                <w:bCs/>
                <w:sz w:val="24"/>
                <w:szCs w:val="24"/>
              </w:rPr>
              <w:t>по аграрным вопросам</w:t>
            </w:r>
          </w:p>
          <w:p w:rsidR="004F574F" w:rsidRPr="001813F8" w:rsidRDefault="004F574F" w:rsidP="004F574F">
            <w:pPr>
              <w:contextualSpacing/>
              <w:jc w:val="both"/>
              <w:rPr>
                <w:rFonts w:ascii="Times New Roman" w:hAnsi="Times New Roman" w:cs="Times New Roman"/>
                <w:bCs/>
                <w:sz w:val="24"/>
                <w:szCs w:val="24"/>
              </w:rPr>
            </w:pPr>
          </w:p>
          <w:p w:rsidR="004F574F" w:rsidRPr="001813F8" w:rsidRDefault="004F574F" w:rsidP="004F574F">
            <w:pPr>
              <w:contextualSpacing/>
              <w:jc w:val="both"/>
              <w:rPr>
                <w:rFonts w:ascii="Times New Roman" w:hAnsi="Times New Roman" w:cs="Times New Roman"/>
                <w:bCs/>
                <w:sz w:val="24"/>
                <w:szCs w:val="24"/>
              </w:rPr>
            </w:pPr>
          </w:p>
          <w:p w:rsidR="004F574F" w:rsidRPr="001813F8" w:rsidRDefault="004F574F" w:rsidP="004F574F">
            <w:pPr>
              <w:ind w:firstLine="464"/>
              <w:contextualSpacing/>
              <w:jc w:val="both"/>
              <w:rPr>
                <w:rFonts w:ascii="Times New Roman" w:hAnsi="Times New Roman" w:cs="Times New Roman"/>
                <w:bCs/>
                <w:sz w:val="24"/>
                <w:szCs w:val="24"/>
              </w:rPr>
            </w:pPr>
            <w:r w:rsidRPr="001813F8">
              <w:rPr>
                <w:rFonts w:ascii="Times New Roman" w:hAnsi="Times New Roman" w:cs="Times New Roman"/>
                <w:bCs/>
                <w:sz w:val="24"/>
                <w:szCs w:val="24"/>
              </w:rPr>
              <w:t>В связи с отменой дополнительного зачета по НДС.</w:t>
            </w:r>
          </w:p>
        </w:tc>
        <w:tc>
          <w:tcPr>
            <w:tcW w:w="1559" w:type="dxa"/>
          </w:tcPr>
          <w:p w:rsidR="004F574F" w:rsidRPr="001813F8" w:rsidRDefault="004F574F" w:rsidP="004F574F">
            <w:pPr>
              <w:jc w:val="both"/>
              <w:rPr>
                <w:rFonts w:ascii="Times New Roman" w:eastAsia="Times New Roman" w:hAnsi="Times New Roman" w:cs="Times New Roman"/>
                <w:b/>
                <w:sz w:val="24"/>
                <w:szCs w:val="24"/>
                <w:lang w:eastAsia="ru-RU"/>
              </w:rPr>
            </w:pPr>
          </w:p>
        </w:tc>
      </w:tr>
      <w:tr w:rsidR="004F574F" w:rsidRPr="001813F8" w:rsidTr="00A60C85">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keepLines/>
              <w:jc w:val="center"/>
              <w:rPr>
                <w:rFonts w:ascii="Times New Roman" w:hAnsi="Times New Roman" w:cs="Times New Roman"/>
                <w:sz w:val="24"/>
                <w:szCs w:val="24"/>
              </w:rPr>
            </w:pPr>
            <w:r w:rsidRPr="001813F8">
              <w:rPr>
                <w:rFonts w:ascii="Times New Roman" w:hAnsi="Times New Roman" w:cs="Times New Roman"/>
                <w:sz w:val="24"/>
                <w:szCs w:val="24"/>
              </w:rPr>
              <w:t>Статья 494</w:t>
            </w:r>
          </w:p>
          <w:p w:rsidR="004F574F" w:rsidRPr="001813F8" w:rsidRDefault="004F574F" w:rsidP="004F574F">
            <w:pPr>
              <w:contextualSpacing/>
              <w:jc w:val="center"/>
              <w:rPr>
                <w:rFonts w:ascii="Times New Roman" w:hAnsi="Times New Roman" w:cs="Times New Roman"/>
                <w:bCs/>
                <w:sz w:val="24"/>
                <w:szCs w:val="24"/>
              </w:rPr>
            </w:pPr>
            <w:r w:rsidRPr="001813F8">
              <w:rPr>
                <w:rFonts w:ascii="Times New Roman" w:hAnsi="Times New Roman" w:cs="Times New Roman"/>
                <w:sz w:val="24"/>
                <w:szCs w:val="24"/>
              </w:rPr>
              <w:t>Пункт 1</w:t>
            </w:r>
          </w:p>
        </w:tc>
        <w:tc>
          <w:tcPr>
            <w:tcW w:w="3828" w:type="dxa"/>
          </w:tcPr>
          <w:p w:rsidR="004F574F" w:rsidRPr="001813F8" w:rsidRDefault="004F574F" w:rsidP="004F574F">
            <w:pPr>
              <w:ind w:hanging="112"/>
              <w:jc w:val="center"/>
              <w:rPr>
                <w:rFonts w:ascii="Times New Roman" w:hAnsi="Times New Roman" w:cs="Times New Roman"/>
                <w:b/>
                <w:bCs/>
                <w:i/>
                <w:sz w:val="24"/>
                <w:szCs w:val="24"/>
                <w:u w:val="single"/>
              </w:rPr>
            </w:pPr>
            <w:r w:rsidRPr="001813F8">
              <w:rPr>
                <w:rFonts w:ascii="Times New Roman" w:hAnsi="Times New Roman" w:cs="Times New Roman"/>
                <w:b/>
                <w:bCs/>
                <w:i/>
                <w:sz w:val="24"/>
                <w:szCs w:val="24"/>
                <w:u w:val="single"/>
              </w:rPr>
              <w:t>Предложение ПРК</w:t>
            </w:r>
          </w:p>
          <w:p w:rsidR="004F574F" w:rsidRPr="001813F8" w:rsidRDefault="004F574F" w:rsidP="004F574F">
            <w:pPr>
              <w:ind w:hanging="112"/>
              <w:jc w:val="center"/>
              <w:rPr>
                <w:rFonts w:ascii="Times New Roman" w:hAnsi="Times New Roman" w:cs="Times New Roman"/>
                <w:b/>
                <w:bCs/>
                <w:i/>
                <w:sz w:val="24"/>
                <w:szCs w:val="24"/>
                <w:u w:val="single"/>
              </w:rPr>
            </w:pPr>
            <w:r w:rsidRPr="001813F8">
              <w:rPr>
                <w:rFonts w:ascii="Times New Roman" w:hAnsi="Times New Roman" w:cs="Times New Roman"/>
                <w:b/>
                <w:bCs/>
                <w:i/>
                <w:sz w:val="24"/>
                <w:szCs w:val="24"/>
                <w:u w:val="single"/>
              </w:rPr>
              <w:t>от 20 февраля 2025 года</w:t>
            </w:r>
          </w:p>
          <w:p w:rsidR="004F574F" w:rsidRPr="001813F8" w:rsidRDefault="004F574F" w:rsidP="004F574F">
            <w:pPr>
              <w:ind w:firstLine="60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ind w:firstLine="320"/>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494. </w:t>
            </w:r>
            <w:r w:rsidRPr="001813F8">
              <w:rPr>
                <w:rFonts w:ascii="Times New Roman" w:eastAsia="Calibri" w:hAnsi="Times New Roman" w:cs="Times New Roman"/>
                <w:spacing w:val="2"/>
                <w:sz w:val="24"/>
                <w:szCs w:val="24"/>
                <w:bdr w:val="none" w:sz="0" w:space="0" w:color="auto" w:frame="1"/>
                <w:shd w:val="clear" w:color="auto" w:fill="FFFFFF"/>
                <w:lang w:eastAsia="ar-SA"/>
              </w:rPr>
              <w:t>Ставки налога на добавленную стоимость</w:t>
            </w:r>
          </w:p>
          <w:p w:rsidR="004F574F" w:rsidRPr="001813F8" w:rsidRDefault="004F574F" w:rsidP="004F574F">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4F574F" w:rsidRPr="001813F8" w:rsidRDefault="004F574F" w:rsidP="004F574F">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2. Ставка налога на добавленную стоимость 10 процентов применяется к оборотам по реализации:</w:t>
            </w:r>
          </w:p>
          <w:p w:rsidR="004F574F" w:rsidRPr="001813F8" w:rsidRDefault="004F574F" w:rsidP="004F574F">
            <w:pPr>
              <w:ind w:right="140" w:firstLine="601"/>
              <w:contextualSpacing/>
              <w:jc w:val="both"/>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w:t>
            </w:r>
          </w:p>
        </w:tc>
        <w:tc>
          <w:tcPr>
            <w:tcW w:w="4111" w:type="dxa"/>
          </w:tcPr>
          <w:p w:rsidR="004F574F" w:rsidRPr="001813F8" w:rsidRDefault="004F574F" w:rsidP="004F574F">
            <w:pPr>
              <w:ind w:firstLine="458"/>
              <w:jc w:val="both"/>
              <w:rPr>
                <w:rFonts w:ascii="Times New Roman" w:hAnsi="Times New Roman" w:cs="Times New Roman"/>
                <w:b/>
                <w:sz w:val="24"/>
                <w:szCs w:val="24"/>
              </w:rPr>
            </w:pPr>
            <w:r w:rsidRPr="001813F8">
              <w:rPr>
                <w:rFonts w:ascii="Times New Roman" w:hAnsi="Times New Roman" w:cs="Times New Roman"/>
                <w:b/>
                <w:sz w:val="24"/>
                <w:szCs w:val="24"/>
              </w:rPr>
              <w:t>пункт 1 статьи 494 проекта изложить в следующей редакции:</w:t>
            </w:r>
          </w:p>
          <w:p w:rsidR="004F574F" w:rsidRPr="001813F8" w:rsidRDefault="004F574F" w:rsidP="004F574F">
            <w:pPr>
              <w:ind w:firstLine="458"/>
              <w:jc w:val="both"/>
              <w:rPr>
                <w:rFonts w:ascii="Times New Roman" w:hAnsi="Times New Roman" w:cs="Times New Roman"/>
                <w:sz w:val="24"/>
                <w:szCs w:val="24"/>
              </w:rPr>
            </w:pPr>
            <w:r w:rsidRPr="001813F8">
              <w:rPr>
                <w:rFonts w:ascii="Times New Roman" w:hAnsi="Times New Roman" w:cs="Times New Roman"/>
                <w:b/>
                <w:sz w:val="24"/>
                <w:szCs w:val="24"/>
              </w:rPr>
              <w:t>«</w:t>
            </w:r>
            <w:r w:rsidRPr="001813F8">
              <w:rPr>
                <w:rFonts w:ascii="Times New Roman" w:hAnsi="Times New Roman" w:cs="Times New Roman"/>
                <w:sz w:val="24"/>
                <w:szCs w:val="24"/>
              </w:rPr>
              <w:t xml:space="preserve">1. Ставка налога на добавленную стоимость составляет </w:t>
            </w:r>
            <w:r w:rsidRPr="001813F8">
              <w:rPr>
                <w:rFonts w:ascii="Times New Roman" w:hAnsi="Times New Roman" w:cs="Times New Roman"/>
                <w:b/>
                <w:sz w:val="24"/>
                <w:szCs w:val="24"/>
              </w:rPr>
              <w:t>16 процентов</w:t>
            </w:r>
            <w:r w:rsidRPr="001813F8">
              <w:rPr>
                <w:rFonts w:ascii="Times New Roman" w:hAnsi="Times New Roman" w:cs="Times New Roman"/>
                <w:sz w:val="24"/>
                <w:szCs w:val="24"/>
              </w:rPr>
              <w:t xml:space="preserve"> и применяется к размеру облагаемого оборота и облагаемого импорта, кроме случаев, предусмотренных настоящей статьей.</w:t>
            </w:r>
          </w:p>
          <w:p w:rsidR="004F574F" w:rsidRPr="001813F8" w:rsidRDefault="004F574F" w:rsidP="004F574F">
            <w:pPr>
              <w:ind w:firstLine="458"/>
              <w:jc w:val="both"/>
              <w:rPr>
                <w:rFonts w:ascii="Times New Roman" w:hAnsi="Times New Roman" w:cs="Times New Roman"/>
                <w:b/>
                <w:sz w:val="24"/>
                <w:szCs w:val="24"/>
              </w:rPr>
            </w:pPr>
            <w:r w:rsidRPr="001813F8">
              <w:rPr>
                <w:rFonts w:ascii="Times New Roman" w:hAnsi="Times New Roman" w:cs="Times New Roman"/>
                <w:b/>
                <w:sz w:val="24"/>
                <w:szCs w:val="24"/>
              </w:rPr>
              <w:t>До 1 января 2027 года применяется ставка налога на добавленную на уровне 13 процентов.</w:t>
            </w:r>
          </w:p>
          <w:p w:rsidR="004F574F" w:rsidRPr="001813F8" w:rsidRDefault="004F574F" w:rsidP="004F574F">
            <w:pPr>
              <w:ind w:firstLine="458"/>
              <w:jc w:val="both"/>
              <w:rPr>
                <w:rFonts w:ascii="Times New Roman" w:hAnsi="Times New Roman" w:cs="Times New Roman"/>
                <w:b/>
                <w:sz w:val="24"/>
                <w:szCs w:val="24"/>
              </w:rPr>
            </w:pPr>
            <w:r w:rsidRPr="001813F8">
              <w:rPr>
                <w:rFonts w:ascii="Times New Roman" w:hAnsi="Times New Roman" w:cs="Times New Roman"/>
                <w:b/>
                <w:sz w:val="24"/>
                <w:szCs w:val="24"/>
              </w:rPr>
              <w:t>С 1 января 2027 года по 1 января 2028 года применяется ставка налога на добавленную стоимость на уровне 14 процентов.</w:t>
            </w:r>
          </w:p>
          <w:p w:rsidR="004F574F" w:rsidRPr="001813F8" w:rsidRDefault="004F574F" w:rsidP="004F574F">
            <w:pPr>
              <w:ind w:firstLine="458"/>
              <w:jc w:val="both"/>
              <w:rPr>
                <w:rFonts w:ascii="Times New Roman" w:hAnsi="Times New Roman" w:cs="Times New Roman"/>
                <w:b/>
                <w:sz w:val="24"/>
                <w:szCs w:val="24"/>
              </w:rPr>
            </w:pPr>
            <w:r w:rsidRPr="001813F8">
              <w:rPr>
                <w:rFonts w:ascii="Times New Roman" w:hAnsi="Times New Roman" w:cs="Times New Roman"/>
                <w:b/>
                <w:sz w:val="24"/>
                <w:szCs w:val="24"/>
              </w:rPr>
              <w:t>С 1 января 2028 года по 1 января 2029 года применяется ставка налога на добавленную стоимость на уровне 15 процентов.»;</w:t>
            </w:r>
          </w:p>
        </w:tc>
        <w:tc>
          <w:tcPr>
            <w:tcW w:w="3826" w:type="dxa"/>
            <w:shd w:val="clear" w:color="auto" w:fill="auto"/>
          </w:tcPr>
          <w:p w:rsidR="004F574F" w:rsidRPr="001813F8" w:rsidRDefault="004F574F" w:rsidP="004F574F">
            <w:pPr>
              <w:widowControl w:val="0"/>
              <w:suppressAutoHyphens/>
              <w:jc w:val="center"/>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депутат</w:t>
            </w:r>
          </w:p>
          <w:p w:rsidR="004F574F" w:rsidRPr="001813F8" w:rsidRDefault="004F574F" w:rsidP="004F574F">
            <w:pPr>
              <w:widowControl w:val="0"/>
              <w:suppressAutoHyphens/>
              <w:jc w:val="center"/>
              <w:rPr>
                <w:rFonts w:ascii="Times New Roman" w:eastAsia="Calibri" w:hAnsi="Times New Roman" w:cs="Times New Roman"/>
                <w:b/>
                <w:sz w:val="24"/>
                <w:szCs w:val="24"/>
              </w:rPr>
            </w:pPr>
            <w:r w:rsidRPr="001813F8">
              <w:rPr>
                <w:rFonts w:ascii="Times New Roman" w:eastAsia="Calibri" w:hAnsi="Times New Roman" w:cs="Times New Roman"/>
                <w:b/>
                <w:sz w:val="24"/>
                <w:szCs w:val="24"/>
              </w:rPr>
              <w:t>Е. Барлыбаев</w:t>
            </w:r>
          </w:p>
          <w:p w:rsidR="004F574F" w:rsidRPr="001813F8" w:rsidRDefault="004F574F" w:rsidP="004F574F">
            <w:pPr>
              <w:widowControl w:val="0"/>
              <w:suppressAutoHyphens/>
              <w:jc w:val="both"/>
              <w:rPr>
                <w:rFonts w:ascii="Times New Roman" w:eastAsia="Calibri" w:hAnsi="Times New Roman" w:cs="Times New Roman"/>
                <w:b/>
                <w:bCs/>
                <w:sz w:val="24"/>
                <w:szCs w:val="24"/>
              </w:rPr>
            </w:pPr>
          </w:p>
          <w:p w:rsidR="004F574F" w:rsidRPr="001813F8" w:rsidRDefault="004F574F" w:rsidP="004F574F">
            <w:pPr>
              <w:ind w:firstLine="284"/>
              <w:jc w:val="both"/>
              <w:rPr>
                <w:rFonts w:ascii="Times New Roman" w:hAnsi="Times New Roman" w:cs="Times New Roman"/>
                <w:sz w:val="24"/>
                <w:szCs w:val="24"/>
              </w:rPr>
            </w:pPr>
            <w:r w:rsidRPr="001813F8">
              <w:rPr>
                <w:rFonts w:ascii="Times New Roman" w:hAnsi="Times New Roman" w:cs="Times New Roman"/>
                <w:sz w:val="24"/>
                <w:szCs w:val="24"/>
              </w:rPr>
              <w:t>В целях плавного перехода на повышенные ставки НДС.</w:t>
            </w:r>
          </w:p>
        </w:tc>
        <w:tc>
          <w:tcPr>
            <w:tcW w:w="1559" w:type="dxa"/>
            <w:shd w:val="clear" w:color="auto" w:fill="FFFFFF" w:themeFill="background1"/>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980180">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hemeFill="background1"/>
          </w:tcPr>
          <w:p w:rsidR="004F574F" w:rsidRPr="001813F8" w:rsidRDefault="004F574F" w:rsidP="004F574F">
            <w:pPr>
              <w:ind w:firstLine="209"/>
              <w:contextualSpacing/>
              <w:jc w:val="center"/>
              <w:rPr>
                <w:rFonts w:ascii="Times New Roman" w:hAnsi="Times New Roman" w:cs="Times New Roman"/>
                <w:bCs/>
                <w:sz w:val="24"/>
                <w:szCs w:val="24"/>
              </w:rPr>
            </w:pPr>
            <w:r w:rsidRPr="001813F8">
              <w:rPr>
                <w:rFonts w:ascii="Times New Roman" w:hAnsi="Times New Roman" w:cs="Times New Roman"/>
                <w:bCs/>
                <w:sz w:val="24"/>
                <w:szCs w:val="24"/>
              </w:rPr>
              <w:t>статья 465 проекта</w:t>
            </w:r>
          </w:p>
        </w:tc>
        <w:tc>
          <w:tcPr>
            <w:tcW w:w="3828" w:type="dxa"/>
            <w:shd w:val="clear" w:color="auto" w:fill="FFFFFF" w:themeFill="background1"/>
            <w:vAlign w:val="center"/>
          </w:tcPr>
          <w:p w:rsidR="004F574F" w:rsidRPr="001813F8" w:rsidRDefault="004F574F" w:rsidP="004F574F">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1813F8">
              <w:rPr>
                <w:rFonts w:ascii="Times New Roman" w:eastAsia="Calibri" w:hAnsi="Times New Roman" w:cs="Times New Roman"/>
                <w:b/>
                <w:bCs/>
                <w:i/>
                <w:spacing w:val="2"/>
                <w:sz w:val="24"/>
                <w:szCs w:val="24"/>
                <w:bdr w:val="none" w:sz="0" w:space="0" w:color="auto" w:frame="1"/>
                <w:shd w:val="clear" w:color="auto" w:fill="FFFFFF"/>
                <w:lang w:eastAsia="ar-SA"/>
              </w:rPr>
              <w:t xml:space="preserve">Предложение ПРК от </w:t>
            </w:r>
          </w:p>
          <w:p w:rsidR="004F574F" w:rsidRPr="001813F8" w:rsidRDefault="004F574F" w:rsidP="004F574F">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1813F8">
              <w:rPr>
                <w:rFonts w:ascii="Times New Roman" w:eastAsia="Calibri" w:hAnsi="Times New Roman" w:cs="Times New Roman"/>
                <w:b/>
                <w:bCs/>
                <w:i/>
                <w:spacing w:val="2"/>
                <w:sz w:val="24"/>
                <w:szCs w:val="24"/>
                <w:bdr w:val="none" w:sz="0" w:space="0" w:color="auto" w:frame="1"/>
                <w:shd w:val="clear" w:color="auto" w:fill="FFFFFF"/>
                <w:lang w:eastAsia="ar-SA"/>
              </w:rPr>
              <w:t>20 февраля 2025 года</w:t>
            </w:r>
          </w:p>
          <w:p w:rsidR="004F574F" w:rsidRPr="001813F8" w:rsidRDefault="004F574F" w:rsidP="004F574F">
            <w:pPr>
              <w:shd w:val="clear" w:color="auto" w:fill="FFFFFF" w:themeFill="background1"/>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F574F" w:rsidRPr="001813F8" w:rsidRDefault="004F574F" w:rsidP="004F574F">
            <w:pPr>
              <w:shd w:val="clear" w:color="auto" w:fill="FFFFFF" w:themeFill="background1"/>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465. </w:t>
            </w:r>
            <w:r w:rsidRPr="001813F8">
              <w:rPr>
                <w:rFonts w:ascii="Times New Roman" w:eastAsia="Calibri" w:hAnsi="Times New Roman" w:cs="Times New Roman"/>
                <w:spacing w:val="2"/>
                <w:sz w:val="24"/>
                <w:szCs w:val="24"/>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rsidR="004F574F" w:rsidRPr="001813F8" w:rsidRDefault="004F574F" w:rsidP="004F574F">
            <w:pPr>
              <w:shd w:val="clear" w:color="auto" w:fill="FFFFFF" w:themeFill="background1"/>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 xml:space="preserve">Освобождаются от налога на добавленную стоимость обороты по реализации следующих товаров, работ, услуг, местом </w:t>
            </w:r>
            <w:r w:rsidRPr="001813F8">
              <w:rPr>
                <w:rFonts w:ascii="Times New Roman" w:eastAsia="Calibri" w:hAnsi="Times New Roman" w:cs="Times New Roman"/>
                <w:bCs/>
                <w:spacing w:val="2"/>
                <w:sz w:val="24"/>
                <w:szCs w:val="24"/>
                <w:bdr w:val="none" w:sz="0" w:space="0" w:color="auto" w:frame="1"/>
                <w:shd w:val="clear" w:color="auto" w:fill="FFFFFF"/>
                <w:lang w:eastAsia="ar-SA"/>
              </w:rPr>
              <w:lastRenderedPageBreak/>
              <w:t>реализации которых является Республика Казахстан:</w:t>
            </w:r>
          </w:p>
          <w:p w:rsidR="004F574F" w:rsidRPr="001813F8" w:rsidRDefault="004F574F" w:rsidP="004F574F">
            <w:pPr>
              <w:shd w:val="clear" w:color="auto" w:fill="FFFFFF" w:themeFill="background1"/>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813F8">
              <w:rPr>
                <w:rFonts w:ascii="Times New Roman" w:eastAsia="Calibri" w:hAnsi="Times New Roman" w:cs="Times New Roman"/>
                <w:bCs/>
                <w:spacing w:val="2"/>
                <w:sz w:val="24"/>
                <w:szCs w:val="24"/>
                <w:bdr w:val="none" w:sz="0" w:space="0" w:color="auto" w:frame="1"/>
                <w:shd w:val="clear" w:color="auto" w:fill="FFFFFF"/>
                <w:lang w:eastAsia="ar-SA"/>
              </w:rPr>
              <w:t>…</w:t>
            </w:r>
          </w:p>
          <w:p w:rsidR="004F574F" w:rsidRPr="001813F8" w:rsidRDefault="004F574F" w:rsidP="004F574F">
            <w:pPr>
              <w:shd w:val="clear" w:color="auto" w:fill="FFFFFF" w:themeFill="background1"/>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1813F8">
              <w:rPr>
                <w:rFonts w:ascii="Times New Roman" w:hAnsi="Times New Roman" w:cs="Times New Roman"/>
                <w:b/>
                <w:bCs/>
                <w:sz w:val="24"/>
                <w:szCs w:val="24"/>
              </w:rPr>
              <w:t xml:space="preserve">46) </w:t>
            </w: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сельскохозяйственной продукции, продукции </w:t>
            </w:r>
            <w:proofErr w:type="spellStart"/>
            <w:r w:rsidRPr="001813F8">
              <w:rPr>
                <w:rFonts w:ascii="Times New Roman" w:eastAsia="Calibri" w:hAnsi="Times New Roman" w:cs="Times New Roman"/>
                <w:b/>
                <w:bCs/>
                <w:spacing w:val="2"/>
                <w:sz w:val="24"/>
                <w:szCs w:val="24"/>
                <w:bdr w:val="none" w:sz="0" w:space="0" w:color="auto" w:frame="1"/>
                <w:shd w:val="clear" w:color="auto" w:fill="FFFFFF"/>
                <w:lang w:eastAsia="ar-SA"/>
              </w:rPr>
              <w:t>аквакультуры</w:t>
            </w:r>
            <w:proofErr w:type="spellEnd"/>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 (рыбоводства) производителем такой продукции и (или) сельскохозяйственным кооперативом, а также произведенной членами такого кооператива.</w:t>
            </w:r>
          </w:p>
          <w:p w:rsidR="004F574F" w:rsidRPr="001813F8" w:rsidRDefault="004F574F" w:rsidP="004F574F">
            <w:pPr>
              <w:ind w:firstLineChars="252" w:firstLine="605"/>
              <w:contextualSpacing/>
              <w:jc w:val="both"/>
              <w:rPr>
                <w:rFonts w:ascii="Times New Roman" w:hAnsi="Times New Roman" w:cs="Times New Roman"/>
                <w:b/>
                <w:sz w:val="24"/>
                <w:szCs w:val="24"/>
              </w:rPr>
            </w:pPr>
          </w:p>
          <w:p w:rsidR="004F574F" w:rsidRPr="001813F8" w:rsidRDefault="004F574F" w:rsidP="004F574F">
            <w:pPr>
              <w:ind w:firstLineChars="252" w:firstLine="605"/>
              <w:contextualSpacing/>
              <w:jc w:val="both"/>
              <w:rPr>
                <w:rFonts w:ascii="Times New Roman" w:hAnsi="Times New Roman" w:cs="Times New Roman"/>
                <w:b/>
                <w:sz w:val="24"/>
                <w:szCs w:val="24"/>
              </w:rPr>
            </w:pPr>
          </w:p>
          <w:p w:rsidR="004F574F" w:rsidRPr="001813F8" w:rsidRDefault="004F574F" w:rsidP="004F574F">
            <w:pPr>
              <w:ind w:firstLineChars="252" w:firstLine="605"/>
              <w:contextualSpacing/>
              <w:jc w:val="both"/>
              <w:rPr>
                <w:rFonts w:ascii="Times New Roman" w:hAnsi="Times New Roman" w:cs="Times New Roman"/>
                <w:b/>
                <w:sz w:val="24"/>
                <w:szCs w:val="24"/>
              </w:rPr>
            </w:pPr>
          </w:p>
          <w:p w:rsidR="004F574F" w:rsidRPr="001813F8" w:rsidRDefault="004F574F" w:rsidP="004F574F">
            <w:pPr>
              <w:ind w:firstLineChars="252" w:firstLine="605"/>
              <w:contextualSpacing/>
              <w:jc w:val="both"/>
              <w:rPr>
                <w:rFonts w:ascii="Times New Roman" w:hAnsi="Times New Roman" w:cs="Times New Roman"/>
                <w:b/>
                <w:sz w:val="24"/>
                <w:szCs w:val="24"/>
              </w:rPr>
            </w:pPr>
          </w:p>
          <w:p w:rsidR="004F574F" w:rsidRPr="001813F8" w:rsidRDefault="004F574F" w:rsidP="004F574F">
            <w:pPr>
              <w:ind w:firstLineChars="252" w:firstLine="605"/>
              <w:contextualSpacing/>
              <w:jc w:val="both"/>
              <w:rPr>
                <w:rFonts w:ascii="Times New Roman" w:hAnsi="Times New Roman" w:cs="Times New Roman"/>
                <w:b/>
                <w:sz w:val="24"/>
                <w:szCs w:val="24"/>
              </w:rPr>
            </w:pPr>
          </w:p>
          <w:p w:rsidR="004F574F" w:rsidRPr="001813F8" w:rsidRDefault="004F574F" w:rsidP="004F574F">
            <w:pPr>
              <w:ind w:firstLineChars="252" w:firstLine="605"/>
              <w:contextualSpacing/>
              <w:jc w:val="both"/>
              <w:rPr>
                <w:rFonts w:ascii="Times New Roman" w:hAnsi="Times New Roman" w:cs="Times New Roman"/>
                <w:b/>
                <w:sz w:val="24"/>
                <w:szCs w:val="24"/>
              </w:rPr>
            </w:pPr>
          </w:p>
          <w:p w:rsidR="004F574F" w:rsidRPr="001813F8" w:rsidRDefault="004F574F" w:rsidP="004F574F">
            <w:pPr>
              <w:ind w:firstLineChars="252" w:firstLine="605"/>
              <w:contextualSpacing/>
              <w:jc w:val="both"/>
              <w:rPr>
                <w:rFonts w:ascii="Times New Roman" w:hAnsi="Times New Roman" w:cs="Times New Roman"/>
                <w:b/>
                <w:sz w:val="24"/>
                <w:szCs w:val="24"/>
              </w:rPr>
            </w:pPr>
          </w:p>
        </w:tc>
        <w:tc>
          <w:tcPr>
            <w:tcW w:w="4111" w:type="dxa"/>
          </w:tcPr>
          <w:p w:rsidR="004F574F" w:rsidRPr="001813F8" w:rsidRDefault="004F574F" w:rsidP="004F574F">
            <w:pPr>
              <w:ind w:firstLine="709"/>
              <w:jc w:val="both"/>
              <w:rPr>
                <w:rFonts w:ascii="Times New Roman" w:hAnsi="Times New Roman" w:cs="Times New Roman"/>
                <w:b/>
                <w:bCs/>
                <w:iCs/>
                <w:sz w:val="24"/>
                <w:szCs w:val="24"/>
              </w:rPr>
            </w:pPr>
            <w:r w:rsidRPr="001813F8">
              <w:rPr>
                <w:rFonts w:ascii="Times New Roman" w:hAnsi="Times New Roman" w:cs="Times New Roman"/>
                <w:b/>
                <w:bCs/>
                <w:iCs/>
                <w:sz w:val="24"/>
                <w:szCs w:val="24"/>
              </w:rPr>
              <w:lastRenderedPageBreak/>
              <w:t>подпункт 46) статьи 465 проекта исключить;</w:t>
            </w:r>
          </w:p>
        </w:tc>
        <w:tc>
          <w:tcPr>
            <w:tcW w:w="3826" w:type="dxa"/>
          </w:tcPr>
          <w:p w:rsidR="004F574F" w:rsidRPr="001813F8" w:rsidRDefault="004F574F" w:rsidP="004F574F">
            <w:pPr>
              <w:jc w:val="center"/>
              <w:rPr>
                <w:rFonts w:ascii="Times New Roman" w:eastAsia="Times New Roman" w:hAnsi="Times New Roman" w:cs="Times New Roman"/>
                <w:b/>
                <w:sz w:val="24"/>
                <w:szCs w:val="24"/>
                <w:lang w:val="kk-KZ"/>
              </w:rPr>
            </w:pPr>
            <w:r w:rsidRPr="001813F8">
              <w:rPr>
                <w:rFonts w:ascii="Times New Roman" w:eastAsia="Times New Roman" w:hAnsi="Times New Roman" w:cs="Times New Roman"/>
                <w:b/>
                <w:sz w:val="24"/>
                <w:szCs w:val="24"/>
              </w:rPr>
              <w:t>депутаты</w:t>
            </w:r>
          </w:p>
          <w:p w:rsidR="004F574F" w:rsidRPr="001813F8" w:rsidRDefault="004F574F" w:rsidP="004F574F">
            <w:pPr>
              <w:jc w:val="center"/>
              <w:rPr>
                <w:rFonts w:ascii="Calibri" w:eastAsia="Calibri" w:hAnsi="Calibri" w:cs="Times New Roman"/>
                <w:b/>
                <w:bCs/>
                <w:sz w:val="26"/>
                <w:szCs w:val="26"/>
                <w:lang w:val="kk-KZ"/>
              </w:rPr>
            </w:pPr>
            <w:r w:rsidRPr="001813F8">
              <w:rPr>
                <w:rFonts w:ascii="Times New Roman" w:eastAsia="Calibri" w:hAnsi="Times New Roman" w:cs="Times New Roman"/>
                <w:b/>
                <w:bCs/>
                <w:sz w:val="26"/>
                <w:szCs w:val="26"/>
              </w:rPr>
              <w:t>С</w:t>
            </w:r>
            <w:r w:rsidRPr="001813F8">
              <w:rPr>
                <w:rFonts w:ascii="Times New Roman" w:eastAsia="Calibri" w:hAnsi="Times New Roman" w:cs="Times New Roman"/>
                <w:b/>
                <w:bCs/>
                <w:sz w:val="26"/>
                <w:szCs w:val="26"/>
                <w:lang w:val="kk-KZ"/>
              </w:rPr>
              <w:t xml:space="preserve">. </w:t>
            </w:r>
            <w:r w:rsidRPr="001813F8">
              <w:rPr>
                <w:rFonts w:ascii="Times New Roman" w:eastAsia="Calibri" w:hAnsi="Times New Roman" w:cs="Times New Roman"/>
                <w:b/>
                <w:bCs/>
                <w:sz w:val="26"/>
                <w:szCs w:val="26"/>
              </w:rPr>
              <w:t>Егизбаев</w:t>
            </w:r>
          </w:p>
          <w:p w:rsidR="004F574F" w:rsidRPr="001813F8" w:rsidRDefault="004F574F" w:rsidP="004F574F">
            <w:pPr>
              <w:jc w:val="center"/>
              <w:rPr>
                <w:rFonts w:ascii="Times New Roman" w:eastAsia="Times New Roman" w:hAnsi="Times New Roman" w:cs="Times New Roman"/>
                <w:b/>
                <w:sz w:val="26"/>
                <w:szCs w:val="26"/>
                <w:lang w:val="kk-KZ"/>
              </w:rPr>
            </w:pPr>
            <w:r w:rsidRPr="001813F8">
              <w:rPr>
                <w:rFonts w:ascii="Times New Roman" w:eastAsia="Times New Roman" w:hAnsi="Times New Roman" w:cs="Times New Roman"/>
                <w:b/>
                <w:sz w:val="26"/>
                <w:szCs w:val="26"/>
                <w:lang w:val="kk-KZ"/>
              </w:rPr>
              <w:t>К. Абден</w:t>
            </w:r>
          </w:p>
          <w:p w:rsidR="004F574F" w:rsidRPr="001813F8" w:rsidRDefault="004F574F" w:rsidP="004F574F">
            <w:pPr>
              <w:jc w:val="center"/>
              <w:rPr>
                <w:rFonts w:ascii="Times New Roman" w:eastAsia="Times New Roman" w:hAnsi="Times New Roman" w:cs="Times New Roman"/>
                <w:b/>
                <w:sz w:val="26"/>
                <w:szCs w:val="26"/>
                <w:lang w:val="kk-KZ"/>
              </w:rPr>
            </w:pPr>
            <w:r w:rsidRPr="001813F8">
              <w:rPr>
                <w:rFonts w:ascii="Times New Roman" w:eastAsia="Times New Roman" w:hAnsi="Times New Roman" w:cs="Times New Roman"/>
                <w:b/>
                <w:sz w:val="26"/>
                <w:szCs w:val="26"/>
                <w:lang w:val="kk-KZ"/>
              </w:rPr>
              <w:t>Ж. Дайрабаев</w:t>
            </w:r>
          </w:p>
          <w:p w:rsidR="004F574F" w:rsidRPr="001813F8" w:rsidRDefault="004F574F" w:rsidP="004F574F">
            <w:pPr>
              <w:jc w:val="center"/>
              <w:rPr>
                <w:rFonts w:ascii="Times New Roman" w:eastAsia="Times New Roman" w:hAnsi="Times New Roman" w:cs="Times New Roman"/>
                <w:b/>
                <w:sz w:val="26"/>
                <w:szCs w:val="26"/>
                <w:lang w:val="kk-KZ"/>
              </w:rPr>
            </w:pPr>
            <w:r w:rsidRPr="001813F8">
              <w:rPr>
                <w:rFonts w:ascii="Times New Roman" w:eastAsia="Times New Roman" w:hAnsi="Times New Roman" w:cs="Times New Roman"/>
                <w:b/>
                <w:sz w:val="26"/>
                <w:szCs w:val="26"/>
                <w:lang w:val="kk-KZ"/>
              </w:rPr>
              <w:t>Н. Арсютин</w:t>
            </w:r>
          </w:p>
          <w:p w:rsidR="004F574F" w:rsidRPr="001813F8" w:rsidRDefault="004F574F" w:rsidP="004F574F">
            <w:pPr>
              <w:jc w:val="center"/>
              <w:rPr>
                <w:rFonts w:ascii="Times New Roman" w:eastAsia="Times New Roman" w:hAnsi="Times New Roman" w:cs="Times New Roman"/>
                <w:b/>
                <w:sz w:val="26"/>
                <w:szCs w:val="26"/>
                <w:lang w:val="kk-KZ"/>
              </w:rPr>
            </w:pPr>
            <w:r w:rsidRPr="001813F8">
              <w:rPr>
                <w:rFonts w:ascii="Times New Roman" w:eastAsia="Times New Roman" w:hAnsi="Times New Roman" w:cs="Times New Roman"/>
                <w:b/>
                <w:sz w:val="26"/>
                <w:szCs w:val="26"/>
                <w:lang w:val="kk-KZ"/>
              </w:rPr>
              <w:t>А. Баккожаев</w:t>
            </w:r>
          </w:p>
          <w:p w:rsidR="004F574F" w:rsidRPr="001813F8" w:rsidRDefault="004F574F" w:rsidP="004F574F">
            <w:pPr>
              <w:jc w:val="center"/>
              <w:rPr>
                <w:rFonts w:ascii="Times New Roman" w:eastAsia="Times New Roman" w:hAnsi="Times New Roman" w:cs="Times New Roman"/>
                <w:b/>
                <w:sz w:val="26"/>
                <w:szCs w:val="26"/>
                <w:lang w:val="kk-KZ"/>
              </w:rPr>
            </w:pPr>
            <w:r w:rsidRPr="001813F8">
              <w:rPr>
                <w:rFonts w:ascii="Times New Roman" w:eastAsia="Times New Roman" w:hAnsi="Times New Roman" w:cs="Times New Roman"/>
                <w:b/>
                <w:sz w:val="26"/>
                <w:szCs w:val="26"/>
                <w:lang w:val="kk-KZ"/>
              </w:rPr>
              <w:t>А. Зейнуллин</w:t>
            </w:r>
          </w:p>
          <w:p w:rsidR="004F574F" w:rsidRPr="001813F8" w:rsidRDefault="004F574F" w:rsidP="004F574F">
            <w:pPr>
              <w:jc w:val="center"/>
              <w:rPr>
                <w:rFonts w:ascii="Times New Roman" w:eastAsia="Times New Roman" w:hAnsi="Times New Roman" w:cs="Times New Roman"/>
                <w:b/>
                <w:sz w:val="26"/>
                <w:szCs w:val="26"/>
                <w:lang w:val="kk-KZ"/>
              </w:rPr>
            </w:pPr>
            <w:r w:rsidRPr="001813F8">
              <w:rPr>
                <w:rFonts w:ascii="Times New Roman" w:eastAsia="Times New Roman" w:hAnsi="Times New Roman" w:cs="Times New Roman"/>
                <w:b/>
                <w:sz w:val="26"/>
                <w:szCs w:val="26"/>
                <w:lang w:val="kk-KZ"/>
              </w:rPr>
              <w:t>Е. Саурыков</w:t>
            </w:r>
          </w:p>
          <w:p w:rsidR="004F574F" w:rsidRPr="001813F8" w:rsidRDefault="004F574F" w:rsidP="004F574F">
            <w:pPr>
              <w:jc w:val="center"/>
              <w:rPr>
                <w:rFonts w:ascii="Times New Roman" w:eastAsia="Times New Roman" w:hAnsi="Times New Roman" w:cs="Times New Roman"/>
                <w:b/>
                <w:sz w:val="26"/>
                <w:szCs w:val="26"/>
                <w:lang w:val="kk-KZ"/>
              </w:rPr>
            </w:pPr>
          </w:p>
          <w:p w:rsidR="004F574F" w:rsidRPr="001813F8" w:rsidRDefault="004F574F" w:rsidP="004F574F">
            <w:pPr>
              <w:spacing w:after="255" w:line="259" w:lineRule="auto"/>
              <w:ind w:firstLine="54"/>
              <w:contextualSpacing/>
              <w:jc w:val="both"/>
              <w:rPr>
                <w:rFonts w:ascii="Times New Roman" w:eastAsia="Calibri" w:hAnsi="Times New Roman" w:cs="Times New Roman"/>
                <w:sz w:val="24"/>
                <w:szCs w:val="24"/>
                <w:lang w:eastAsia="ru-KZ"/>
              </w:rPr>
            </w:pPr>
            <w:r w:rsidRPr="001813F8">
              <w:rPr>
                <w:rFonts w:ascii="Times New Roman" w:eastAsia="Calibri" w:hAnsi="Times New Roman" w:cs="Times New Roman"/>
                <w:sz w:val="24"/>
                <w:szCs w:val="24"/>
                <w:lang w:eastAsia="ru-KZ"/>
              </w:rPr>
              <w:t xml:space="preserve">Предлагается исключить предложенное изменение статьи </w:t>
            </w:r>
            <w:r w:rsidRPr="001813F8">
              <w:rPr>
                <w:rFonts w:ascii="Times New Roman" w:eastAsia="Calibri" w:hAnsi="Times New Roman" w:cs="Times New Roman"/>
                <w:sz w:val="24"/>
                <w:szCs w:val="24"/>
                <w:lang w:eastAsia="ru-KZ"/>
              </w:rPr>
              <w:lastRenderedPageBreak/>
              <w:t xml:space="preserve">465 НК РК, а именно </w:t>
            </w:r>
            <w:r w:rsidRPr="001813F8">
              <w:rPr>
                <w:rFonts w:ascii="Times New Roman" w:eastAsia="Calibri" w:hAnsi="Times New Roman" w:cs="Times New Roman"/>
                <w:b/>
                <w:bCs/>
                <w:sz w:val="24"/>
                <w:szCs w:val="24"/>
                <w:lang w:eastAsia="ru-KZ"/>
              </w:rPr>
              <w:t>не включать</w:t>
            </w:r>
            <w:r w:rsidRPr="001813F8">
              <w:rPr>
                <w:rFonts w:ascii="Times New Roman" w:eastAsia="Calibri" w:hAnsi="Times New Roman" w:cs="Times New Roman"/>
                <w:sz w:val="24"/>
                <w:szCs w:val="24"/>
                <w:lang w:eastAsia="ru-KZ"/>
              </w:rPr>
              <w:t xml:space="preserve"> в перечень оборотов </w:t>
            </w:r>
            <w:r w:rsidRPr="001813F8">
              <w:rPr>
                <w:rFonts w:ascii="Times New Roman" w:eastAsia="Calibri" w:hAnsi="Times New Roman" w:cs="Times New Roman"/>
                <w:bCs/>
                <w:spacing w:val="2"/>
                <w:sz w:val="24"/>
                <w:szCs w:val="24"/>
                <w:bdr w:val="none" w:sz="0" w:space="0" w:color="auto" w:frame="1"/>
                <w:shd w:val="clear" w:color="auto" w:fill="FFFFFF"/>
                <w:lang w:eastAsia="ar-SA"/>
              </w:rPr>
              <w:t xml:space="preserve"> по реализации освобожденных от НДС, обороты </w:t>
            </w:r>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сельскохозяйственной продукции, продукции </w:t>
            </w:r>
            <w:proofErr w:type="spellStart"/>
            <w:r w:rsidRPr="001813F8">
              <w:rPr>
                <w:rFonts w:ascii="Times New Roman" w:eastAsia="Calibri" w:hAnsi="Times New Roman" w:cs="Times New Roman"/>
                <w:b/>
                <w:bCs/>
                <w:spacing w:val="2"/>
                <w:sz w:val="24"/>
                <w:szCs w:val="24"/>
                <w:bdr w:val="none" w:sz="0" w:space="0" w:color="auto" w:frame="1"/>
                <w:shd w:val="clear" w:color="auto" w:fill="FFFFFF"/>
                <w:lang w:eastAsia="ar-SA"/>
              </w:rPr>
              <w:t>аквакультуры</w:t>
            </w:r>
            <w:proofErr w:type="spellEnd"/>
            <w:r w:rsidRPr="001813F8">
              <w:rPr>
                <w:rFonts w:ascii="Times New Roman" w:eastAsia="Calibri" w:hAnsi="Times New Roman" w:cs="Times New Roman"/>
                <w:b/>
                <w:bCs/>
                <w:spacing w:val="2"/>
                <w:sz w:val="24"/>
                <w:szCs w:val="24"/>
                <w:bdr w:val="none" w:sz="0" w:space="0" w:color="auto" w:frame="1"/>
                <w:shd w:val="clear" w:color="auto" w:fill="FFFFFF"/>
                <w:lang w:eastAsia="ar-SA"/>
              </w:rPr>
              <w:t xml:space="preserve"> (рыбоводства) производителем такой продукции и (или) сельскохозяйственным кооперативом, а также произведенной членами такого кооператива, </w:t>
            </w:r>
            <w:r w:rsidRPr="001813F8">
              <w:rPr>
                <w:rFonts w:ascii="Times New Roman" w:eastAsia="Calibri" w:hAnsi="Times New Roman" w:cs="Times New Roman"/>
                <w:spacing w:val="2"/>
                <w:sz w:val="24"/>
                <w:szCs w:val="24"/>
                <w:bdr w:val="none" w:sz="0" w:space="0" w:color="auto" w:frame="1"/>
                <w:shd w:val="clear" w:color="auto" w:fill="FFFFFF"/>
                <w:lang w:eastAsia="ar-SA"/>
              </w:rPr>
              <w:t>в связи с тем, что у предприятий осуществляющих</w:t>
            </w:r>
            <w:r w:rsidRPr="001813F8">
              <w:rPr>
                <w:rFonts w:ascii="Times New Roman" w:eastAsia="Calibri" w:hAnsi="Times New Roman" w:cs="Times New Roman"/>
                <w:spacing w:val="2"/>
                <w:sz w:val="24"/>
                <w:szCs w:val="24"/>
                <w:bdr w:val="none" w:sz="0" w:space="0" w:color="auto" w:frame="1"/>
                <w:shd w:val="clear" w:color="auto" w:fill="FFFFFF"/>
                <w:lang w:val="kk-KZ" w:eastAsia="ar-SA"/>
              </w:rPr>
              <w:t xml:space="preserve"> </w:t>
            </w:r>
            <w:r w:rsidRPr="001813F8">
              <w:rPr>
                <w:rFonts w:ascii="Times New Roman" w:eastAsia="Calibri" w:hAnsi="Times New Roman" w:cs="Times New Roman"/>
                <w:spacing w:val="2"/>
                <w:sz w:val="24"/>
                <w:szCs w:val="24"/>
                <w:bdr w:val="none" w:sz="0" w:space="0" w:color="auto" w:frame="1"/>
                <w:shd w:val="clear" w:color="auto" w:fill="FFFFFF"/>
                <w:lang w:eastAsia="ar-SA"/>
              </w:rPr>
              <w:t xml:space="preserve">переработку сельхозпродукции будет отсутствовать зачетный НДС  что обусловит увеличение себестоимости произведенной ими продукции, плюс на конечный продукт будет наложен 16% НДС и продукция  еще больше теряет конкурентоспособность на внутреннем рынке. В этом случае предприятиям переработки и дистрибуции не выгодно приобретать сырье у отечественных производителей, выгоднее купить импортное сырье более дешевое и с возможностью постановки НДС в зачет. Ни о какой конкурентоспособности не </w:t>
            </w:r>
            <w:r w:rsidRPr="001813F8">
              <w:rPr>
                <w:rFonts w:ascii="Times New Roman" w:eastAsia="Calibri" w:hAnsi="Times New Roman" w:cs="Times New Roman"/>
                <w:spacing w:val="2"/>
                <w:sz w:val="24"/>
                <w:szCs w:val="24"/>
                <w:bdr w:val="none" w:sz="0" w:space="0" w:color="auto" w:frame="1"/>
                <w:shd w:val="clear" w:color="auto" w:fill="FFFFFF"/>
                <w:lang w:eastAsia="ar-SA"/>
              </w:rPr>
              <w:lastRenderedPageBreak/>
              <w:t>может быть и речи. Снова в минусе окажутся СХТП. Для исключения такой ситуации предлагаем внести поправки в   статью 481 НК РК.</w:t>
            </w:r>
          </w:p>
          <w:p w:rsidR="004F574F" w:rsidRPr="001813F8" w:rsidRDefault="004F574F" w:rsidP="004F574F">
            <w:pPr>
              <w:jc w:val="both"/>
              <w:rPr>
                <w:rFonts w:ascii="Times New Roman" w:hAnsi="Times New Roman" w:cs="Times New Roman"/>
                <w:b/>
                <w:sz w:val="24"/>
                <w:szCs w:val="24"/>
              </w:rPr>
            </w:pPr>
            <w:r w:rsidRPr="001813F8">
              <w:rPr>
                <w:rFonts w:ascii="Times New Roman" w:eastAsia="Calibri" w:hAnsi="Times New Roman" w:cs="Times New Roman"/>
                <w:sz w:val="24"/>
                <w:szCs w:val="24"/>
              </w:rPr>
              <w:t>Согласны с повышением ставки НДС с 12% до 16% при условии предоставления (восстановления) права отнесения дополнительной суммы отнесения НДС в зачет для субъектов АПК (</w:t>
            </w:r>
            <w:proofErr w:type="spellStart"/>
            <w:r w:rsidRPr="001813F8">
              <w:rPr>
                <w:rFonts w:ascii="Times New Roman" w:eastAsia="Calibri" w:hAnsi="Times New Roman" w:cs="Times New Roman"/>
                <w:sz w:val="24"/>
                <w:szCs w:val="24"/>
              </w:rPr>
              <w:t>сельхозтоваропроизводители</w:t>
            </w:r>
            <w:proofErr w:type="spellEnd"/>
            <w:r w:rsidRPr="001813F8">
              <w:rPr>
                <w:rFonts w:ascii="Times New Roman" w:eastAsia="Calibri" w:hAnsi="Times New Roman" w:cs="Times New Roman"/>
                <w:sz w:val="24"/>
                <w:szCs w:val="24"/>
              </w:rPr>
              <w:t>, переработчики, с/х кооперативы).</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7C67A7">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contextualSpacing/>
              <w:jc w:val="center"/>
              <w:rPr>
                <w:rFonts w:ascii="Times New Roman" w:hAnsi="Times New Roman" w:cs="Times New Roman"/>
                <w:bCs/>
                <w:sz w:val="24"/>
                <w:szCs w:val="24"/>
              </w:rPr>
            </w:pPr>
            <w:r w:rsidRPr="001813F8">
              <w:rPr>
                <w:rFonts w:ascii="Times New Roman" w:hAnsi="Times New Roman" w:cs="Times New Roman"/>
                <w:bCs/>
                <w:sz w:val="24"/>
                <w:szCs w:val="24"/>
              </w:rPr>
              <w:t>статья 548 проекта</w:t>
            </w:r>
          </w:p>
        </w:tc>
        <w:tc>
          <w:tcPr>
            <w:tcW w:w="3828" w:type="dxa"/>
          </w:tcPr>
          <w:p w:rsidR="004F574F" w:rsidRPr="001813F8" w:rsidRDefault="004F574F" w:rsidP="004F574F">
            <w:pPr>
              <w:ind w:firstLine="709"/>
              <w:contextualSpacing/>
              <w:jc w:val="both"/>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 xml:space="preserve">Статья 548. Ставки налога </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Социальный налог исчисляется по ставке – 1,8 процентов по объектам налогообложения, связанным с осуществлением деятельности:</w:t>
            </w:r>
          </w:p>
          <w:p w:rsidR="004F574F" w:rsidRPr="001813F8" w:rsidRDefault="004F574F" w:rsidP="004F574F">
            <w:pPr>
              <w:ind w:firstLineChars="252" w:firstLine="605"/>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по переработке сельскохозяйственной продукции </w:t>
            </w:r>
            <w:r w:rsidRPr="001813F8">
              <w:rPr>
                <w:rFonts w:ascii="Times New Roman" w:eastAsia="Times New Roman" w:hAnsi="Times New Roman" w:cs="Times New Roman"/>
                <w:b/>
                <w:sz w:val="24"/>
                <w:szCs w:val="24"/>
                <w:lang w:eastAsia="ru-RU"/>
              </w:rPr>
              <w:t xml:space="preserve">собственного производства </w:t>
            </w:r>
            <w:r w:rsidRPr="001813F8">
              <w:rPr>
                <w:rFonts w:ascii="Times New Roman" w:eastAsia="Times New Roman" w:hAnsi="Times New Roman" w:cs="Times New Roman"/>
                <w:sz w:val="24"/>
                <w:szCs w:val="24"/>
                <w:lang w:eastAsia="ru-RU"/>
              </w:rPr>
              <w:t>и реализации продуктов такой переработки.</w:t>
            </w:r>
          </w:p>
          <w:p w:rsidR="004F574F" w:rsidRPr="001813F8" w:rsidRDefault="004F574F" w:rsidP="004F574F">
            <w:pPr>
              <w:ind w:firstLine="709"/>
              <w:contextualSpacing/>
              <w:jc w:val="both"/>
              <w:rPr>
                <w:rFonts w:ascii="Times New Roman" w:eastAsia="Calibri" w:hAnsi="Times New Roman" w:cs="Times New Roman"/>
                <w:b/>
                <w:bCs/>
                <w:sz w:val="24"/>
                <w:szCs w:val="24"/>
              </w:rPr>
            </w:pPr>
            <w:r w:rsidRPr="001813F8">
              <w:rPr>
                <w:rFonts w:ascii="Times New Roman" w:eastAsia="Times New Roman" w:hAnsi="Times New Roman" w:cs="Times New Roman"/>
                <w:sz w:val="24"/>
                <w:szCs w:val="24"/>
                <w:lang w:eastAsia="ru-RU"/>
              </w:rPr>
              <w:t>…</w:t>
            </w:r>
          </w:p>
        </w:tc>
        <w:tc>
          <w:tcPr>
            <w:tcW w:w="4111" w:type="dxa"/>
          </w:tcPr>
          <w:p w:rsidR="004F574F" w:rsidRPr="001813F8" w:rsidRDefault="004F574F" w:rsidP="004F574F">
            <w:pPr>
              <w:shd w:val="clear" w:color="auto" w:fill="FFFFFF"/>
              <w:ind w:firstLine="400"/>
              <w:jc w:val="both"/>
              <w:textAlignment w:val="baseline"/>
              <w:rPr>
                <w:rFonts w:ascii="Times New Roman" w:eastAsia="Calibri" w:hAnsi="Times New Roman" w:cs="Times New Roman"/>
                <w:bCs/>
                <w:sz w:val="24"/>
                <w:szCs w:val="24"/>
              </w:rPr>
            </w:pPr>
            <w:r w:rsidRPr="001813F8">
              <w:rPr>
                <w:rFonts w:ascii="Times New Roman" w:hAnsi="Times New Roman" w:cs="Times New Roman"/>
                <w:bCs/>
                <w:sz w:val="24"/>
                <w:szCs w:val="24"/>
              </w:rPr>
              <w:t xml:space="preserve">в абзаце третьем пункта 2 статьи 548 проекта слова </w:t>
            </w:r>
            <w:r w:rsidRPr="001813F8">
              <w:rPr>
                <w:rFonts w:ascii="Times New Roman" w:hAnsi="Times New Roman" w:cs="Times New Roman"/>
                <w:b/>
                <w:bCs/>
                <w:sz w:val="24"/>
                <w:szCs w:val="24"/>
              </w:rPr>
              <w:t>«</w:t>
            </w:r>
            <w:r w:rsidRPr="001813F8">
              <w:rPr>
                <w:rFonts w:ascii="Times New Roman" w:eastAsia="Times New Roman" w:hAnsi="Times New Roman" w:cs="Times New Roman"/>
                <w:b/>
                <w:sz w:val="24"/>
                <w:szCs w:val="24"/>
                <w:lang w:eastAsia="ru-RU"/>
              </w:rPr>
              <w:t>собственного производства</w:t>
            </w:r>
            <w:r w:rsidRPr="001813F8">
              <w:rPr>
                <w:rFonts w:ascii="Times New Roman" w:hAnsi="Times New Roman" w:cs="Times New Roman"/>
                <w:b/>
                <w:bCs/>
                <w:sz w:val="24"/>
                <w:szCs w:val="24"/>
              </w:rPr>
              <w:t>» исключить;</w:t>
            </w:r>
            <w:r w:rsidRPr="001813F8">
              <w:rPr>
                <w:rFonts w:ascii="Times New Roman" w:hAnsi="Times New Roman" w:cs="Times New Roman"/>
                <w:bCs/>
                <w:sz w:val="24"/>
                <w:szCs w:val="24"/>
              </w:rPr>
              <w:t xml:space="preserve"> </w:t>
            </w:r>
          </w:p>
        </w:tc>
        <w:tc>
          <w:tcPr>
            <w:tcW w:w="3826" w:type="dxa"/>
          </w:tcPr>
          <w:p w:rsidR="004F574F" w:rsidRPr="001813F8" w:rsidRDefault="004F574F" w:rsidP="004F574F">
            <w:pPr>
              <w:jc w:val="center"/>
              <w:rPr>
                <w:rFonts w:ascii="Times New Roman" w:eastAsia="Times New Roman" w:hAnsi="Times New Roman" w:cs="Times New Roman"/>
                <w:b/>
                <w:color w:val="000000" w:themeColor="text1"/>
                <w:sz w:val="24"/>
                <w:szCs w:val="24"/>
                <w:lang w:val="kk-KZ" w:eastAsia="ru-RU"/>
              </w:rPr>
            </w:pPr>
            <w:r w:rsidRPr="001813F8">
              <w:rPr>
                <w:rFonts w:ascii="Times New Roman" w:eastAsia="Times New Roman" w:hAnsi="Times New Roman" w:cs="Times New Roman"/>
                <w:b/>
                <w:color w:val="000000" w:themeColor="text1"/>
                <w:sz w:val="24"/>
                <w:szCs w:val="24"/>
                <w:lang w:val="kk-KZ" w:eastAsia="ru-RU"/>
              </w:rPr>
              <w:t>депутат</w:t>
            </w:r>
          </w:p>
          <w:p w:rsidR="004F574F" w:rsidRPr="001813F8" w:rsidRDefault="004F574F" w:rsidP="004F574F">
            <w:pPr>
              <w:jc w:val="center"/>
              <w:rPr>
                <w:rFonts w:ascii="Times New Roman" w:eastAsia="Times New Roman" w:hAnsi="Times New Roman" w:cs="Times New Roman"/>
                <w:b/>
                <w:color w:val="000000" w:themeColor="text1"/>
                <w:sz w:val="24"/>
                <w:szCs w:val="24"/>
                <w:lang w:val="kk-KZ" w:eastAsia="ru-RU"/>
              </w:rPr>
            </w:pPr>
            <w:r w:rsidRPr="001813F8">
              <w:rPr>
                <w:rFonts w:ascii="Times New Roman" w:eastAsia="Times New Roman" w:hAnsi="Times New Roman" w:cs="Times New Roman"/>
                <w:b/>
                <w:color w:val="000000" w:themeColor="text1"/>
                <w:sz w:val="24"/>
                <w:szCs w:val="24"/>
                <w:lang w:val="kk-KZ" w:eastAsia="ru-RU"/>
              </w:rPr>
              <w:t>К. Абден</w:t>
            </w:r>
          </w:p>
          <w:p w:rsidR="004F574F" w:rsidRPr="001813F8" w:rsidRDefault="004F574F" w:rsidP="004F574F">
            <w:pPr>
              <w:jc w:val="both"/>
              <w:rPr>
                <w:rFonts w:ascii="Times New Roman" w:eastAsia="Times New Roman" w:hAnsi="Times New Roman" w:cs="Times New Roman"/>
                <w:color w:val="000000" w:themeColor="text1"/>
                <w:sz w:val="24"/>
                <w:szCs w:val="24"/>
                <w:lang w:val="kk-KZ" w:eastAsia="ru-RU"/>
              </w:rPr>
            </w:pPr>
          </w:p>
          <w:p w:rsidR="004F574F" w:rsidRPr="001813F8" w:rsidRDefault="004F574F" w:rsidP="004F574F">
            <w:pPr>
              <w:jc w:val="both"/>
              <w:rPr>
                <w:rFonts w:ascii="Times New Roman" w:eastAsia="Times New Roman" w:hAnsi="Times New Roman" w:cs="Times New Roman"/>
                <w:color w:val="000000" w:themeColor="text1"/>
                <w:sz w:val="24"/>
                <w:szCs w:val="24"/>
                <w:lang w:eastAsia="ru-RU"/>
              </w:rPr>
            </w:pPr>
            <w:r w:rsidRPr="001813F8">
              <w:rPr>
                <w:rFonts w:ascii="Times New Roman" w:eastAsia="Times New Roman" w:hAnsi="Times New Roman" w:cs="Times New Roman"/>
                <w:color w:val="000000" w:themeColor="text1"/>
                <w:sz w:val="24"/>
                <w:szCs w:val="24"/>
                <w:lang w:eastAsia="ru-RU"/>
              </w:rPr>
              <w:t>Установить ставку социального налога - 1,8% для деятельности по</w:t>
            </w:r>
            <w:r w:rsidRPr="001813F8">
              <w:rPr>
                <w:rFonts w:ascii="Times New Roman" w:eastAsia="Times New Roman" w:hAnsi="Times New Roman" w:cs="Times New Roman"/>
                <w:color w:val="000000" w:themeColor="text1"/>
                <w:sz w:val="24"/>
                <w:szCs w:val="24"/>
                <w:lang w:val="kk-KZ" w:eastAsia="ru-RU"/>
              </w:rPr>
              <w:t xml:space="preserve"> </w:t>
            </w:r>
            <w:r w:rsidRPr="001813F8">
              <w:rPr>
                <w:rFonts w:ascii="Times New Roman" w:eastAsia="Times New Roman" w:hAnsi="Times New Roman" w:cs="Times New Roman"/>
                <w:color w:val="000000" w:themeColor="text1"/>
                <w:sz w:val="24"/>
                <w:szCs w:val="24"/>
                <w:lang w:eastAsia="ru-RU"/>
              </w:rPr>
              <w:t>переработке сельскохозяйственной продукции в целях снижения налоговой нагрузки и стимулирования развития перерабатывающей отрасли сельскохозяйственной продукции и ее эффективного продвижения что приведет к следующим положительным последствиям:</w:t>
            </w:r>
          </w:p>
          <w:p w:rsidR="004F574F" w:rsidRPr="001813F8" w:rsidRDefault="004F574F" w:rsidP="004F574F">
            <w:pPr>
              <w:jc w:val="both"/>
              <w:rPr>
                <w:rFonts w:ascii="Times New Roman" w:eastAsia="Times New Roman" w:hAnsi="Times New Roman" w:cs="Times New Roman"/>
                <w:color w:val="000000" w:themeColor="text1"/>
                <w:sz w:val="24"/>
                <w:szCs w:val="24"/>
                <w:lang w:eastAsia="ru-RU"/>
              </w:rPr>
            </w:pPr>
            <w:r w:rsidRPr="001813F8">
              <w:rPr>
                <w:rFonts w:ascii="Times New Roman" w:eastAsia="Times New Roman" w:hAnsi="Times New Roman" w:cs="Times New Roman"/>
                <w:b/>
                <w:color w:val="000000" w:themeColor="text1"/>
                <w:sz w:val="24"/>
                <w:szCs w:val="24"/>
                <w:lang w:eastAsia="ru-RU"/>
              </w:rPr>
              <w:t xml:space="preserve">1) снижение налоговой нагрузки на переработчиков: </w:t>
            </w:r>
            <w:r w:rsidRPr="001813F8">
              <w:rPr>
                <w:rFonts w:ascii="Times New Roman" w:eastAsia="Times New Roman" w:hAnsi="Times New Roman" w:cs="Times New Roman"/>
                <w:color w:val="000000" w:themeColor="text1"/>
                <w:sz w:val="24"/>
                <w:szCs w:val="24"/>
                <w:lang w:eastAsia="ru-RU"/>
              </w:rPr>
              <w:t xml:space="preserve">Применение единой ставки в 1,8% для деятельности по переработке сельскохозяйственной продукции позволяет снизить </w:t>
            </w:r>
            <w:r w:rsidRPr="001813F8">
              <w:rPr>
                <w:rFonts w:ascii="Times New Roman" w:eastAsia="Times New Roman" w:hAnsi="Times New Roman" w:cs="Times New Roman"/>
                <w:color w:val="000000" w:themeColor="text1"/>
                <w:sz w:val="24"/>
                <w:szCs w:val="24"/>
                <w:lang w:eastAsia="ru-RU"/>
              </w:rPr>
              <w:lastRenderedPageBreak/>
              <w:t>дополнительную налоговую нагрузку. Это особенно актуально для перерабатывающих предприятий, которые часто сталкиваются с узкими маржами и высокими издержками производства.</w:t>
            </w:r>
          </w:p>
          <w:p w:rsidR="004F574F" w:rsidRPr="001813F8" w:rsidRDefault="004F574F" w:rsidP="004F574F">
            <w:pPr>
              <w:jc w:val="both"/>
              <w:rPr>
                <w:rFonts w:ascii="Times New Roman" w:eastAsia="Times New Roman" w:hAnsi="Times New Roman" w:cs="Times New Roman"/>
                <w:color w:val="000000" w:themeColor="text1"/>
                <w:sz w:val="24"/>
                <w:szCs w:val="24"/>
                <w:lang w:eastAsia="ru-RU"/>
              </w:rPr>
            </w:pPr>
            <w:r w:rsidRPr="001813F8">
              <w:rPr>
                <w:rFonts w:ascii="Times New Roman" w:eastAsia="Times New Roman" w:hAnsi="Times New Roman" w:cs="Times New Roman"/>
                <w:b/>
                <w:color w:val="000000" w:themeColor="text1"/>
                <w:sz w:val="24"/>
                <w:szCs w:val="24"/>
                <w:lang w:eastAsia="ru-RU"/>
              </w:rPr>
              <w:t xml:space="preserve">2) стимулирование развития перерабатывающей отрасли: </w:t>
            </w:r>
            <w:r w:rsidRPr="001813F8">
              <w:rPr>
                <w:rFonts w:ascii="Times New Roman" w:eastAsia="Times New Roman" w:hAnsi="Times New Roman" w:cs="Times New Roman"/>
                <w:color w:val="000000" w:themeColor="text1"/>
                <w:sz w:val="24"/>
                <w:szCs w:val="24"/>
                <w:lang w:eastAsia="ru-RU"/>
              </w:rPr>
              <w:t>Низкая налоговая ставка способствует привлечению инвестиций в модернизацию оборудования и технологий, что повышает качество и конкурентоспособность продукции на внутреннем и внешнем рынках. Данный механизм поддерживает развитие переработки как одного из ключевых звеньев агропромышленного комплекса.</w:t>
            </w:r>
          </w:p>
          <w:p w:rsidR="004F574F" w:rsidRPr="001813F8" w:rsidRDefault="004F574F" w:rsidP="004F574F">
            <w:pPr>
              <w:jc w:val="both"/>
              <w:rPr>
                <w:rFonts w:ascii="Times New Roman" w:hAnsi="Times New Roman" w:cs="Times New Roman"/>
                <w:sz w:val="24"/>
                <w:szCs w:val="24"/>
              </w:rPr>
            </w:pPr>
            <w:r w:rsidRPr="001813F8">
              <w:rPr>
                <w:rFonts w:ascii="Times New Roman" w:eastAsia="Times New Roman" w:hAnsi="Times New Roman" w:cs="Times New Roman"/>
                <w:b/>
                <w:color w:val="000000" w:themeColor="text1"/>
                <w:sz w:val="24"/>
                <w:szCs w:val="24"/>
                <w:lang w:eastAsia="ru-RU"/>
              </w:rPr>
              <w:t>3) укрепление цепочки создания добавленной стоимости:</w:t>
            </w:r>
            <w:r w:rsidRPr="001813F8">
              <w:rPr>
                <w:rFonts w:ascii="Times New Roman" w:eastAsia="Times New Roman" w:hAnsi="Times New Roman" w:cs="Times New Roman"/>
                <w:color w:val="000000" w:themeColor="text1"/>
                <w:sz w:val="24"/>
                <w:szCs w:val="24"/>
                <w:lang w:eastAsia="ru-RU"/>
              </w:rPr>
              <w:t xml:space="preserve"> Снижение налогового бремени на переработку способствует созданию благоприятных условий для интеграции отечественного сырья в производственные цепочки. Это ведёт к увеличению добавленной стоимости продукции, стимулирует локализацию производства и </w:t>
            </w:r>
            <w:r w:rsidRPr="001813F8">
              <w:rPr>
                <w:rFonts w:ascii="Times New Roman" w:eastAsia="Times New Roman" w:hAnsi="Times New Roman" w:cs="Times New Roman"/>
                <w:color w:val="000000" w:themeColor="text1"/>
                <w:sz w:val="24"/>
                <w:szCs w:val="24"/>
                <w:lang w:eastAsia="ru-RU"/>
              </w:rPr>
              <w:lastRenderedPageBreak/>
              <w:t>обеспечивает устойчивость аграрного сектора.</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7C67A7">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contextualSpacing/>
              <w:jc w:val="center"/>
              <w:rPr>
                <w:rFonts w:ascii="Times New Roman" w:hAnsi="Times New Roman" w:cs="Times New Roman"/>
                <w:bCs/>
                <w:sz w:val="26"/>
                <w:szCs w:val="26"/>
              </w:rPr>
            </w:pPr>
            <w:r w:rsidRPr="001813F8">
              <w:rPr>
                <w:rFonts w:ascii="Times New Roman" w:hAnsi="Times New Roman" w:cs="Times New Roman"/>
                <w:bCs/>
                <w:sz w:val="26"/>
                <w:szCs w:val="26"/>
              </w:rPr>
              <w:t>статья 557 проекта</w:t>
            </w:r>
          </w:p>
        </w:tc>
        <w:tc>
          <w:tcPr>
            <w:tcW w:w="3828" w:type="dxa"/>
          </w:tcPr>
          <w:p w:rsidR="004F574F" w:rsidRPr="001813F8" w:rsidRDefault="004F574F" w:rsidP="004F574F">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 xml:space="preserve">Статья 557.Порядок исчисления налога </w:t>
            </w:r>
          </w:p>
          <w:p w:rsidR="004F574F" w:rsidRPr="001813F8" w:rsidRDefault="004F574F" w:rsidP="004F574F">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w:t>
            </w:r>
            <w:hyperlink r:id="rId11" w:anchor="z492" w:history="1">
              <w:r w:rsidRPr="001813F8">
                <w:rPr>
                  <w:rFonts w:ascii="Times New Roman" w:eastAsia="Times New Roman" w:hAnsi="Times New Roman" w:cs="Times New Roman"/>
                  <w:sz w:val="24"/>
                  <w:szCs w:val="24"/>
                  <w:lang w:eastAsia="ru-RU"/>
                </w:rPr>
                <w:t>статьей 492</w:t>
              </w:r>
            </w:hyperlink>
            <w:r w:rsidRPr="001813F8">
              <w:rPr>
                <w:rFonts w:ascii="Times New Roman" w:eastAsia="Times New Roman" w:hAnsi="Times New Roman" w:cs="Times New Roman"/>
                <w:sz w:val="24"/>
                <w:szCs w:val="24"/>
                <w:lang w:eastAsia="ru-RU"/>
              </w:rPr>
              <w:t xml:space="preserve"> настоящего Кодекса.</w:t>
            </w:r>
          </w:p>
          <w:p w:rsidR="004F574F" w:rsidRPr="001813F8" w:rsidRDefault="004F574F" w:rsidP="004F574F">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Юридические лица - производители сельскохозяйственной продукции, продукции </w:t>
            </w:r>
            <w:proofErr w:type="spellStart"/>
            <w:r w:rsidRPr="001813F8">
              <w:rPr>
                <w:rFonts w:ascii="Times New Roman" w:eastAsia="Times New Roman" w:hAnsi="Times New Roman" w:cs="Times New Roman"/>
                <w:sz w:val="24"/>
                <w:szCs w:val="24"/>
                <w:lang w:eastAsia="ru-RU"/>
              </w:rPr>
              <w:t>аквакультуры</w:t>
            </w:r>
            <w:proofErr w:type="spellEnd"/>
            <w:r w:rsidRPr="001813F8">
              <w:rPr>
                <w:rFonts w:ascii="Times New Roman" w:eastAsia="Times New Roman" w:hAnsi="Times New Roman" w:cs="Times New Roman"/>
                <w:sz w:val="24"/>
                <w:szCs w:val="24"/>
                <w:lang w:eastAsia="ru-RU"/>
              </w:rPr>
              <w:t xml:space="preserve"> (рыбоводства), сельскохозяйственные кооперативы, указанные в подпунктах 1) и 2) пункта 2 статьи 345 настоящего Кодекса производят исчисление налога на транспортные средства, за исключением транспортных средств, указанных в </w:t>
            </w:r>
            <w:hyperlink r:id="rId12" w:anchor="z8782" w:history="1">
              <w:r w:rsidRPr="001813F8">
                <w:rPr>
                  <w:rFonts w:ascii="Times New Roman" w:eastAsia="Times New Roman" w:hAnsi="Times New Roman" w:cs="Times New Roman"/>
                  <w:sz w:val="24"/>
                  <w:szCs w:val="24"/>
                  <w:lang w:eastAsia="ru-RU"/>
                </w:rPr>
                <w:t>подпункте 1)</w:t>
              </w:r>
            </w:hyperlink>
            <w:r w:rsidRPr="001813F8">
              <w:rPr>
                <w:rFonts w:ascii="Times New Roman" w:eastAsia="Times New Roman" w:hAnsi="Times New Roman" w:cs="Times New Roman"/>
                <w:sz w:val="24"/>
                <w:szCs w:val="24"/>
                <w:lang w:eastAsia="ru-RU"/>
              </w:rPr>
              <w:t xml:space="preserve"> пункта 3 статьи 490 настоящего Кодекса, с правом уменьшения на </w:t>
            </w:r>
            <w:r w:rsidRPr="001813F8">
              <w:rPr>
                <w:rFonts w:ascii="Times New Roman" w:eastAsia="Times New Roman" w:hAnsi="Times New Roman" w:cs="Times New Roman"/>
                <w:b/>
                <w:sz w:val="24"/>
                <w:szCs w:val="24"/>
                <w:lang w:eastAsia="ru-RU"/>
              </w:rPr>
              <w:t>70 процентов</w:t>
            </w:r>
            <w:r w:rsidRPr="001813F8">
              <w:rPr>
                <w:rFonts w:ascii="Times New Roman" w:eastAsia="Times New Roman" w:hAnsi="Times New Roman" w:cs="Times New Roman"/>
                <w:sz w:val="24"/>
                <w:szCs w:val="24"/>
                <w:lang w:eastAsia="ru-RU"/>
              </w:rPr>
              <w:t xml:space="preserve"> суммы налога.</w:t>
            </w:r>
          </w:p>
          <w:p w:rsidR="004F574F" w:rsidRPr="001813F8" w:rsidRDefault="004F574F" w:rsidP="004F574F">
            <w:pPr>
              <w:ind w:firstLine="284"/>
              <w:jc w:val="both"/>
              <w:rPr>
                <w:rFonts w:ascii="Times New Roman" w:hAnsi="Times New Roman" w:cs="Times New Roman"/>
                <w:b/>
                <w:bCs/>
                <w:sz w:val="26"/>
                <w:szCs w:val="26"/>
              </w:rPr>
            </w:pPr>
            <w:r w:rsidRPr="001813F8">
              <w:rPr>
                <w:rFonts w:ascii="Times New Roman" w:eastAsia="Times New Roman" w:hAnsi="Times New Roman" w:cs="Times New Roman"/>
                <w:sz w:val="24"/>
                <w:szCs w:val="24"/>
                <w:lang w:eastAsia="ru-RU"/>
              </w:rPr>
              <w:t>…</w:t>
            </w:r>
          </w:p>
        </w:tc>
        <w:tc>
          <w:tcPr>
            <w:tcW w:w="4111" w:type="dxa"/>
          </w:tcPr>
          <w:p w:rsidR="004F574F" w:rsidRPr="001813F8" w:rsidRDefault="004F574F" w:rsidP="004F574F">
            <w:pPr>
              <w:shd w:val="clear" w:color="auto" w:fill="FFFFFF"/>
              <w:ind w:firstLine="284"/>
              <w:jc w:val="both"/>
              <w:textAlignment w:val="baseline"/>
              <w:rPr>
                <w:rFonts w:ascii="Times New Roman" w:hAnsi="Times New Roman" w:cs="Times New Roman"/>
                <w:b/>
                <w:bCs/>
                <w:sz w:val="26"/>
                <w:szCs w:val="26"/>
              </w:rPr>
            </w:pPr>
            <w:r w:rsidRPr="001813F8">
              <w:rPr>
                <w:rFonts w:ascii="Times New Roman" w:hAnsi="Times New Roman" w:cs="Times New Roman"/>
                <w:b/>
                <w:bCs/>
                <w:sz w:val="26"/>
                <w:szCs w:val="26"/>
              </w:rPr>
              <w:t>пункт 2 статьи 557 проекта изложить в следующей редакции:</w:t>
            </w:r>
          </w:p>
          <w:p w:rsidR="004F574F" w:rsidRPr="001813F8" w:rsidRDefault="004F574F" w:rsidP="004F574F">
            <w:pPr>
              <w:shd w:val="clear" w:color="auto" w:fill="FFFFFF"/>
              <w:ind w:firstLine="284"/>
              <w:jc w:val="both"/>
              <w:textAlignment w:val="baseline"/>
              <w:rPr>
                <w:rFonts w:ascii="Times New Roman" w:hAnsi="Times New Roman" w:cs="Times New Roman"/>
                <w:b/>
                <w:bCs/>
                <w:sz w:val="26"/>
                <w:szCs w:val="26"/>
              </w:rPr>
            </w:pPr>
            <w:r w:rsidRPr="001813F8">
              <w:rPr>
                <w:rFonts w:ascii="Times New Roman" w:hAnsi="Times New Roman" w:cs="Times New Roman"/>
                <w:b/>
                <w:bCs/>
                <w:sz w:val="26"/>
                <w:szCs w:val="26"/>
              </w:rPr>
              <w:t>«</w:t>
            </w:r>
            <w:r w:rsidRPr="001813F8">
              <w:rPr>
                <w:rFonts w:ascii="Times New Roman" w:eastAsia="Times New Roman" w:hAnsi="Times New Roman" w:cs="Times New Roman"/>
                <w:color w:val="000000"/>
                <w:sz w:val="26"/>
                <w:szCs w:val="26"/>
                <w:lang w:val="kk-KZ" w:eastAsia="ru-RU"/>
              </w:rPr>
              <w:t xml:space="preserve">2. </w:t>
            </w:r>
            <w:r w:rsidRPr="001813F8">
              <w:rPr>
                <w:rFonts w:ascii="Times New Roman" w:eastAsia="Times New Roman" w:hAnsi="Times New Roman" w:cs="Times New Roman"/>
                <w:color w:val="000000"/>
                <w:sz w:val="26"/>
                <w:szCs w:val="26"/>
                <w:lang w:eastAsia="ru-RU"/>
              </w:rPr>
              <w:t>Юридические лица</w:t>
            </w:r>
            <w:r w:rsidRPr="001813F8">
              <w:rPr>
                <w:rFonts w:ascii="Times New Roman" w:eastAsia="Times New Roman" w:hAnsi="Times New Roman" w:cs="Times New Roman"/>
                <w:b/>
                <w:bCs/>
                <w:color w:val="000000"/>
                <w:sz w:val="26"/>
                <w:szCs w:val="26"/>
                <w:lang w:eastAsia="ru-RU"/>
              </w:rPr>
              <w:t xml:space="preserve"> </w:t>
            </w:r>
            <w:r w:rsidRPr="001813F8">
              <w:rPr>
                <w:rFonts w:ascii="Times New Roman" w:eastAsia="Times New Roman" w:hAnsi="Times New Roman" w:cs="Times New Roman"/>
                <w:color w:val="000000"/>
                <w:sz w:val="26"/>
                <w:szCs w:val="26"/>
                <w:lang w:eastAsia="ru-RU"/>
              </w:rPr>
              <w:t>производят исчисление налога на транспортные средства, за исключением транспортных средств, указанных в подпункте 1) пункта 3 статьи 490 настоящего Кодекса, с правом уменьшения на 70 процентов суммы налога</w:t>
            </w:r>
            <w:r w:rsidRPr="001813F8">
              <w:rPr>
                <w:rFonts w:ascii="Times New Roman" w:eastAsia="Times New Roman" w:hAnsi="Times New Roman" w:cs="Times New Roman"/>
                <w:b/>
                <w:bCs/>
                <w:color w:val="000000"/>
                <w:sz w:val="26"/>
                <w:szCs w:val="26"/>
                <w:lang w:eastAsia="ru-RU"/>
              </w:rPr>
              <w:t>:</w:t>
            </w:r>
          </w:p>
          <w:p w:rsidR="004F574F" w:rsidRPr="001813F8" w:rsidRDefault="004F574F" w:rsidP="004F574F">
            <w:pPr>
              <w:shd w:val="clear" w:color="auto" w:fill="FFFFFF"/>
              <w:ind w:firstLine="284"/>
              <w:jc w:val="both"/>
              <w:textAlignment w:val="baseline"/>
              <w:rPr>
                <w:rFonts w:ascii="Times New Roman" w:eastAsia="Times New Roman" w:hAnsi="Times New Roman" w:cs="Times New Roman"/>
                <w:b/>
                <w:bCs/>
                <w:color w:val="000000"/>
                <w:sz w:val="26"/>
                <w:szCs w:val="26"/>
                <w:lang w:eastAsia="ru-RU"/>
              </w:rPr>
            </w:pPr>
            <w:r w:rsidRPr="001813F8">
              <w:rPr>
                <w:rFonts w:ascii="Times New Roman" w:eastAsia="Times New Roman" w:hAnsi="Times New Roman" w:cs="Times New Roman"/>
                <w:b/>
                <w:bCs/>
                <w:color w:val="000000"/>
                <w:sz w:val="26"/>
                <w:szCs w:val="26"/>
                <w:lang w:eastAsia="ru-RU"/>
              </w:rPr>
              <w:t xml:space="preserve">-  по производству сельскохозяйственной продукции, продукции </w:t>
            </w:r>
            <w:proofErr w:type="spellStart"/>
            <w:r w:rsidRPr="001813F8">
              <w:rPr>
                <w:rFonts w:ascii="Times New Roman" w:eastAsia="Times New Roman" w:hAnsi="Times New Roman" w:cs="Times New Roman"/>
                <w:b/>
                <w:bCs/>
                <w:color w:val="000000"/>
                <w:sz w:val="26"/>
                <w:szCs w:val="26"/>
                <w:lang w:eastAsia="ru-RU"/>
              </w:rPr>
              <w:t>аквакультуры</w:t>
            </w:r>
            <w:proofErr w:type="spellEnd"/>
            <w:r w:rsidRPr="001813F8">
              <w:rPr>
                <w:rFonts w:ascii="Times New Roman" w:eastAsia="Times New Roman" w:hAnsi="Times New Roman" w:cs="Times New Roman"/>
                <w:b/>
                <w:bCs/>
                <w:color w:val="000000"/>
                <w:sz w:val="26"/>
                <w:szCs w:val="26"/>
                <w:lang w:eastAsia="ru-RU"/>
              </w:rPr>
              <w:t xml:space="preserve"> (рыбоводства);</w:t>
            </w:r>
          </w:p>
          <w:p w:rsidR="004F574F" w:rsidRPr="001813F8" w:rsidRDefault="004F574F" w:rsidP="004F574F">
            <w:pPr>
              <w:shd w:val="clear" w:color="auto" w:fill="FFFFFF"/>
              <w:ind w:firstLine="284"/>
              <w:jc w:val="both"/>
              <w:textAlignment w:val="baseline"/>
              <w:rPr>
                <w:rFonts w:ascii="Times New Roman" w:eastAsia="Times New Roman" w:hAnsi="Times New Roman" w:cs="Times New Roman"/>
                <w:b/>
                <w:bCs/>
                <w:color w:val="000000"/>
                <w:sz w:val="26"/>
                <w:szCs w:val="26"/>
                <w:lang w:eastAsia="ru-RU"/>
              </w:rPr>
            </w:pPr>
            <w:r w:rsidRPr="001813F8">
              <w:rPr>
                <w:rFonts w:ascii="Times New Roman" w:eastAsia="Times New Roman" w:hAnsi="Times New Roman" w:cs="Times New Roman"/>
                <w:b/>
                <w:bCs/>
                <w:color w:val="000000"/>
                <w:sz w:val="26"/>
                <w:szCs w:val="26"/>
                <w:lang w:eastAsia="ru-RU"/>
              </w:rPr>
              <w:t>- по переработке сельскохозяйственной продукции и реализации продуктов такой переработки.»;</w:t>
            </w:r>
          </w:p>
          <w:p w:rsidR="004F574F" w:rsidRPr="001813F8" w:rsidRDefault="004F574F" w:rsidP="004F574F">
            <w:pPr>
              <w:shd w:val="clear" w:color="auto" w:fill="FFFFFF"/>
              <w:ind w:firstLine="284"/>
              <w:jc w:val="both"/>
              <w:textAlignment w:val="baseline"/>
              <w:rPr>
                <w:rFonts w:ascii="Times New Roman" w:eastAsia="Times New Roman" w:hAnsi="Times New Roman" w:cs="Times New Roman"/>
                <w:color w:val="000000"/>
                <w:sz w:val="26"/>
                <w:szCs w:val="26"/>
                <w:lang w:eastAsia="ru-RU"/>
              </w:rPr>
            </w:pPr>
          </w:p>
        </w:tc>
        <w:tc>
          <w:tcPr>
            <w:tcW w:w="3826" w:type="dxa"/>
          </w:tcPr>
          <w:p w:rsidR="004F574F" w:rsidRPr="001813F8" w:rsidRDefault="004F574F" w:rsidP="004F574F">
            <w:pPr>
              <w:ind w:firstLine="284"/>
              <w:jc w:val="center"/>
              <w:rPr>
                <w:rFonts w:ascii="Times New Roman" w:eastAsia="Times New Roman" w:hAnsi="Times New Roman" w:cs="Times New Roman"/>
                <w:b/>
                <w:color w:val="000000" w:themeColor="text1"/>
                <w:sz w:val="26"/>
                <w:szCs w:val="26"/>
                <w:lang w:val="kk-KZ" w:eastAsia="ru-RU"/>
              </w:rPr>
            </w:pPr>
            <w:r w:rsidRPr="001813F8">
              <w:rPr>
                <w:rFonts w:ascii="Times New Roman" w:eastAsia="Times New Roman" w:hAnsi="Times New Roman" w:cs="Times New Roman"/>
                <w:b/>
                <w:color w:val="000000" w:themeColor="text1"/>
                <w:sz w:val="26"/>
                <w:szCs w:val="26"/>
                <w:lang w:val="kk-KZ" w:eastAsia="ru-RU"/>
              </w:rPr>
              <w:t>депутат</w:t>
            </w:r>
          </w:p>
          <w:p w:rsidR="004F574F" w:rsidRPr="001813F8" w:rsidRDefault="004F574F" w:rsidP="004F574F">
            <w:pPr>
              <w:ind w:firstLine="284"/>
              <w:jc w:val="center"/>
              <w:rPr>
                <w:rFonts w:ascii="Times New Roman" w:eastAsia="Times New Roman" w:hAnsi="Times New Roman" w:cs="Times New Roman"/>
                <w:b/>
                <w:color w:val="000000" w:themeColor="text1"/>
                <w:sz w:val="26"/>
                <w:szCs w:val="26"/>
                <w:lang w:val="kk-KZ" w:eastAsia="ru-RU"/>
              </w:rPr>
            </w:pPr>
            <w:r w:rsidRPr="001813F8">
              <w:rPr>
                <w:rFonts w:ascii="Times New Roman" w:eastAsia="Times New Roman" w:hAnsi="Times New Roman" w:cs="Times New Roman"/>
                <w:b/>
                <w:color w:val="000000" w:themeColor="text1"/>
                <w:sz w:val="26"/>
                <w:szCs w:val="26"/>
                <w:lang w:val="kk-KZ" w:eastAsia="ru-RU"/>
              </w:rPr>
              <w:t>К. Абден</w:t>
            </w:r>
          </w:p>
          <w:p w:rsidR="004F574F" w:rsidRPr="001813F8" w:rsidRDefault="004F574F" w:rsidP="004F574F">
            <w:pPr>
              <w:ind w:firstLine="284"/>
              <w:jc w:val="both"/>
              <w:rPr>
                <w:rFonts w:ascii="Times New Roman" w:eastAsia="Times New Roman" w:hAnsi="Times New Roman" w:cs="Times New Roman"/>
                <w:color w:val="000000" w:themeColor="text1"/>
                <w:sz w:val="26"/>
                <w:szCs w:val="26"/>
                <w:lang w:val="kk-KZ" w:eastAsia="ru-RU"/>
              </w:rPr>
            </w:pPr>
          </w:p>
          <w:p w:rsidR="004F574F" w:rsidRPr="001813F8" w:rsidRDefault="004F574F" w:rsidP="004F574F">
            <w:pPr>
              <w:ind w:firstLine="284"/>
              <w:jc w:val="both"/>
              <w:rPr>
                <w:rFonts w:ascii="Times New Roman" w:eastAsia="Times New Roman" w:hAnsi="Times New Roman" w:cs="Times New Roman"/>
                <w:color w:val="000000" w:themeColor="text1"/>
                <w:sz w:val="26"/>
                <w:szCs w:val="26"/>
                <w:lang w:eastAsia="ru-RU"/>
              </w:rPr>
            </w:pPr>
            <w:r w:rsidRPr="001813F8">
              <w:rPr>
                <w:rFonts w:ascii="Times New Roman" w:eastAsia="Times New Roman" w:hAnsi="Times New Roman" w:cs="Times New Roman"/>
                <w:color w:val="000000" w:themeColor="text1"/>
                <w:sz w:val="26"/>
                <w:szCs w:val="26"/>
                <w:lang w:eastAsia="ru-RU"/>
              </w:rPr>
              <w:t>Предоставить право уменьшения на 70 процентов суммы налога на транспорт юр. лицам, осуществляющим деятельность по переработке сельскохозяйственной продукции в целях снижения налоговой нагрузки и стимулирования развития перерабатывающей отрасли сельскохозяйственной продукции и ее эффективного продвижения.</w:t>
            </w:r>
          </w:p>
          <w:p w:rsidR="004F574F" w:rsidRPr="001813F8" w:rsidRDefault="004F574F" w:rsidP="004F574F">
            <w:pPr>
              <w:ind w:firstLine="284"/>
              <w:jc w:val="both"/>
              <w:rPr>
                <w:rFonts w:ascii="Times New Roman" w:eastAsia="Times New Roman" w:hAnsi="Times New Roman" w:cs="Times New Roman"/>
                <w:color w:val="000000" w:themeColor="text1"/>
                <w:sz w:val="26"/>
                <w:szCs w:val="26"/>
                <w:lang w:eastAsia="ru-RU"/>
              </w:rPr>
            </w:pPr>
            <w:r w:rsidRPr="001813F8">
              <w:rPr>
                <w:rFonts w:ascii="Times New Roman" w:eastAsia="Times New Roman" w:hAnsi="Times New Roman" w:cs="Times New Roman"/>
                <w:color w:val="000000" w:themeColor="text1"/>
                <w:sz w:val="26"/>
                <w:szCs w:val="26"/>
                <w:lang w:eastAsia="ru-RU"/>
              </w:rPr>
              <w:t>1) Предоставление налоговой льготы на транспортные средства существенно снижает операционные затраты предприятий, участвующих в логистике и дистрибуции сельскохозяйственной продукции. Это особенно важно для регионов с высоким уровнем транспортной нагрузки.</w:t>
            </w:r>
          </w:p>
          <w:p w:rsidR="004F574F" w:rsidRPr="001813F8" w:rsidRDefault="004F574F" w:rsidP="004F574F">
            <w:pPr>
              <w:ind w:firstLine="284"/>
              <w:jc w:val="both"/>
              <w:rPr>
                <w:rFonts w:ascii="Times New Roman" w:eastAsia="Times New Roman" w:hAnsi="Times New Roman" w:cs="Times New Roman"/>
                <w:color w:val="000000" w:themeColor="text1"/>
                <w:sz w:val="26"/>
                <w:szCs w:val="26"/>
                <w:lang w:eastAsia="ru-RU"/>
              </w:rPr>
            </w:pPr>
            <w:r w:rsidRPr="001813F8">
              <w:rPr>
                <w:rFonts w:ascii="Times New Roman" w:eastAsia="Times New Roman" w:hAnsi="Times New Roman" w:cs="Times New Roman"/>
                <w:color w:val="000000" w:themeColor="text1"/>
                <w:sz w:val="26"/>
                <w:szCs w:val="26"/>
                <w:lang w:eastAsia="ru-RU"/>
              </w:rPr>
              <w:t xml:space="preserve">2) Снижение расходов на транспорт способствует оптимизации логистических </w:t>
            </w:r>
            <w:r w:rsidRPr="001813F8">
              <w:rPr>
                <w:rFonts w:ascii="Times New Roman" w:eastAsia="Times New Roman" w:hAnsi="Times New Roman" w:cs="Times New Roman"/>
                <w:color w:val="000000" w:themeColor="text1"/>
                <w:sz w:val="26"/>
                <w:szCs w:val="26"/>
                <w:lang w:eastAsia="ru-RU"/>
              </w:rPr>
              <w:lastRenderedPageBreak/>
              <w:t>цепочек и стимулирует рост объемов перевозок отечественной продукции. Данная мера создаёт дополнительные стимулы для инвестирования в транспортную инфраструктуру, необходимую для эффективной реализации продукции.</w:t>
            </w:r>
          </w:p>
          <w:p w:rsidR="004F574F" w:rsidRPr="001813F8" w:rsidRDefault="004F574F" w:rsidP="004F574F">
            <w:pPr>
              <w:ind w:firstLine="284"/>
              <w:jc w:val="both"/>
              <w:rPr>
                <w:rFonts w:ascii="Times New Roman" w:eastAsia="Times New Roman" w:hAnsi="Times New Roman" w:cs="Times New Roman"/>
                <w:color w:val="000000" w:themeColor="text1"/>
                <w:sz w:val="26"/>
                <w:szCs w:val="26"/>
                <w:lang w:eastAsia="ru-RU"/>
              </w:rPr>
            </w:pPr>
            <w:r w:rsidRPr="001813F8">
              <w:rPr>
                <w:rFonts w:ascii="Times New Roman" w:eastAsia="Times New Roman" w:hAnsi="Times New Roman" w:cs="Times New Roman"/>
                <w:color w:val="000000" w:themeColor="text1"/>
                <w:sz w:val="26"/>
                <w:szCs w:val="26"/>
                <w:lang w:eastAsia="ru-RU"/>
              </w:rPr>
              <w:t>3) Совокупное применение налоговых льгот по имущественному налогу и налогу на транспорт способствует формированию устойчивой финансовой базы для перерабатывающих предприятий. Это позволяет обеспечить не только экономическую эффективность, но и долгосрочную стабильность аграрного сектора.</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9B5E49">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contextualSpacing/>
              <w:jc w:val="center"/>
              <w:rPr>
                <w:rFonts w:ascii="Times New Roman" w:hAnsi="Times New Roman" w:cs="Times New Roman"/>
                <w:bCs/>
                <w:sz w:val="24"/>
                <w:szCs w:val="24"/>
              </w:rPr>
            </w:pPr>
            <w:r w:rsidRPr="001813F8">
              <w:rPr>
                <w:rFonts w:ascii="Times New Roman" w:hAnsi="Times New Roman" w:cs="Times New Roman"/>
                <w:bCs/>
                <w:sz w:val="24"/>
                <w:szCs w:val="24"/>
              </w:rPr>
              <w:t>статья 584 проекта</w:t>
            </w:r>
          </w:p>
        </w:tc>
        <w:tc>
          <w:tcPr>
            <w:tcW w:w="3828" w:type="dxa"/>
          </w:tcPr>
          <w:p w:rsidR="004F574F" w:rsidRPr="001813F8" w:rsidRDefault="004F574F" w:rsidP="004F574F">
            <w:pPr>
              <w:ind w:firstLine="284"/>
              <w:jc w:val="both"/>
              <w:rPr>
                <w:rFonts w:ascii="Times New Roman" w:hAnsi="Times New Roman" w:cs="Times New Roman"/>
                <w:b/>
                <w:bCs/>
                <w:sz w:val="24"/>
                <w:szCs w:val="24"/>
              </w:rPr>
            </w:pPr>
            <w:r w:rsidRPr="001813F8">
              <w:rPr>
                <w:rFonts w:ascii="Times New Roman" w:hAnsi="Times New Roman" w:cs="Times New Roman"/>
                <w:b/>
                <w:bCs/>
                <w:sz w:val="24"/>
                <w:szCs w:val="24"/>
              </w:rPr>
              <w:t>Статья 584. Порядок исчисления и уплаты налога</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Исчисление налога производится налогоплательщиками самостоятельно путем применения соответствующей ставки налога к налоговой базе.</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Юридические лица - производители сельскохозяйственной продукции, </w:t>
            </w:r>
            <w:r w:rsidRPr="001813F8">
              <w:rPr>
                <w:rFonts w:ascii="Times New Roman" w:eastAsia="Times New Roman" w:hAnsi="Times New Roman" w:cs="Times New Roman"/>
                <w:sz w:val="24"/>
                <w:szCs w:val="24"/>
                <w:lang w:eastAsia="ru-RU"/>
              </w:rPr>
              <w:lastRenderedPageBreak/>
              <w:t xml:space="preserve">продукции </w:t>
            </w:r>
            <w:proofErr w:type="spellStart"/>
            <w:r w:rsidRPr="001813F8">
              <w:rPr>
                <w:rFonts w:ascii="Times New Roman" w:eastAsia="Times New Roman" w:hAnsi="Times New Roman" w:cs="Times New Roman"/>
                <w:sz w:val="24"/>
                <w:szCs w:val="24"/>
                <w:lang w:eastAsia="ru-RU"/>
              </w:rPr>
              <w:t>аквакультуры</w:t>
            </w:r>
            <w:proofErr w:type="spellEnd"/>
            <w:r w:rsidRPr="001813F8">
              <w:rPr>
                <w:rFonts w:ascii="Times New Roman" w:eastAsia="Times New Roman" w:hAnsi="Times New Roman" w:cs="Times New Roman"/>
                <w:sz w:val="24"/>
                <w:szCs w:val="24"/>
                <w:lang w:eastAsia="ru-RU"/>
              </w:rPr>
              <w:t xml:space="preserve"> (рыбоводства), указанные в подпункте 1) пункта 2 статьи 345 настоящего Кодекса, производят исчисление налога на имущество с правом уменьшения на </w:t>
            </w:r>
            <w:r w:rsidRPr="001813F8">
              <w:rPr>
                <w:rFonts w:ascii="Times New Roman" w:eastAsia="Times New Roman" w:hAnsi="Times New Roman" w:cs="Times New Roman"/>
                <w:b/>
                <w:sz w:val="24"/>
                <w:szCs w:val="24"/>
                <w:lang w:eastAsia="ru-RU"/>
              </w:rPr>
              <w:t>70 процентов</w:t>
            </w:r>
            <w:r w:rsidRPr="001813F8">
              <w:rPr>
                <w:rFonts w:ascii="Times New Roman" w:eastAsia="Times New Roman" w:hAnsi="Times New Roman" w:cs="Times New Roman"/>
                <w:sz w:val="24"/>
                <w:szCs w:val="24"/>
                <w:lang w:eastAsia="ru-RU"/>
              </w:rPr>
              <w:t xml:space="preserve"> суммы налога.</w:t>
            </w:r>
          </w:p>
          <w:p w:rsidR="004F574F" w:rsidRPr="001813F8" w:rsidRDefault="004F574F" w:rsidP="004F574F">
            <w:pPr>
              <w:ind w:firstLine="284"/>
              <w:jc w:val="both"/>
              <w:rPr>
                <w:rFonts w:ascii="Times New Roman" w:hAnsi="Times New Roman" w:cs="Times New Roman"/>
                <w:b/>
                <w:bCs/>
                <w:sz w:val="24"/>
                <w:szCs w:val="24"/>
              </w:rPr>
            </w:pPr>
          </w:p>
          <w:p w:rsidR="004F574F" w:rsidRPr="001813F8" w:rsidRDefault="004F574F" w:rsidP="004F574F">
            <w:pPr>
              <w:ind w:firstLine="284"/>
              <w:jc w:val="both"/>
              <w:rPr>
                <w:rFonts w:ascii="Times New Roman" w:hAnsi="Times New Roman" w:cs="Times New Roman"/>
                <w:b/>
                <w:bCs/>
                <w:sz w:val="24"/>
                <w:szCs w:val="24"/>
              </w:rPr>
            </w:pPr>
          </w:p>
        </w:tc>
        <w:tc>
          <w:tcPr>
            <w:tcW w:w="4111" w:type="dxa"/>
          </w:tcPr>
          <w:p w:rsidR="004F574F" w:rsidRPr="001813F8" w:rsidRDefault="004F574F" w:rsidP="004F574F">
            <w:pPr>
              <w:shd w:val="clear" w:color="auto" w:fill="FFFFFF"/>
              <w:ind w:firstLine="600"/>
              <w:jc w:val="both"/>
              <w:textAlignment w:val="baseline"/>
              <w:rPr>
                <w:rFonts w:ascii="Times New Roman" w:hAnsi="Times New Roman" w:cs="Times New Roman"/>
                <w:b/>
                <w:bCs/>
                <w:sz w:val="24"/>
                <w:szCs w:val="24"/>
              </w:rPr>
            </w:pPr>
            <w:r w:rsidRPr="001813F8">
              <w:rPr>
                <w:rFonts w:ascii="Times New Roman" w:hAnsi="Times New Roman" w:cs="Times New Roman"/>
                <w:b/>
                <w:bCs/>
                <w:sz w:val="24"/>
                <w:szCs w:val="24"/>
              </w:rPr>
              <w:lastRenderedPageBreak/>
              <w:t>пункт 1 статьи 584 проекта изложить в следующей редакции:</w:t>
            </w:r>
          </w:p>
          <w:p w:rsidR="004F574F" w:rsidRPr="001813F8" w:rsidRDefault="004F574F" w:rsidP="004F574F">
            <w:pPr>
              <w:shd w:val="clear" w:color="auto" w:fill="FFFFFF"/>
              <w:ind w:firstLine="600"/>
              <w:jc w:val="both"/>
              <w:textAlignment w:val="baseline"/>
              <w:rPr>
                <w:rFonts w:ascii="Times New Roman" w:eastAsia="Times New Roman" w:hAnsi="Times New Roman" w:cs="Times New Roman"/>
                <w:color w:val="000000"/>
                <w:sz w:val="24"/>
                <w:szCs w:val="24"/>
                <w:lang w:eastAsia="ru-RU"/>
              </w:rPr>
            </w:pPr>
            <w:r w:rsidRPr="001813F8">
              <w:rPr>
                <w:rFonts w:ascii="Times New Roman" w:hAnsi="Times New Roman" w:cs="Times New Roman"/>
                <w:b/>
                <w:bCs/>
                <w:sz w:val="24"/>
                <w:szCs w:val="24"/>
              </w:rPr>
              <w:t>«</w:t>
            </w:r>
            <w:r w:rsidRPr="001813F8">
              <w:rPr>
                <w:rFonts w:ascii="Times New Roman" w:eastAsia="Times New Roman" w:hAnsi="Times New Roman" w:cs="Times New Roman"/>
                <w:color w:val="000000"/>
                <w:sz w:val="24"/>
                <w:szCs w:val="24"/>
                <w:lang w:eastAsia="ru-RU"/>
              </w:rPr>
              <w:t>1. Исчисление налога производится налогоплательщиками самостоятельно путем применения соответствующей ставки налога к налоговой базе.</w:t>
            </w:r>
          </w:p>
          <w:p w:rsidR="004F574F" w:rsidRPr="001813F8" w:rsidRDefault="004F574F" w:rsidP="004F574F">
            <w:pPr>
              <w:shd w:val="clear" w:color="auto" w:fill="FFFFFF"/>
              <w:ind w:firstLine="600"/>
              <w:jc w:val="both"/>
              <w:textAlignment w:val="baseline"/>
              <w:rPr>
                <w:rFonts w:ascii="Times New Roman" w:eastAsia="Times New Roman" w:hAnsi="Times New Roman" w:cs="Times New Roman"/>
                <w:b/>
                <w:bCs/>
                <w:color w:val="000000"/>
                <w:sz w:val="24"/>
                <w:szCs w:val="24"/>
                <w:lang w:eastAsia="ru-RU"/>
              </w:rPr>
            </w:pPr>
            <w:r w:rsidRPr="001813F8">
              <w:rPr>
                <w:rFonts w:ascii="Times New Roman" w:eastAsia="Times New Roman" w:hAnsi="Times New Roman" w:cs="Times New Roman"/>
                <w:b/>
                <w:bCs/>
                <w:color w:val="000000"/>
                <w:sz w:val="24"/>
                <w:szCs w:val="24"/>
                <w:lang w:eastAsia="ru-RU"/>
              </w:rPr>
              <w:t>Юридические лица производят исчисление налога на имущество с правом уменьшения на 70 процентов суммы налога:</w:t>
            </w:r>
          </w:p>
          <w:p w:rsidR="004F574F" w:rsidRPr="001813F8" w:rsidRDefault="004F574F" w:rsidP="004F574F">
            <w:pPr>
              <w:shd w:val="clear" w:color="auto" w:fill="FFFFFF"/>
              <w:ind w:firstLine="600"/>
              <w:jc w:val="both"/>
              <w:textAlignment w:val="baseline"/>
              <w:rPr>
                <w:rFonts w:ascii="Times New Roman" w:eastAsia="Times New Roman" w:hAnsi="Times New Roman" w:cs="Times New Roman"/>
                <w:b/>
                <w:bCs/>
                <w:color w:val="000000"/>
                <w:sz w:val="24"/>
                <w:szCs w:val="24"/>
                <w:lang w:eastAsia="ru-RU"/>
              </w:rPr>
            </w:pPr>
            <w:r w:rsidRPr="001813F8">
              <w:rPr>
                <w:rFonts w:ascii="Times New Roman" w:eastAsia="Times New Roman" w:hAnsi="Times New Roman" w:cs="Times New Roman"/>
                <w:b/>
                <w:bCs/>
                <w:color w:val="000000"/>
                <w:sz w:val="24"/>
                <w:szCs w:val="24"/>
                <w:lang w:eastAsia="ru-RU"/>
              </w:rPr>
              <w:lastRenderedPageBreak/>
              <w:t xml:space="preserve">-  по производству сельскохозяйственной продукции, продукции </w:t>
            </w:r>
            <w:proofErr w:type="spellStart"/>
            <w:r w:rsidRPr="001813F8">
              <w:rPr>
                <w:rFonts w:ascii="Times New Roman" w:eastAsia="Times New Roman" w:hAnsi="Times New Roman" w:cs="Times New Roman"/>
                <w:b/>
                <w:bCs/>
                <w:color w:val="000000"/>
                <w:sz w:val="24"/>
                <w:szCs w:val="24"/>
                <w:lang w:eastAsia="ru-RU"/>
              </w:rPr>
              <w:t>аквакультуры</w:t>
            </w:r>
            <w:proofErr w:type="spellEnd"/>
            <w:r w:rsidRPr="001813F8">
              <w:rPr>
                <w:rFonts w:ascii="Times New Roman" w:eastAsia="Times New Roman" w:hAnsi="Times New Roman" w:cs="Times New Roman"/>
                <w:b/>
                <w:bCs/>
                <w:color w:val="000000"/>
                <w:sz w:val="24"/>
                <w:szCs w:val="24"/>
                <w:lang w:eastAsia="ru-RU"/>
              </w:rPr>
              <w:t xml:space="preserve"> (рыбоводства);</w:t>
            </w:r>
          </w:p>
          <w:p w:rsidR="004F574F" w:rsidRPr="001813F8" w:rsidRDefault="004F574F" w:rsidP="004F574F">
            <w:pPr>
              <w:shd w:val="clear" w:color="auto" w:fill="FFFFFF"/>
              <w:ind w:firstLine="600"/>
              <w:jc w:val="both"/>
              <w:textAlignment w:val="baseline"/>
              <w:rPr>
                <w:rFonts w:ascii="Times New Roman" w:eastAsia="Times New Roman" w:hAnsi="Times New Roman" w:cs="Times New Roman"/>
                <w:b/>
                <w:bCs/>
                <w:color w:val="000000"/>
                <w:sz w:val="24"/>
                <w:szCs w:val="24"/>
                <w:lang w:eastAsia="ru-RU"/>
              </w:rPr>
            </w:pPr>
            <w:r w:rsidRPr="001813F8">
              <w:rPr>
                <w:rFonts w:ascii="Times New Roman" w:eastAsia="Times New Roman" w:hAnsi="Times New Roman" w:cs="Times New Roman"/>
                <w:b/>
                <w:bCs/>
                <w:color w:val="000000"/>
                <w:sz w:val="24"/>
                <w:szCs w:val="24"/>
                <w:lang w:eastAsia="ru-RU"/>
              </w:rPr>
              <w:t>- по переработке сельскохозяйственной продукции и реализации продуктов такой переработки.»;</w:t>
            </w:r>
          </w:p>
          <w:p w:rsidR="004F574F" w:rsidRPr="001813F8" w:rsidRDefault="004F574F" w:rsidP="004F574F">
            <w:pPr>
              <w:ind w:firstLine="284"/>
              <w:jc w:val="both"/>
              <w:rPr>
                <w:rFonts w:ascii="Times New Roman" w:hAnsi="Times New Roman" w:cs="Times New Roman"/>
                <w:b/>
                <w:bCs/>
                <w:sz w:val="24"/>
                <w:szCs w:val="24"/>
              </w:rPr>
            </w:pPr>
          </w:p>
        </w:tc>
        <w:tc>
          <w:tcPr>
            <w:tcW w:w="3826" w:type="dxa"/>
          </w:tcPr>
          <w:p w:rsidR="004F574F" w:rsidRPr="001813F8" w:rsidRDefault="004F574F" w:rsidP="004F574F">
            <w:pPr>
              <w:ind w:firstLine="284"/>
              <w:jc w:val="center"/>
              <w:rPr>
                <w:rFonts w:ascii="Times New Roman" w:eastAsia="Times New Roman" w:hAnsi="Times New Roman" w:cs="Times New Roman"/>
                <w:b/>
                <w:color w:val="000000" w:themeColor="text1"/>
                <w:sz w:val="24"/>
                <w:szCs w:val="24"/>
                <w:lang w:val="kk-KZ" w:eastAsia="ru-RU"/>
              </w:rPr>
            </w:pPr>
            <w:r w:rsidRPr="001813F8">
              <w:rPr>
                <w:rFonts w:ascii="Times New Roman" w:eastAsia="Times New Roman" w:hAnsi="Times New Roman" w:cs="Times New Roman"/>
                <w:b/>
                <w:color w:val="000000" w:themeColor="text1"/>
                <w:sz w:val="24"/>
                <w:szCs w:val="24"/>
                <w:lang w:val="kk-KZ" w:eastAsia="ru-RU"/>
              </w:rPr>
              <w:lastRenderedPageBreak/>
              <w:t>депутат</w:t>
            </w:r>
          </w:p>
          <w:p w:rsidR="004F574F" w:rsidRPr="001813F8" w:rsidRDefault="004F574F" w:rsidP="004F574F">
            <w:pPr>
              <w:ind w:firstLine="284"/>
              <w:jc w:val="center"/>
              <w:rPr>
                <w:rFonts w:ascii="Times New Roman" w:eastAsia="Times New Roman" w:hAnsi="Times New Roman" w:cs="Times New Roman"/>
                <w:b/>
                <w:color w:val="000000" w:themeColor="text1"/>
                <w:sz w:val="24"/>
                <w:szCs w:val="24"/>
                <w:lang w:val="kk-KZ" w:eastAsia="ru-RU"/>
              </w:rPr>
            </w:pPr>
            <w:r w:rsidRPr="001813F8">
              <w:rPr>
                <w:rFonts w:ascii="Times New Roman" w:eastAsia="Times New Roman" w:hAnsi="Times New Roman" w:cs="Times New Roman"/>
                <w:b/>
                <w:color w:val="000000" w:themeColor="text1"/>
                <w:sz w:val="24"/>
                <w:szCs w:val="24"/>
                <w:lang w:val="kk-KZ" w:eastAsia="ru-RU"/>
              </w:rPr>
              <w:t>К. Абден</w:t>
            </w:r>
          </w:p>
          <w:p w:rsidR="004F574F" w:rsidRPr="001813F8" w:rsidRDefault="004F574F" w:rsidP="004F574F">
            <w:pPr>
              <w:ind w:firstLine="284"/>
              <w:jc w:val="both"/>
              <w:rPr>
                <w:rFonts w:ascii="Times New Roman" w:eastAsia="Times New Roman" w:hAnsi="Times New Roman" w:cs="Times New Roman"/>
                <w:color w:val="000000" w:themeColor="text1"/>
                <w:sz w:val="24"/>
                <w:szCs w:val="24"/>
                <w:lang w:val="kk-KZ" w:eastAsia="ru-RU"/>
              </w:rPr>
            </w:pPr>
          </w:p>
          <w:p w:rsidR="004F574F" w:rsidRPr="001813F8" w:rsidRDefault="004F574F" w:rsidP="004F574F">
            <w:pPr>
              <w:ind w:firstLine="284"/>
              <w:jc w:val="both"/>
              <w:rPr>
                <w:rFonts w:ascii="Times New Roman" w:eastAsia="Times New Roman" w:hAnsi="Times New Roman" w:cs="Times New Roman"/>
                <w:color w:val="000000" w:themeColor="text1"/>
                <w:sz w:val="24"/>
                <w:szCs w:val="24"/>
                <w:lang w:eastAsia="ru-RU"/>
              </w:rPr>
            </w:pPr>
            <w:r w:rsidRPr="001813F8">
              <w:rPr>
                <w:rFonts w:ascii="Times New Roman" w:eastAsia="Times New Roman" w:hAnsi="Times New Roman" w:cs="Times New Roman"/>
                <w:color w:val="000000" w:themeColor="text1"/>
                <w:sz w:val="24"/>
                <w:szCs w:val="24"/>
                <w:lang w:eastAsia="ru-RU"/>
              </w:rPr>
              <w:t xml:space="preserve">Предоставить право уменьшения налога на имущество на 70 процентов юр. лицам, осуществляющим деятельность по переработке сельскохозяйственной продукции в целях снижения налоговой нагрузки и стимулирования развития </w:t>
            </w:r>
            <w:r w:rsidRPr="001813F8">
              <w:rPr>
                <w:rFonts w:ascii="Times New Roman" w:eastAsia="Times New Roman" w:hAnsi="Times New Roman" w:cs="Times New Roman"/>
                <w:color w:val="000000" w:themeColor="text1"/>
                <w:sz w:val="24"/>
                <w:szCs w:val="24"/>
                <w:lang w:eastAsia="ru-RU"/>
              </w:rPr>
              <w:lastRenderedPageBreak/>
              <w:t>деятельности по переработки сельскохозяйственной продукции и ее эффективного продвижения.</w:t>
            </w:r>
          </w:p>
          <w:p w:rsidR="004F574F" w:rsidRPr="001813F8" w:rsidRDefault="004F574F" w:rsidP="004F574F">
            <w:pPr>
              <w:ind w:firstLine="284"/>
              <w:jc w:val="both"/>
              <w:rPr>
                <w:rFonts w:ascii="Times New Roman" w:eastAsia="Times New Roman" w:hAnsi="Times New Roman" w:cs="Times New Roman"/>
                <w:color w:val="000000" w:themeColor="text1"/>
                <w:sz w:val="24"/>
                <w:szCs w:val="24"/>
                <w:lang w:eastAsia="ru-RU"/>
              </w:rPr>
            </w:pPr>
            <w:r w:rsidRPr="001813F8">
              <w:rPr>
                <w:rFonts w:ascii="Times New Roman" w:eastAsia="Times New Roman" w:hAnsi="Times New Roman" w:cs="Times New Roman"/>
                <w:color w:val="000000" w:themeColor="text1"/>
                <w:sz w:val="24"/>
                <w:szCs w:val="24"/>
                <w:lang w:eastAsia="ru-RU"/>
              </w:rPr>
              <w:t>1) Уменьшение налоговой нагрузки на имущество позволяет перерабатывающим предприятиям направлять сэкономленные средства на обновление технологической базы, повышение эффективности производства и расширение рынка сбыта.</w:t>
            </w:r>
          </w:p>
          <w:p w:rsidR="004F574F" w:rsidRPr="001813F8" w:rsidRDefault="004F574F" w:rsidP="004F574F">
            <w:pPr>
              <w:ind w:firstLine="284"/>
              <w:jc w:val="both"/>
              <w:rPr>
                <w:rFonts w:ascii="Times New Roman" w:eastAsia="Times New Roman" w:hAnsi="Times New Roman" w:cs="Times New Roman"/>
                <w:color w:val="000000" w:themeColor="text1"/>
                <w:sz w:val="24"/>
                <w:szCs w:val="24"/>
                <w:lang w:eastAsia="ru-RU"/>
              </w:rPr>
            </w:pPr>
            <w:r w:rsidRPr="001813F8">
              <w:rPr>
                <w:rFonts w:ascii="Times New Roman" w:eastAsia="Times New Roman" w:hAnsi="Times New Roman" w:cs="Times New Roman"/>
                <w:color w:val="000000" w:themeColor="text1"/>
                <w:sz w:val="24"/>
                <w:szCs w:val="24"/>
                <w:lang w:eastAsia="ru-RU"/>
              </w:rPr>
              <w:t>2) Снижение налоговых обязательств повышает ликвидность предприятий, что особенно важно для капиталоёмких отраслей. Это создаёт благоприятные условия для роста числа рабочих мест и развития инфраструктуры агропромышленного комплекса.</w:t>
            </w:r>
          </w:p>
          <w:p w:rsidR="004F574F" w:rsidRPr="001813F8" w:rsidRDefault="004F574F" w:rsidP="004F574F">
            <w:pPr>
              <w:ind w:firstLine="284"/>
              <w:jc w:val="both"/>
              <w:rPr>
                <w:rFonts w:ascii="Times New Roman" w:eastAsia="Times New Roman" w:hAnsi="Times New Roman" w:cs="Times New Roman"/>
                <w:color w:val="000000" w:themeColor="text1"/>
                <w:sz w:val="24"/>
                <w:szCs w:val="24"/>
                <w:lang w:eastAsia="ru-RU"/>
              </w:rPr>
            </w:pPr>
            <w:r w:rsidRPr="001813F8">
              <w:rPr>
                <w:rFonts w:ascii="Times New Roman" w:eastAsia="Times New Roman" w:hAnsi="Times New Roman" w:cs="Times New Roman"/>
                <w:color w:val="000000" w:themeColor="text1"/>
                <w:sz w:val="24"/>
                <w:szCs w:val="24"/>
                <w:lang w:eastAsia="ru-RU"/>
              </w:rPr>
              <w:t>3) В условиях высокой конкуренции с импортными товарами снижение налоговой нагрузки помогает поддерживать конкурентоспособность отечественных производителей, формируя стабильный спрос на локальную продукцию.</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bookmarkStart w:id="0" w:name="_GoBack"/>
            <w:bookmarkEnd w:id="0"/>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подпункт 2) пункта 1 статьи 32 проекта</w:t>
            </w:r>
          </w:p>
        </w:tc>
        <w:tc>
          <w:tcPr>
            <w:tcW w:w="382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 xml:space="preserve">Статья 32. Права и обязанности налогоплательщика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Налогоплательщик вправе:</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1) получать от налогового органа информацию о действующих налогах и платежах в бюджет, изменениях в налоговом законодательстве 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получать от налогового органа разъяснение и комментарии по возникновению, исполнению и прекращению своего налогового обязательства в пределах представленных им сведений и документов.</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w:t>
            </w:r>
            <w:r w:rsidRPr="001813F8">
              <w:rPr>
                <w:rFonts w:ascii="Times New Roman" w:eastAsia="Times New Roman" w:hAnsi="Times New Roman" w:cs="Times New Roman"/>
                <w:b/>
                <w:sz w:val="24"/>
                <w:szCs w:val="24"/>
                <w:lang w:eastAsia="ru-RU"/>
              </w:rPr>
              <w:lastRenderedPageBreak/>
              <w:t xml:space="preserve">прекращению налоговых обязательств иных налогоплательщиков в целях </w:t>
            </w:r>
            <w:r w:rsidRPr="001813F8">
              <w:rPr>
                <w:rFonts w:ascii="Times New Roman" w:eastAsia="Calibri" w:hAnsi="Times New Roman" w:cs="Times New Roman"/>
                <w:b/>
                <w:sz w:val="24"/>
                <w:szCs w:val="24"/>
              </w:rPr>
              <w:t>оказания консультаций и (или) помощи</w:t>
            </w:r>
            <w:r w:rsidRPr="001813F8">
              <w:rPr>
                <w:rFonts w:ascii="Times New Roman" w:eastAsia="Times New Roman" w:hAnsi="Times New Roman" w:cs="Times New Roman"/>
                <w:b/>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3) представлять свои интересы в отношениях, регулируемых налоговым законодательством Республики Казахстан, лично или через представителя;</w:t>
            </w:r>
          </w:p>
          <w:p w:rsidR="004F574F" w:rsidRPr="001813F8" w:rsidRDefault="004F574F" w:rsidP="004F574F">
            <w:pPr>
              <w:shd w:val="clear" w:color="auto" w:fill="FFFFFF" w:themeFill="background1"/>
              <w:ind w:firstLine="709"/>
              <w:jc w:val="both"/>
              <w:rPr>
                <w:rFonts w:ascii="Times New Roman" w:hAnsi="Times New Roman" w:cs="Times New Roman"/>
                <w:color w:val="000000"/>
                <w:sz w:val="24"/>
                <w:szCs w:val="24"/>
              </w:rPr>
            </w:pPr>
            <w:r w:rsidRPr="001813F8">
              <w:rPr>
                <w:rFonts w:ascii="Times New Roman" w:hAnsi="Times New Roman" w:cs="Times New Roman"/>
                <w:color w:val="000000"/>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ind w:firstLine="177"/>
              <w:jc w:val="both"/>
              <w:rPr>
                <w:rFonts w:ascii="Times New Roman" w:hAnsi="Times New Roman" w:cs="Times New Roman"/>
                <w:b/>
                <w:sz w:val="24"/>
                <w:szCs w:val="24"/>
              </w:rPr>
            </w:pPr>
            <w:r w:rsidRPr="001813F8">
              <w:rPr>
                <w:rFonts w:ascii="Times New Roman" w:hAnsi="Times New Roman" w:cs="Times New Roman"/>
                <w:b/>
                <w:sz w:val="24"/>
                <w:szCs w:val="24"/>
              </w:rPr>
              <w:lastRenderedPageBreak/>
              <w:t>часть третью</w:t>
            </w:r>
            <w:r w:rsidRPr="001813F8">
              <w:rPr>
                <w:rFonts w:ascii="Times New Roman" w:hAnsi="Times New Roman" w:cs="Times New Roman"/>
                <w:sz w:val="24"/>
                <w:szCs w:val="24"/>
              </w:rPr>
              <w:t xml:space="preserve"> подпункта 2) пункта 1 статьи 32 проекта </w:t>
            </w:r>
            <w:r w:rsidRPr="001813F8">
              <w:rPr>
                <w:rFonts w:ascii="Times New Roman" w:hAnsi="Times New Roman" w:cs="Times New Roman"/>
                <w:b/>
                <w:sz w:val="24"/>
                <w:szCs w:val="24"/>
              </w:rPr>
              <w:t>исключить;</w:t>
            </w:r>
          </w:p>
          <w:p w:rsidR="004F574F" w:rsidRPr="001813F8" w:rsidRDefault="004F574F" w:rsidP="004F574F">
            <w:pPr>
              <w:shd w:val="clear" w:color="auto" w:fill="FFFFFF" w:themeFill="background1"/>
              <w:ind w:firstLine="177"/>
              <w:jc w:val="both"/>
              <w:rPr>
                <w:rFonts w:ascii="Times New Roman" w:hAnsi="Times New Roman" w:cs="Times New Roman"/>
                <w:b/>
                <w:sz w:val="24"/>
                <w:szCs w:val="24"/>
              </w:rPr>
            </w:pPr>
          </w:p>
          <w:p w:rsidR="004F574F" w:rsidRPr="001813F8" w:rsidRDefault="004F574F" w:rsidP="004F574F">
            <w:pPr>
              <w:ind w:firstLine="709"/>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jc w:val="center"/>
              <w:rPr>
                <w:rFonts w:ascii="Times New Roman" w:hAnsi="Times New Roman" w:cs="Times New Roman"/>
                <w:b/>
                <w:sz w:val="24"/>
                <w:szCs w:val="24"/>
              </w:rPr>
            </w:pPr>
            <w:r w:rsidRPr="001813F8">
              <w:rPr>
                <w:rFonts w:ascii="Times New Roman" w:hAnsi="Times New Roman" w:cs="Times New Roman"/>
                <w:b/>
                <w:sz w:val="24"/>
                <w:szCs w:val="24"/>
              </w:rPr>
              <w:t>депутаты</w:t>
            </w:r>
          </w:p>
          <w:p w:rsidR="004F574F" w:rsidRPr="001813F8" w:rsidRDefault="004F574F" w:rsidP="004F574F">
            <w:pPr>
              <w:shd w:val="clear" w:color="auto" w:fill="FFFFFF" w:themeFill="background1"/>
              <w:jc w:val="center"/>
              <w:rPr>
                <w:rFonts w:ascii="Times New Roman" w:hAnsi="Times New Roman" w:cs="Times New Roman"/>
                <w:b/>
                <w:sz w:val="24"/>
                <w:szCs w:val="24"/>
              </w:rPr>
            </w:pPr>
            <w:r w:rsidRPr="001813F8">
              <w:rPr>
                <w:rFonts w:ascii="Times New Roman" w:hAnsi="Times New Roman" w:cs="Times New Roman"/>
                <w:b/>
                <w:sz w:val="24"/>
                <w:szCs w:val="24"/>
              </w:rPr>
              <w:t xml:space="preserve">Е. </w:t>
            </w:r>
            <w:proofErr w:type="spellStart"/>
            <w:r w:rsidRPr="001813F8">
              <w:rPr>
                <w:rFonts w:ascii="Times New Roman" w:hAnsi="Times New Roman" w:cs="Times New Roman"/>
                <w:b/>
                <w:sz w:val="24"/>
                <w:szCs w:val="24"/>
              </w:rPr>
              <w:t>Сатыбалдин</w:t>
            </w:r>
            <w:proofErr w:type="spellEnd"/>
          </w:p>
          <w:p w:rsidR="004F574F" w:rsidRPr="001813F8" w:rsidRDefault="004F574F" w:rsidP="004F574F">
            <w:pPr>
              <w:shd w:val="clear" w:color="auto" w:fill="FFFFFF" w:themeFill="background1"/>
              <w:jc w:val="center"/>
              <w:rPr>
                <w:rFonts w:ascii="Times New Roman" w:hAnsi="Times New Roman" w:cs="Times New Roman"/>
                <w:b/>
                <w:sz w:val="24"/>
                <w:szCs w:val="24"/>
              </w:rPr>
            </w:pPr>
            <w:r w:rsidRPr="001813F8">
              <w:rPr>
                <w:rFonts w:ascii="Times New Roman" w:hAnsi="Times New Roman" w:cs="Times New Roman"/>
                <w:b/>
                <w:sz w:val="24"/>
                <w:szCs w:val="24"/>
              </w:rPr>
              <w:t xml:space="preserve">Н. </w:t>
            </w:r>
            <w:proofErr w:type="spellStart"/>
            <w:r w:rsidRPr="001813F8">
              <w:rPr>
                <w:rFonts w:ascii="Times New Roman" w:hAnsi="Times New Roman" w:cs="Times New Roman"/>
                <w:b/>
                <w:sz w:val="24"/>
                <w:szCs w:val="24"/>
              </w:rPr>
              <w:t>Сайлаубай</w:t>
            </w:r>
            <w:proofErr w:type="spellEnd"/>
          </w:p>
          <w:p w:rsidR="004F574F" w:rsidRPr="001813F8" w:rsidRDefault="004F574F" w:rsidP="004F574F">
            <w:pPr>
              <w:shd w:val="clear" w:color="auto" w:fill="FFFFFF" w:themeFill="background1"/>
              <w:jc w:val="center"/>
              <w:rPr>
                <w:rFonts w:ascii="Times New Roman" w:hAnsi="Times New Roman" w:cs="Times New Roman"/>
                <w:b/>
                <w:sz w:val="24"/>
                <w:szCs w:val="24"/>
              </w:rPr>
            </w:pPr>
            <w:r w:rsidRPr="001813F8">
              <w:rPr>
                <w:rFonts w:ascii="Times New Roman" w:hAnsi="Times New Roman" w:cs="Times New Roman"/>
                <w:b/>
                <w:sz w:val="24"/>
                <w:szCs w:val="24"/>
              </w:rPr>
              <w:t xml:space="preserve">А. </w:t>
            </w:r>
            <w:proofErr w:type="spellStart"/>
            <w:r w:rsidRPr="001813F8">
              <w:rPr>
                <w:rFonts w:ascii="Times New Roman" w:hAnsi="Times New Roman" w:cs="Times New Roman"/>
                <w:b/>
                <w:sz w:val="24"/>
                <w:szCs w:val="24"/>
              </w:rPr>
              <w:t>Рақымжанов</w:t>
            </w:r>
            <w:proofErr w:type="spellEnd"/>
          </w:p>
          <w:p w:rsidR="004F574F" w:rsidRPr="001813F8" w:rsidRDefault="004F574F" w:rsidP="004F574F">
            <w:pPr>
              <w:shd w:val="clear" w:color="auto" w:fill="FFFFFF" w:themeFill="background1"/>
              <w:jc w:val="center"/>
              <w:rPr>
                <w:rFonts w:ascii="Times New Roman" w:hAnsi="Times New Roman" w:cs="Times New Roman"/>
                <w:b/>
                <w:sz w:val="24"/>
                <w:szCs w:val="24"/>
              </w:rPr>
            </w:pPr>
            <w:r w:rsidRPr="001813F8">
              <w:rPr>
                <w:rFonts w:ascii="Times New Roman" w:hAnsi="Times New Roman" w:cs="Times New Roman"/>
                <w:b/>
                <w:sz w:val="24"/>
                <w:szCs w:val="24"/>
              </w:rPr>
              <w:t xml:space="preserve">Н. </w:t>
            </w:r>
            <w:proofErr w:type="spellStart"/>
            <w:r w:rsidRPr="001813F8">
              <w:rPr>
                <w:rFonts w:ascii="Times New Roman" w:hAnsi="Times New Roman" w:cs="Times New Roman"/>
                <w:b/>
                <w:sz w:val="24"/>
                <w:szCs w:val="24"/>
              </w:rPr>
              <w:t>Ауесбаев</w:t>
            </w:r>
            <w:proofErr w:type="spellEnd"/>
          </w:p>
          <w:p w:rsidR="004F574F" w:rsidRPr="001813F8" w:rsidRDefault="004F574F" w:rsidP="004F574F">
            <w:pPr>
              <w:shd w:val="clear" w:color="auto" w:fill="FFFFFF" w:themeFill="background1"/>
              <w:jc w:val="center"/>
              <w:rPr>
                <w:rFonts w:ascii="Times New Roman" w:hAnsi="Times New Roman" w:cs="Times New Roman"/>
                <w:b/>
                <w:sz w:val="24"/>
                <w:szCs w:val="24"/>
              </w:rPr>
            </w:pPr>
            <w:r w:rsidRPr="001813F8">
              <w:rPr>
                <w:rFonts w:ascii="Times New Roman" w:hAnsi="Times New Roman" w:cs="Times New Roman"/>
                <w:b/>
                <w:sz w:val="24"/>
                <w:szCs w:val="24"/>
              </w:rPr>
              <w:lastRenderedPageBreak/>
              <w:t xml:space="preserve">А. </w:t>
            </w:r>
            <w:proofErr w:type="spellStart"/>
            <w:r w:rsidRPr="001813F8">
              <w:rPr>
                <w:rFonts w:ascii="Times New Roman" w:hAnsi="Times New Roman" w:cs="Times New Roman"/>
                <w:b/>
                <w:sz w:val="24"/>
                <w:szCs w:val="24"/>
              </w:rPr>
              <w:t>Сағандықова</w:t>
            </w:r>
            <w:proofErr w:type="spellEnd"/>
          </w:p>
          <w:p w:rsidR="004F574F" w:rsidRPr="001813F8" w:rsidRDefault="004F574F" w:rsidP="004F574F">
            <w:pPr>
              <w:jc w:val="center"/>
              <w:rPr>
                <w:rFonts w:ascii="Times New Roman" w:eastAsia="Verdana" w:hAnsi="Times New Roman" w:cs="Times New Roman"/>
                <w:b/>
                <w:sz w:val="24"/>
                <w:szCs w:val="24"/>
              </w:rPr>
            </w:pPr>
            <w:r w:rsidRPr="001813F8">
              <w:rPr>
                <w:rFonts w:ascii="Times New Roman" w:eastAsia="Verdana" w:hAnsi="Times New Roman" w:cs="Times New Roman"/>
                <w:b/>
                <w:sz w:val="24"/>
                <w:szCs w:val="24"/>
              </w:rPr>
              <w:t>Б. Бейсенгалиев</w:t>
            </w:r>
          </w:p>
          <w:p w:rsidR="004F574F" w:rsidRPr="001813F8" w:rsidRDefault="004F574F" w:rsidP="004F574F">
            <w:pPr>
              <w:jc w:val="center"/>
              <w:rPr>
                <w:rFonts w:ascii="Times New Roman" w:eastAsia="Verdana" w:hAnsi="Times New Roman" w:cs="Times New Roman"/>
                <w:b/>
                <w:sz w:val="24"/>
                <w:szCs w:val="24"/>
              </w:rPr>
            </w:pPr>
            <w:r w:rsidRPr="001813F8">
              <w:rPr>
                <w:rFonts w:ascii="Times New Roman" w:eastAsia="Verdana" w:hAnsi="Times New Roman" w:cs="Times New Roman"/>
                <w:b/>
                <w:sz w:val="24"/>
                <w:szCs w:val="24"/>
              </w:rPr>
              <w:t xml:space="preserve">Е. </w:t>
            </w:r>
            <w:proofErr w:type="spellStart"/>
            <w:r w:rsidRPr="001813F8">
              <w:rPr>
                <w:rFonts w:ascii="Times New Roman" w:eastAsia="Verdana" w:hAnsi="Times New Roman" w:cs="Times New Roman"/>
                <w:b/>
                <w:sz w:val="24"/>
                <w:szCs w:val="24"/>
              </w:rPr>
              <w:t>Әбіл</w:t>
            </w:r>
            <w:proofErr w:type="spellEnd"/>
          </w:p>
          <w:p w:rsidR="004F574F" w:rsidRPr="001813F8" w:rsidRDefault="004F574F" w:rsidP="004F574F">
            <w:pPr>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К. </w:t>
            </w:r>
            <w:proofErr w:type="spellStart"/>
            <w:r w:rsidRPr="001813F8">
              <w:rPr>
                <w:rFonts w:ascii="Times New Roman" w:eastAsia="Times New Roman" w:hAnsi="Times New Roman" w:cs="Times New Roman"/>
                <w:b/>
                <w:sz w:val="24"/>
                <w:szCs w:val="24"/>
                <w:lang w:eastAsia="ru-RU"/>
              </w:rPr>
              <w:t>Абден</w:t>
            </w:r>
            <w:proofErr w:type="spellEnd"/>
          </w:p>
          <w:p w:rsidR="004F574F" w:rsidRPr="001813F8" w:rsidRDefault="004F574F" w:rsidP="004F574F">
            <w:pPr>
              <w:jc w:val="center"/>
              <w:rPr>
                <w:rFonts w:ascii="Times New Roman" w:eastAsia="Times New Roman" w:hAnsi="Times New Roman" w:cs="Times New Roman"/>
                <w:b/>
                <w:bCs/>
                <w:color w:val="000000"/>
                <w:sz w:val="24"/>
                <w:szCs w:val="24"/>
                <w:shd w:val="clear" w:color="auto" w:fill="FFFFFF"/>
                <w:lang w:eastAsia="ru-RU"/>
              </w:rPr>
            </w:pPr>
            <w:r w:rsidRPr="001813F8">
              <w:rPr>
                <w:rFonts w:ascii="Times New Roman" w:eastAsia="Times New Roman" w:hAnsi="Times New Roman" w:cs="Times New Roman"/>
                <w:b/>
                <w:sz w:val="24"/>
                <w:szCs w:val="24"/>
                <w:lang w:eastAsia="ru-RU"/>
              </w:rPr>
              <w:t xml:space="preserve">А. </w:t>
            </w:r>
            <w:proofErr w:type="spellStart"/>
            <w:r w:rsidRPr="001813F8">
              <w:rPr>
                <w:rFonts w:ascii="Times New Roman" w:eastAsia="Times New Roman" w:hAnsi="Times New Roman" w:cs="Times New Roman"/>
                <w:b/>
                <w:bCs/>
                <w:color w:val="000000"/>
                <w:sz w:val="24"/>
                <w:szCs w:val="24"/>
                <w:shd w:val="clear" w:color="auto" w:fill="FFFFFF"/>
                <w:lang w:eastAsia="ru-RU"/>
              </w:rPr>
              <w:t>Жубанов</w:t>
            </w:r>
            <w:proofErr w:type="spellEnd"/>
          </w:p>
          <w:p w:rsidR="004F574F" w:rsidRPr="001813F8" w:rsidRDefault="004F574F" w:rsidP="004F574F">
            <w:pPr>
              <w:jc w:val="center"/>
              <w:rPr>
                <w:rFonts w:ascii="Times New Roman" w:eastAsia="Times New Roman" w:hAnsi="Times New Roman" w:cs="Times New Roman"/>
                <w:b/>
                <w:bCs/>
                <w:sz w:val="24"/>
                <w:szCs w:val="24"/>
              </w:rPr>
            </w:pPr>
            <w:r w:rsidRPr="001813F8">
              <w:rPr>
                <w:rFonts w:ascii="Times New Roman" w:eastAsia="Times New Roman" w:hAnsi="Times New Roman" w:cs="Times New Roman"/>
                <w:b/>
                <w:bCs/>
                <w:sz w:val="24"/>
                <w:szCs w:val="24"/>
              </w:rPr>
              <w:t xml:space="preserve">Ж. </w:t>
            </w:r>
            <w:proofErr w:type="spellStart"/>
            <w:r w:rsidRPr="001813F8">
              <w:rPr>
                <w:rFonts w:ascii="Times New Roman" w:eastAsia="Times New Roman" w:hAnsi="Times New Roman" w:cs="Times New Roman"/>
                <w:b/>
                <w:bCs/>
                <w:sz w:val="24"/>
                <w:szCs w:val="24"/>
              </w:rPr>
              <w:t>Дайрабаев</w:t>
            </w:r>
            <w:proofErr w:type="spellEnd"/>
          </w:p>
          <w:p w:rsidR="004F574F" w:rsidRPr="001813F8" w:rsidRDefault="004F574F" w:rsidP="004F574F">
            <w:pPr>
              <w:keepNext/>
              <w:keepLines/>
              <w:suppressAutoHyphens/>
              <w:jc w:val="center"/>
              <w:rPr>
                <w:rFonts w:ascii="Times New Roman" w:eastAsia="Times New Roman" w:hAnsi="Times New Roman" w:cs="Times New Roman"/>
                <w:b/>
                <w:bCs/>
                <w:sz w:val="24"/>
                <w:szCs w:val="24"/>
                <w:lang w:eastAsia="ru-RU"/>
              </w:rPr>
            </w:pPr>
            <w:proofErr w:type="spellStart"/>
            <w:r w:rsidRPr="001813F8">
              <w:rPr>
                <w:rFonts w:ascii="Times New Roman" w:eastAsia="Times New Roman" w:hAnsi="Times New Roman" w:cs="Times New Roman"/>
                <w:b/>
                <w:bCs/>
                <w:sz w:val="24"/>
                <w:szCs w:val="24"/>
              </w:rPr>
              <w:t>А.</w:t>
            </w:r>
            <w:r w:rsidRPr="001813F8">
              <w:rPr>
                <w:rFonts w:ascii="Times New Roman" w:eastAsia="Times New Roman" w:hAnsi="Times New Roman" w:cs="Times New Roman"/>
                <w:b/>
                <w:bCs/>
                <w:sz w:val="24"/>
                <w:szCs w:val="24"/>
                <w:lang w:eastAsia="ru-RU"/>
              </w:rPr>
              <w:t>Аймагамбетов</w:t>
            </w:r>
            <w:proofErr w:type="spellEnd"/>
          </w:p>
          <w:p w:rsidR="004F574F" w:rsidRPr="001813F8" w:rsidRDefault="004F574F" w:rsidP="004F574F">
            <w:pPr>
              <w:keepNext/>
              <w:keepLines/>
              <w:suppressAutoHyphens/>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 xml:space="preserve">Н. </w:t>
            </w:r>
            <w:proofErr w:type="spellStart"/>
            <w:r w:rsidRPr="001813F8">
              <w:rPr>
                <w:rFonts w:ascii="Times New Roman" w:eastAsia="Times New Roman" w:hAnsi="Times New Roman" w:cs="Times New Roman"/>
                <w:b/>
                <w:bCs/>
                <w:sz w:val="24"/>
                <w:szCs w:val="24"/>
                <w:lang w:eastAsia="ru-RU"/>
              </w:rPr>
              <w:t>Сарсенгалиев</w:t>
            </w:r>
            <w:proofErr w:type="spellEnd"/>
          </w:p>
          <w:p w:rsidR="004F574F" w:rsidRPr="001813F8" w:rsidRDefault="004F574F" w:rsidP="004F574F">
            <w:pPr>
              <w:ind w:right="-57"/>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 xml:space="preserve">Н. </w:t>
            </w:r>
            <w:proofErr w:type="spellStart"/>
            <w:r w:rsidRPr="001813F8">
              <w:rPr>
                <w:rFonts w:ascii="Times New Roman" w:eastAsia="Times New Roman" w:hAnsi="Times New Roman" w:cs="Times New Roman"/>
                <w:b/>
                <w:bCs/>
                <w:sz w:val="24"/>
                <w:szCs w:val="24"/>
                <w:lang w:eastAsia="ru-RU"/>
              </w:rPr>
              <w:t>Арсютин</w:t>
            </w:r>
            <w:proofErr w:type="spellEnd"/>
          </w:p>
          <w:p w:rsidR="004F574F" w:rsidRPr="001813F8" w:rsidRDefault="004F574F" w:rsidP="004F574F">
            <w:pPr>
              <w:ind w:right="-57"/>
              <w:jc w:val="center"/>
              <w:rPr>
                <w:rFonts w:ascii="Times New Roman" w:eastAsia="Times New Roman" w:hAnsi="Times New Roman" w:cs="Times New Roman"/>
                <w:b/>
                <w:bCs/>
                <w:color w:val="000000"/>
                <w:sz w:val="24"/>
                <w:szCs w:val="24"/>
                <w:shd w:val="clear" w:color="auto" w:fill="FFFFFF"/>
                <w:lang w:eastAsia="ru-RU"/>
              </w:rPr>
            </w:pPr>
            <w:r w:rsidRPr="001813F8">
              <w:rPr>
                <w:rFonts w:ascii="Times New Roman" w:eastAsia="Times New Roman" w:hAnsi="Times New Roman" w:cs="Times New Roman"/>
                <w:b/>
                <w:bCs/>
                <w:sz w:val="24"/>
                <w:szCs w:val="24"/>
                <w:lang w:eastAsia="ru-RU"/>
              </w:rPr>
              <w:t xml:space="preserve">Б. </w:t>
            </w:r>
            <w:proofErr w:type="spellStart"/>
            <w:r w:rsidRPr="001813F8">
              <w:rPr>
                <w:rFonts w:ascii="Times New Roman" w:eastAsia="Times New Roman" w:hAnsi="Times New Roman" w:cs="Times New Roman"/>
                <w:b/>
                <w:bCs/>
                <w:color w:val="000000"/>
                <w:sz w:val="24"/>
                <w:szCs w:val="24"/>
                <w:shd w:val="clear" w:color="auto" w:fill="FFFFFF"/>
                <w:lang w:eastAsia="ru-RU"/>
              </w:rPr>
              <w:t>Базарбек</w:t>
            </w:r>
            <w:proofErr w:type="spellEnd"/>
          </w:p>
          <w:p w:rsidR="004F574F" w:rsidRPr="001813F8" w:rsidRDefault="004F574F" w:rsidP="004F574F">
            <w:pPr>
              <w:jc w:val="center"/>
              <w:rPr>
                <w:rFonts w:ascii="Times New Roman" w:eastAsia="Calibri" w:hAnsi="Times New Roman" w:cs="Times New Roman"/>
                <w:b/>
                <w:bCs/>
                <w:sz w:val="24"/>
                <w:szCs w:val="24"/>
              </w:rPr>
            </w:pPr>
            <w:r w:rsidRPr="001813F8">
              <w:rPr>
                <w:rFonts w:ascii="Times New Roman" w:eastAsia="Times New Roman" w:hAnsi="Times New Roman" w:cs="Times New Roman"/>
                <w:b/>
                <w:bCs/>
                <w:sz w:val="24"/>
                <w:szCs w:val="24"/>
                <w:lang w:eastAsia="ru-RU"/>
              </w:rPr>
              <w:t xml:space="preserve">Т. </w:t>
            </w:r>
            <w:proofErr w:type="spellStart"/>
            <w:r w:rsidRPr="001813F8">
              <w:rPr>
                <w:rFonts w:ascii="Times New Roman" w:eastAsia="Calibri" w:hAnsi="Times New Roman" w:cs="Times New Roman"/>
                <w:b/>
                <w:bCs/>
                <w:sz w:val="24"/>
                <w:szCs w:val="24"/>
              </w:rPr>
              <w:t>Кырыкбаев</w:t>
            </w:r>
            <w:proofErr w:type="spellEnd"/>
          </w:p>
          <w:p w:rsidR="004F574F" w:rsidRPr="001813F8" w:rsidRDefault="004F574F" w:rsidP="004F574F">
            <w:pPr>
              <w:jc w:val="center"/>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 xml:space="preserve">А. </w:t>
            </w:r>
            <w:proofErr w:type="spellStart"/>
            <w:r w:rsidRPr="001813F8">
              <w:rPr>
                <w:rFonts w:ascii="Times New Roman" w:eastAsia="Calibri" w:hAnsi="Times New Roman" w:cs="Times New Roman"/>
                <w:b/>
                <w:bCs/>
                <w:sz w:val="24"/>
                <w:szCs w:val="24"/>
              </w:rPr>
              <w:t>Кошмамбетов</w:t>
            </w:r>
            <w:proofErr w:type="spellEnd"/>
          </w:p>
          <w:p w:rsidR="004F574F" w:rsidRPr="001813F8" w:rsidRDefault="004F574F" w:rsidP="004F574F">
            <w:pPr>
              <w:jc w:val="center"/>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 xml:space="preserve">А. </w:t>
            </w:r>
            <w:proofErr w:type="spellStart"/>
            <w:r w:rsidRPr="001813F8">
              <w:rPr>
                <w:rFonts w:ascii="Times New Roman" w:eastAsia="Calibri" w:hAnsi="Times New Roman" w:cs="Times New Roman"/>
                <w:b/>
                <w:bCs/>
                <w:sz w:val="24"/>
                <w:szCs w:val="24"/>
              </w:rPr>
              <w:t>Баккожаев</w:t>
            </w:r>
            <w:proofErr w:type="spellEnd"/>
          </w:p>
          <w:p w:rsidR="004F574F" w:rsidRPr="001813F8" w:rsidRDefault="004F574F" w:rsidP="004F574F">
            <w:pPr>
              <w:rPr>
                <w:rFonts w:ascii="Times New Roman" w:eastAsia="Verdana" w:hAnsi="Times New Roman" w:cs="Times New Roman"/>
                <w:b/>
                <w:sz w:val="24"/>
                <w:szCs w:val="24"/>
              </w:rPr>
            </w:pPr>
          </w:p>
          <w:p w:rsidR="004F574F" w:rsidRPr="001813F8" w:rsidRDefault="004F574F" w:rsidP="004F574F">
            <w:pPr>
              <w:ind w:firstLine="301"/>
              <w:jc w:val="center"/>
              <w:rPr>
                <w:rFonts w:ascii="Times New Roman" w:eastAsia="Verdana" w:hAnsi="Times New Roman" w:cs="Times New Roman"/>
                <w:b/>
                <w:sz w:val="24"/>
                <w:szCs w:val="24"/>
              </w:rPr>
            </w:pPr>
            <w:r w:rsidRPr="001813F8">
              <w:rPr>
                <w:rFonts w:ascii="Times New Roman" w:eastAsia="Verdana" w:hAnsi="Times New Roman" w:cs="Times New Roman"/>
                <w:b/>
                <w:sz w:val="24"/>
                <w:szCs w:val="24"/>
              </w:rPr>
              <w:t xml:space="preserve">Отдел законодательства </w:t>
            </w:r>
          </w:p>
          <w:p w:rsidR="004F574F" w:rsidRPr="001813F8" w:rsidRDefault="004F574F" w:rsidP="004F574F">
            <w:pPr>
              <w:jc w:val="both"/>
              <w:rPr>
                <w:rFonts w:ascii="Times New Roman" w:eastAsia="Verdana" w:hAnsi="Times New Roman" w:cs="Times New Roman"/>
                <w:sz w:val="24"/>
                <w:szCs w:val="24"/>
              </w:rPr>
            </w:pPr>
          </w:p>
          <w:p w:rsidR="004F574F" w:rsidRPr="001813F8" w:rsidRDefault="004F574F" w:rsidP="004F574F">
            <w:pPr>
              <w:pStyle w:val="MsoListParagraphCxSpLast"/>
              <w:ind w:firstLine="605"/>
              <w:jc w:val="both"/>
              <w:rPr>
                <w:rFonts w:eastAsia="Verdana"/>
                <w:lang w:eastAsia="en-US"/>
              </w:rPr>
            </w:pPr>
          </w:p>
          <w:p w:rsidR="004F574F" w:rsidRPr="001813F8" w:rsidRDefault="004F574F" w:rsidP="004F574F">
            <w:pPr>
              <w:pStyle w:val="MsoListParagraphCxSpLast"/>
              <w:ind w:firstLine="605"/>
              <w:jc w:val="both"/>
              <w:rPr>
                <w:lang w:eastAsia="en-US"/>
              </w:rPr>
            </w:pPr>
          </w:p>
          <w:p w:rsidR="004F574F" w:rsidRPr="001813F8" w:rsidRDefault="004F574F" w:rsidP="004F574F">
            <w:pPr>
              <w:ind w:firstLine="709"/>
              <w:jc w:val="both"/>
              <w:rPr>
                <w:rFonts w:ascii="Times" w:eastAsia="Calibri" w:hAnsi="Times" w:cs="Times New Roman"/>
                <w:b/>
                <w:bCs/>
                <w:color w:val="000000"/>
                <w:sz w:val="24"/>
                <w:szCs w:val="24"/>
              </w:rPr>
            </w:pPr>
            <w:r w:rsidRPr="001813F8">
              <w:rPr>
                <w:rFonts w:ascii="Times New Roman" w:eastAsia="Calibri" w:hAnsi="Times New Roman" w:cs="Times New Roman"/>
                <w:bCs/>
                <w:color w:val="000000"/>
                <w:sz w:val="28"/>
                <w:szCs w:val="28"/>
              </w:rPr>
              <w:t>С</w:t>
            </w:r>
            <w:r w:rsidRPr="001813F8">
              <w:rPr>
                <w:rFonts w:ascii="Times" w:eastAsia="Calibri" w:hAnsi="Times" w:cs="Times New Roman"/>
                <w:color w:val="000000"/>
                <w:sz w:val="24"/>
                <w:szCs w:val="24"/>
              </w:rPr>
              <w:t>огласно пункту 4 статьи 60 Закона «О правовых актах»</w:t>
            </w:r>
            <w:r w:rsidRPr="001813F8">
              <w:rPr>
                <w:rFonts w:ascii="Times" w:eastAsia="Calibri" w:hAnsi="Times" w:cs="Times New Roman"/>
                <w:b/>
                <w:bCs/>
                <w:color w:val="000000"/>
                <w:sz w:val="24"/>
                <w:szCs w:val="24"/>
              </w:rPr>
              <w:t xml:space="preserve"> </w:t>
            </w:r>
            <w:r w:rsidRPr="001813F8">
              <w:rPr>
                <w:rFonts w:ascii="Times" w:eastAsia="Calibri" w:hAnsi="Times" w:cs="Courier New"/>
                <w:color w:val="000000"/>
                <w:spacing w:val="2"/>
                <w:sz w:val="24"/>
                <w:szCs w:val="24"/>
                <w:shd w:val="clear" w:color="auto" w:fill="FFFFFF"/>
              </w:rPr>
              <w:t xml:space="preserve">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по обращению физических или юридических лиц обязаны давать в пределах своей </w:t>
            </w:r>
            <w:r w:rsidRPr="001813F8">
              <w:rPr>
                <w:rFonts w:ascii="Times" w:eastAsia="Calibri" w:hAnsi="Times" w:cs="Courier New"/>
                <w:color w:val="000000"/>
                <w:spacing w:val="2"/>
                <w:sz w:val="24"/>
                <w:szCs w:val="24"/>
                <w:shd w:val="clear" w:color="auto" w:fill="FFFFFF"/>
              </w:rPr>
              <w:lastRenderedPageBreak/>
              <w:t>компетенции разъяснения нормативных правовых актов в отношении конкретных субъектов или применительно к конкретной ситуации.</w:t>
            </w:r>
          </w:p>
          <w:p w:rsidR="004F574F" w:rsidRPr="001813F8" w:rsidRDefault="004F574F" w:rsidP="004F574F">
            <w:pPr>
              <w:ind w:firstLine="709"/>
              <w:jc w:val="both"/>
              <w:rPr>
                <w:rFonts w:ascii="Times" w:eastAsia="Calibri" w:hAnsi="Times" w:cs="Times New Roman"/>
                <w:color w:val="000000"/>
                <w:sz w:val="24"/>
                <w:szCs w:val="24"/>
              </w:rPr>
            </w:pPr>
            <w:r w:rsidRPr="001813F8">
              <w:rPr>
                <w:rFonts w:ascii="Times" w:eastAsia="Calibri" w:hAnsi="Times" w:cs="Times New Roman"/>
                <w:color w:val="000000"/>
                <w:sz w:val="24"/>
                <w:szCs w:val="24"/>
              </w:rPr>
              <w:t>Кроме того, согласно пункту 2 статьи 76-1 «Об адвокатской деятельности и юридической помощи</w:t>
            </w:r>
            <w:proofErr w:type="gramStart"/>
            <w:r w:rsidRPr="001813F8">
              <w:rPr>
                <w:rFonts w:ascii="Times" w:eastAsia="Calibri" w:hAnsi="Times" w:cs="Times New Roman"/>
                <w:color w:val="000000"/>
                <w:sz w:val="24"/>
                <w:szCs w:val="24"/>
              </w:rPr>
              <w:t>»</w:t>
            </w:r>
            <w:proofErr w:type="gramEnd"/>
            <w:r w:rsidRPr="001813F8">
              <w:rPr>
                <w:rFonts w:ascii="Times" w:eastAsia="Calibri" w:hAnsi="Times" w:cs="Times New Roman"/>
                <w:color w:val="000000"/>
                <w:sz w:val="24"/>
                <w:szCs w:val="24"/>
              </w:rPr>
              <w:t xml:space="preserve"> государственные органы, органы местного самоуправления и юридические лица обязаны в течение десяти рабочих дней дать письменный ответ на запрос юридического консультанта, связанный с оказанием им юридической помощи.</w:t>
            </w:r>
          </w:p>
          <w:p w:rsidR="004F574F" w:rsidRPr="001813F8" w:rsidRDefault="004F574F" w:rsidP="004F574F">
            <w:pPr>
              <w:pStyle w:val="MsoNormal0"/>
              <w:ind w:firstLine="605"/>
              <w:jc w:val="both"/>
              <w:rPr>
                <w:lang w:eastAsia="en-US"/>
              </w:rPr>
            </w:pPr>
            <w:r w:rsidRPr="001813F8">
              <w:rPr>
                <w:rFonts w:eastAsia="Verdana"/>
                <w:lang w:eastAsia="en-US"/>
              </w:rPr>
              <w:t>Также имеются признаки серьезных противоречий и дискриминации со следующими законодательными актами:</w:t>
            </w:r>
          </w:p>
          <w:p w:rsidR="004F574F" w:rsidRPr="001813F8" w:rsidRDefault="004F574F" w:rsidP="004F574F">
            <w:pPr>
              <w:pStyle w:val="MsoListParagraphCxSpFirst"/>
              <w:ind w:firstLine="605"/>
              <w:jc w:val="both"/>
              <w:rPr>
                <w:lang w:eastAsia="en-US"/>
              </w:rPr>
            </w:pPr>
            <w:r w:rsidRPr="001813F8">
              <w:rPr>
                <w:lang w:eastAsia="en-US"/>
              </w:rPr>
              <w:t xml:space="preserve">1)    </w:t>
            </w:r>
            <w:r w:rsidRPr="001813F8">
              <w:rPr>
                <w:rFonts w:eastAsia="Verdana"/>
                <w:lang w:eastAsia="en-US"/>
              </w:rPr>
              <w:t>О свободе получения и распространения информации не запрещенным законом способом (ст. 20 Конституции РК);</w:t>
            </w:r>
          </w:p>
          <w:p w:rsidR="004F574F" w:rsidRPr="001813F8" w:rsidRDefault="004F574F" w:rsidP="004F574F">
            <w:pPr>
              <w:pStyle w:val="MsoListParagraphCxSpMiddle"/>
              <w:ind w:firstLine="605"/>
              <w:jc w:val="both"/>
              <w:rPr>
                <w:lang w:eastAsia="en-US"/>
              </w:rPr>
            </w:pPr>
            <w:r w:rsidRPr="001813F8">
              <w:rPr>
                <w:lang w:eastAsia="en-US"/>
              </w:rPr>
              <w:t xml:space="preserve">2)    </w:t>
            </w:r>
            <w:r w:rsidRPr="001813F8">
              <w:rPr>
                <w:rFonts w:eastAsia="Verdana"/>
                <w:lang w:eastAsia="en-US"/>
              </w:rPr>
              <w:t>Об ограничении права на доступ к информации только законами и в случаях защиты конституционного строя, охраны порядка, прав и свобод человека (ст. 5 Закона «О доступе к информации»);</w:t>
            </w:r>
          </w:p>
          <w:p w:rsidR="004F574F" w:rsidRPr="001813F8" w:rsidRDefault="004F574F" w:rsidP="004F574F">
            <w:pPr>
              <w:pStyle w:val="MsoListParagraphCxSpMiddle"/>
              <w:ind w:firstLine="605"/>
              <w:jc w:val="both"/>
              <w:rPr>
                <w:lang w:eastAsia="en-US"/>
              </w:rPr>
            </w:pPr>
            <w:r w:rsidRPr="001813F8">
              <w:rPr>
                <w:lang w:eastAsia="en-US"/>
              </w:rPr>
              <w:lastRenderedPageBreak/>
              <w:t xml:space="preserve">3)    </w:t>
            </w:r>
            <w:r w:rsidRPr="001813F8">
              <w:rPr>
                <w:rFonts w:eastAsia="Verdana"/>
                <w:lang w:eastAsia="en-US"/>
              </w:rPr>
              <w:t>Порядок рассмотрения сообщений и запросов (глава 12 Административного процедурно-процессуального кодекса);</w:t>
            </w:r>
          </w:p>
          <w:p w:rsidR="004F574F" w:rsidRPr="001813F8" w:rsidRDefault="004F574F" w:rsidP="004F574F">
            <w:pPr>
              <w:pStyle w:val="MsoListParagraphCxSpMiddle"/>
              <w:ind w:firstLine="605"/>
              <w:jc w:val="both"/>
              <w:rPr>
                <w:lang w:eastAsia="en-US"/>
              </w:rPr>
            </w:pPr>
            <w:r w:rsidRPr="001813F8">
              <w:rPr>
                <w:lang w:eastAsia="en-US"/>
              </w:rPr>
              <w:t xml:space="preserve">4)    </w:t>
            </w:r>
            <w:r w:rsidRPr="001813F8">
              <w:rPr>
                <w:rFonts w:eastAsia="Verdana"/>
                <w:lang w:eastAsia="en-US"/>
              </w:rPr>
              <w:t>О доступности информации необходимой субъектам предпринимательства (п.3. ст. 10 Предпринимательского кодекса);</w:t>
            </w:r>
          </w:p>
          <w:p w:rsidR="004F574F" w:rsidRPr="001813F8" w:rsidRDefault="004F574F" w:rsidP="004F574F">
            <w:pPr>
              <w:pStyle w:val="MsoListParagraphCxSpMiddle"/>
              <w:ind w:firstLine="605"/>
              <w:jc w:val="both"/>
              <w:rPr>
                <w:lang w:eastAsia="en-US"/>
              </w:rPr>
            </w:pPr>
            <w:r w:rsidRPr="001813F8">
              <w:rPr>
                <w:lang w:eastAsia="en-US"/>
              </w:rPr>
              <w:t xml:space="preserve">5)    </w:t>
            </w:r>
            <w:r w:rsidRPr="001813F8">
              <w:rPr>
                <w:rFonts w:eastAsia="Verdana"/>
                <w:lang w:eastAsia="en-US"/>
              </w:rPr>
              <w:t>О запрете принятия нормативно-правовых актов, устанавливающих привилегированное положение отдельно взятых субъектов (п. 3. Ст.2 Предпринимательского кодекса);</w:t>
            </w:r>
          </w:p>
          <w:p w:rsidR="004F574F" w:rsidRPr="001813F8" w:rsidRDefault="004F574F" w:rsidP="004F574F">
            <w:pPr>
              <w:pStyle w:val="MsoListParagraphCxSpMiddle"/>
              <w:ind w:firstLine="605"/>
              <w:jc w:val="both"/>
              <w:rPr>
                <w:lang w:eastAsia="en-US"/>
              </w:rPr>
            </w:pPr>
            <w:r w:rsidRPr="001813F8">
              <w:rPr>
                <w:lang w:eastAsia="en-US"/>
              </w:rPr>
              <w:t xml:space="preserve">6)    </w:t>
            </w:r>
            <w:r w:rsidRPr="001813F8">
              <w:rPr>
                <w:rFonts w:eastAsia="Verdana"/>
                <w:lang w:eastAsia="en-US"/>
              </w:rPr>
              <w:t>О равенстве субъектов предпринимательства (ст. 6 Предпринимательского кодекса);</w:t>
            </w:r>
          </w:p>
          <w:p w:rsidR="004F574F" w:rsidRPr="001813F8" w:rsidRDefault="004F574F" w:rsidP="004F574F">
            <w:pPr>
              <w:pStyle w:val="MsoListParagraphCxSpLast"/>
              <w:ind w:firstLine="605"/>
              <w:jc w:val="both"/>
              <w:rPr>
                <w:rFonts w:eastAsia="Verdana"/>
                <w:lang w:eastAsia="en-US"/>
              </w:rPr>
            </w:pPr>
            <w:r w:rsidRPr="001813F8">
              <w:rPr>
                <w:lang w:eastAsia="en-US"/>
              </w:rPr>
              <w:t xml:space="preserve">7)    </w:t>
            </w:r>
            <w:r w:rsidRPr="001813F8">
              <w:rPr>
                <w:rFonts w:eastAsia="Verdana"/>
                <w:lang w:eastAsia="en-US"/>
              </w:rPr>
              <w:t>Об обязанностях по разъяснению и даче комментариев по налоговым обязательствам (ч.2. пп.2 п.14 Положения КГД).</w:t>
            </w:r>
          </w:p>
          <w:p w:rsidR="004F574F" w:rsidRPr="001813F8" w:rsidRDefault="004F574F" w:rsidP="004F574F">
            <w:pPr>
              <w:shd w:val="clear" w:color="auto" w:fill="FFFFFF" w:themeFill="background1"/>
              <w:ind w:firstLine="284"/>
              <w:jc w:val="both"/>
              <w:rPr>
                <w:rFonts w:ascii="Times New Roman" w:hAnsi="Times New Roman" w:cs="Times New Roman"/>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 xml:space="preserve">Принято </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Для инф.</w:t>
            </w: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40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40. Права и обязанности налогового органа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Налоговый орган обязан: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4) в пределах своей компетенции осуществлять разъяснение и давать комментарии </w:t>
            </w:r>
            <w:r w:rsidRPr="001813F8">
              <w:rPr>
                <w:rFonts w:ascii="Times New Roman" w:eastAsia="Times New Roman" w:hAnsi="Times New Roman" w:cs="Times New Roman"/>
                <w:sz w:val="24"/>
                <w:szCs w:val="24"/>
                <w:lang w:eastAsia="ru-RU"/>
              </w:rPr>
              <w:lastRenderedPageBreak/>
              <w:t>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Для участника горизонтального мониторинга осуществление разъяснений и 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Положение части первой настоящего подпункта не распространяется на запросы налогоплательщиков,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налогоплательщиков в целях </w:t>
            </w:r>
            <w:r w:rsidRPr="001813F8">
              <w:rPr>
                <w:rFonts w:ascii="Times New Roman" w:eastAsia="Calibri" w:hAnsi="Times New Roman" w:cs="Times New Roman"/>
                <w:b/>
                <w:sz w:val="24"/>
                <w:szCs w:val="24"/>
              </w:rPr>
              <w:t>оказания консультаций и (или) помощи</w:t>
            </w:r>
            <w:r w:rsidRPr="001813F8">
              <w:rPr>
                <w:rFonts w:ascii="Times New Roman" w:eastAsia="Times New Roman" w:hAnsi="Times New Roman" w:cs="Times New Roman"/>
                <w:b/>
                <w:sz w:val="24"/>
                <w:szCs w:val="24"/>
                <w:lang w:eastAsia="ru-RU"/>
              </w:rPr>
              <w:t xml:space="preserve">, за исключением случаев возникновения, исполнения и прекращения </w:t>
            </w:r>
            <w:r w:rsidRPr="001813F8">
              <w:rPr>
                <w:rFonts w:ascii="Times New Roman" w:eastAsia="Times New Roman" w:hAnsi="Times New Roman" w:cs="Times New Roman"/>
                <w:b/>
                <w:sz w:val="24"/>
                <w:szCs w:val="24"/>
                <w:lang w:eastAsia="ru-RU"/>
              </w:rPr>
              <w:lastRenderedPageBreak/>
              <w:t>налоговых обязательств, связанных с консультационной деятельностью;</w:t>
            </w:r>
          </w:p>
          <w:p w:rsidR="004F574F" w:rsidRPr="001813F8" w:rsidRDefault="004F574F" w:rsidP="004F574F">
            <w:pPr>
              <w:shd w:val="clear" w:color="auto" w:fill="FFFFFF" w:themeFill="background1"/>
              <w:tabs>
                <w:tab w:val="left" w:pos="142"/>
              </w:tabs>
              <w:ind w:firstLine="709"/>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часть третью подпункта 4) пункта 2 исключить;</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 </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jc w:val="center"/>
              <w:rPr>
                <w:rFonts w:ascii="Times New Roman" w:hAnsi="Times New Roman" w:cs="Times New Roman"/>
                <w:b/>
                <w:sz w:val="24"/>
                <w:szCs w:val="24"/>
              </w:rPr>
            </w:pPr>
            <w:r w:rsidRPr="001813F8">
              <w:rPr>
                <w:rFonts w:ascii="Times New Roman" w:hAnsi="Times New Roman" w:cs="Times New Roman"/>
                <w:b/>
                <w:sz w:val="24"/>
                <w:szCs w:val="24"/>
              </w:rPr>
              <w:lastRenderedPageBreak/>
              <w:t>депутат</w:t>
            </w:r>
          </w:p>
          <w:p w:rsidR="004F574F" w:rsidRPr="001813F8" w:rsidRDefault="004F574F" w:rsidP="004F574F">
            <w:pPr>
              <w:jc w:val="center"/>
              <w:rPr>
                <w:rFonts w:ascii="Times New Roman" w:hAnsi="Times New Roman" w:cs="Times New Roman"/>
                <w:b/>
                <w:sz w:val="24"/>
                <w:szCs w:val="24"/>
              </w:rPr>
            </w:pPr>
            <w:r w:rsidRPr="001813F8">
              <w:rPr>
                <w:rFonts w:ascii="Times New Roman" w:hAnsi="Times New Roman" w:cs="Times New Roman"/>
                <w:b/>
                <w:sz w:val="24"/>
                <w:szCs w:val="24"/>
              </w:rPr>
              <w:t>Б. Бейсенгалиев</w:t>
            </w:r>
          </w:p>
          <w:p w:rsidR="004F574F" w:rsidRPr="001813F8" w:rsidRDefault="004F574F" w:rsidP="004F574F">
            <w:pPr>
              <w:jc w:val="both"/>
              <w:rPr>
                <w:rFonts w:ascii="Times New Roman" w:eastAsia="Verdana" w:hAnsi="Times New Roman" w:cs="Times New Roman"/>
                <w:sz w:val="24"/>
                <w:szCs w:val="24"/>
              </w:rPr>
            </w:pPr>
          </w:p>
          <w:p w:rsidR="004F574F" w:rsidRPr="001813F8" w:rsidRDefault="004F574F" w:rsidP="004F574F">
            <w:pPr>
              <w:pStyle w:val="MsoListParagraphCxSpLast"/>
              <w:ind w:firstLine="605"/>
              <w:jc w:val="both"/>
              <w:rPr>
                <w:rFonts w:eastAsia="Verdana"/>
                <w:lang w:eastAsia="en-US"/>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В целях </w:t>
            </w:r>
            <w:proofErr w:type="spellStart"/>
            <w:r w:rsidRPr="001813F8">
              <w:rPr>
                <w:rFonts w:ascii="Times New Roman" w:eastAsia="Calibri" w:hAnsi="Times New Roman" w:cs="Times New Roman"/>
                <w:sz w:val="24"/>
                <w:szCs w:val="24"/>
              </w:rPr>
              <w:t>кореспондирования</w:t>
            </w:r>
            <w:proofErr w:type="spellEnd"/>
            <w:r w:rsidRPr="001813F8">
              <w:rPr>
                <w:rFonts w:ascii="Times New Roman" w:eastAsia="Calibri" w:hAnsi="Times New Roman" w:cs="Times New Roman"/>
                <w:sz w:val="24"/>
                <w:szCs w:val="24"/>
              </w:rPr>
              <w:t xml:space="preserve"> с внесенным изменением в статью 32 проекта, а именно в части </w:t>
            </w:r>
            <w:r w:rsidRPr="001813F8">
              <w:rPr>
                <w:rFonts w:ascii="Times New Roman" w:eastAsia="Calibri" w:hAnsi="Times New Roman" w:cs="Times New Roman"/>
                <w:sz w:val="24"/>
                <w:szCs w:val="24"/>
              </w:rPr>
              <w:lastRenderedPageBreak/>
              <w:t xml:space="preserve">исключения указанного ограничения. </w:t>
            </w:r>
          </w:p>
          <w:p w:rsidR="004F574F" w:rsidRPr="001813F8" w:rsidRDefault="004F574F" w:rsidP="004F574F">
            <w:pPr>
              <w:shd w:val="clear" w:color="auto" w:fill="FFFFFF" w:themeFill="background1"/>
              <w:ind w:left="709"/>
              <w:jc w:val="both"/>
              <w:rPr>
                <w:rFonts w:ascii="Times New Roman" w:eastAsia="Times New Roman" w:hAnsi="Times New Roman" w:cs="Times New Roman"/>
                <w:b/>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40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40. Права и обязанности налогового органа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Налоговый орган обязан: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соблюдать права налогоплательщика (налогового агента);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защищать интересы государства;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3) предоставлять налогоплательщику (налоговому агенту) информацию о действующих налогах и платежах в бюджет, об изменениях в налоговом законодательстве 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4) в пределах своей компетенции осуществлять разъяснение и давать комментарии налогоплательщику (налоговому агенту) по возникновению, исполнению и прекращению его налогового обязательства в пределах представленных им сведений и документов.</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Для участника горизонтального мониторинга осуществление разъяснений и </w:t>
            </w:r>
            <w:r w:rsidRPr="001813F8">
              <w:rPr>
                <w:rFonts w:ascii="Times New Roman" w:eastAsia="Times New Roman" w:hAnsi="Times New Roman" w:cs="Times New Roman"/>
                <w:sz w:val="24"/>
                <w:szCs w:val="24"/>
                <w:lang w:eastAsia="ru-RU"/>
              </w:rPr>
              <w:lastRenderedPageBreak/>
              <w:t>предоставление комментариев, предусмотренных частью первой настоящего подпункта, а также предварительное разъяснение в отношении планируемых сделок (операций) производятся уполномоченным органом.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Положение части первой настоящего подпункта не распространяется на запросы </w:t>
            </w:r>
            <w:r w:rsidRPr="001813F8">
              <w:rPr>
                <w:rFonts w:ascii="Times New Roman" w:eastAsia="Times New Roman" w:hAnsi="Times New Roman" w:cs="Times New Roman"/>
                <w:b/>
                <w:sz w:val="24"/>
                <w:szCs w:val="24"/>
                <w:lang w:eastAsia="ru-RU"/>
              </w:rPr>
              <w:t>налогоплательщиков</w:t>
            </w:r>
            <w:r w:rsidRPr="001813F8">
              <w:rPr>
                <w:rFonts w:ascii="Times New Roman" w:eastAsia="Times New Roman" w:hAnsi="Times New Roman" w:cs="Times New Roman"/>
                <w:sz w:val="24"/>
                <w:szCs w:val="24"/>
                <w:lang w:eastAsia="ru-RU"/>
              </w:rPr>
              <w:t xml:space="preserve">, осуществляющих консультационные услуги и (или) юридическую помощь, о разъяснении и даче комментариев по возникновению, исполнению и прекращению налоговых обязательств иных </w:t>
            </w:r>
            <w:r w:rsidRPr="001813F8">
              <w:rPr>
                <w:rFonts w:ascii="Times New Roman" w:eastAsia="Times New Roman" w:hAnsi="Times New Roman" w:cs="Times New Roman"/>
                <w:b/>
                <w:sz w:val="24"/>
                <w:szCs w:val="24"/>
                <w:lang w:eastAsia="ru-RU"/>
              </w:rPr>
              <w:t>налогоплательщиков</w:t>
            </w:r>
            <w:r w:rsidRPr="001813F8">
              <w:rPr>
                <w:rFonts w:ascii="Times New Roman" w:eastAsia="Times New Roman" w:hAnsi="Times New Roman" w:cs="Times New Roman"/>
                <w:sz w:val="24"/>
                <w:szCs w:val="24"/>
                <w:lang w:eastAsia="ru-RU"/>
              </w:rPr>
              <w:t xml:space="preserve"> в целях </w:t>
            </w:r>
            <w:r w:rsidRPr="001813F8">
              <w:rPr>
                <w:rFonts w:ascii="Times New Roman" w:eastAsia="Calibri" w:hAnsi="Times New Roman" w:cs="Times New Roman"/>
                <w:sz w:val="24"/>
                <w:szCs w:val="24"/>
              </w:rPr>
              <w:t xml:space="preserve">оказания </w:t>
            </w:r>
            <w:r w:rsidRPr="001813F8">
              <w:rPr>
                <w:rFonts w:ascii="Times New Roman" w:eastAsia="Calibri" w:hAnsi="Times New Roman" w:cs="Times New Roman"/>
                <w:b/>
                <w:sz w:val="24"/>
                <w:szCs w:val="24"/>
              </w:rPr>
              <w:t>консультаций и (или)</w:t>
            </w:r>
            <w:r w:rsidRPr="001813F8">
              <w:rPr>
                <w:rFonts w:ascii="Times New Roman" w:eastAsia="Calibri" w:hAnsi="Times New Roman" w:cs="Times New Roman"/>
                <w:sz w:val="24"/>
                <w:szCs w:val="24"/>
              </w:rPr>
              <w:t xml:space="preserve"> помощи</w:t>
            </w:r>
            <w:r w:rsidRPr="001813F8">
              <w:rPr>
                <w:rFonts w:ascii="Times New Roman" w:eastAsia="Times New Roman" w:hAnsi="Times New Roman" w:cs="Times New Roman"/>
                <w:sz w:val="24"/>
                <w:szCs w:val="24"/>
                <w:lang w:eastAsia="ru-RU"/>
              </w:rPr>
              <w:t>, за исключением случаев возникновения, исполнения и прекращения налоговых обязательств, связанных с консультационной деятельностью;</w:t>
            </w:r>
          </w:p>
          <w:p w:rsidR="004F574F" w:rsidRPr="001813F8" w:rsidRDefault="004F574F" w:rsidP="004F574F">
            <w:pPr>
              <w:shd w:val="clear" w:color="auto" w:fill="FFFFFF" w:themeFill="background1"/>
              <w:tabs>
                <w:tab w:val="left" w:pos="142"/>
              </w:tabs>
              <w:ind w:firstLine="709"/>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в части третьей пункта 2 статьи 40 проекта: </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после слова </w:t>
            </w:r>
            <w:r w:rsidRPr="001813F8">
              <w:rPr>
                <w:rFonts w:ascii="Times New Roman" w:eastAsia="Calibri" w:hAnsi="Times New Roman" w:cs="Times New Roman"/>
                <w:b/>
                <w:sz w:val="24"/>
                <w:szCs w:val="24"/>
              </w:rPr>
              <w:t>«налогоплательщиков»</w:t>
            </w:r>
            <w:r w:rsidRPr="001813F8">
              <w:rPr>
                <w:rFonts w:ascii="Times New Roman" w:eastAsia="Calibri" w:hAnsi="Times New Roman" w:cs="Times New Roman"/>
                <w:sz w:val="24"/>
                <w:szCs w:val="24"/>
              </w:rPr>
              <w:t xml:space="preserve"> дополнить словами </w:t>
            </w:r>
            <w:r w:rsidRPr="001813F8">
              <w:rPr>
                <w:rFonts w:ascii="Times New Roman" w:eastAsia="Calibri" w:hAnsi="Times New Roman" w:cs="Times New Roman"/>
                <w:b/>
                <w:sz w:val="24"/>
                <w:szCs w:val="24"/>
              </w:rPr>
              <w:t>«(налоговых агентов)»</w:t>
            </w:r>
            <w:r w:rsidRPr="001813F8">
              <w:rPr>
                <w:rFonts w:ascii="Times New Roman" w:eastAsia="Calibri" w:hAnsi="Times New Roman" w:cs="Times New Roman"/>
                <w:sz w:val="24"/>
                <w:szCs w:val="24"/>
              </w:rPr>
              <w:t xml:space="preserve">; </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после слов </w:t>
            </w:r>
            <w:r w:rsidRPr="001813F8">
              <w:rPr>
                <w:rFonts w:ascii="Times New Roman" w:eastAsia="Calibri" w:hAnsi="Times New Roman" w:cs="Times New Roman"/>
                <w:b/>
                <w:sz w:val="24"/>
                <w:szCs w:val="24"/>
              </w:rPr>
              <w:t>«консультаций и (или)»</w:t>
            </w:r>
            <w:r w:rsidRPr="001813F8">
              <w:rPr>
                <w:rFonts w:ascii="Times New Roman" w:eastAsia="Calibri" w:hAnsi="Times New Roman" w:cs="Times New Roman"/>
                <w:sz w:val="24"/>
                <w:szCs w:val="24"/>
              </w:rPr>
              <w:t xml:space="preserve"> дополнить словом </w:t>
            </w:r>
            <w:r w:rsidRPr="001813F8">
              <w:rPr>
                <w:rFonts w:ascii="Times New Roman" w:eastAsia="Calibri" w:hAnsi="Times New Roman" w:cs="Times New Roman"/>
                <w:b/>
                <w:sz w:val="24"/>
                <w:szCs w:val="24"/>
              </w:rPr>
              <w:t>«юридической»;</w:t>
            </w:r>
          </w:p>
          <w:p w:rsidR="004F574F" w:rsidRPr="001813F8" w:rsidRDefault="004F574F" w:rsidP="004F574F">
            <w:pPr>
              <w:shd w:val="clear" w:color="auto" w:fill="FFFFFF" w:themeFill="background1"/>
              <w:ind w:left="709"/>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left="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юридическая техника;</w:t>
            </w:r>
          </w:p>
          <w:p w:rsidR="004F574F" w:rsidRPr="001813F8" w:rsidRDefault="004F574F" w:rsidP="004F574F">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На снятие </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Часть третья подпункта 4)   пункта 2 исключается</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42</w:t>
            </w:r>
          </w:p>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42. Налоговая тайна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w:t>
            </w:r>
            <w:r w:rsidRPr="001813F8">
              <w:rPr>
                <w:rFonts w:ascii="Times New Roman" w:eastAsia="Times New Roman" w:hAnsi="Times New Roman" w:cs="Times New Roman"/>
                <w:b/>
                <w:sz w:val="24"/>
                <w:szCs w:val="24"/>
                <w:lang w:eastAsia="ru-RU"/>
              </w:rPr>
              <w:t xml:space="preserve">. </w:t>
            </w:r>
            <w:r w:rsidRPr="001813F8">
              <w:rPr>
                <w:rFonts w:ascii="Times New Roman" w:eastAsia="Times New Roman" w:hAnsi="Times New Roman" w:cs="Times New Roman"/>
                <w:sz w:val="24"/>
                <w:szCs w:val="24"/>
                <w:lang w:eastAsia="ru-RU"/>
              </w:rPr>
              <w:t>Налоговая тайна</w:t>
            </w:r>
            <w:r w:rsidRPr="001813F8">
              <w:rPr>
                <w:rFonts w:ascii="Times New Roman" w:eastAsia="Times New Roman" w:hAnsi="Times New Roman" w:cs="Times New Roman"/>
                <w:b/>
                <w:sz w:val="24"/>
                <w:szCs w:val="24"/>
                <w:lang w:eastAsia="ru-RU"/>
              </w:rPr>
              <w:t xml:space="preserve"> –</w:t>
            </w:r>
            <w:r w:rsidRPr="001813F8">
              <w:rPr>
                <w:rFonts w:ascii="Times New Roman" w:eastAsia="Times New Roman" w:hAnsi="Times New Roman" w:cs="Times New Roman"/>
                <w:sz w:val="24"/>
                <w:szCs w:val="24"/>
                <w:lang w:eastAsia="ru-RU"/>
              </w:rPr>
              <w:t xml:space="preserve"> любые полученные налоговым органом сведения о налогоплательщике </w:t>
            </w:r>
            <w:r w:rsidRPr="001813F8">
              <w:rPr>
                <w:rFonts w:ascii="Times New Roman" w:eastAsia="Times New Roman" w:hAnsi="Times New Roman" w:cs="Times New Roman"/>
                <w:sz w:val="24"/>
                <w:szCs w:val="24"/>
                <w:lang w:eastAsia="ru-RU"/>
              </w:rPr>
              <w:lastRenderedPageBreak/>
              <w:t>(налоговом агенте), если иное не установлено настоящей статьей.</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Налоговой тайной не являются следующие сведения о налогоплательщике (налоговом агенте) – юридическом лице, структурном подразделении юридического лица, нерезиденте, осуществляющем деятельность в Республике Казахстан через постоянное учреждение, индивидуальном предпринимателе, лице, занимающемся частной практикой:</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о сумме налогов и платежей в бюджет, уплаченных (перечисленных) налогоплательщиком (налоговым агентом), и начисленной налогоплательщику (налоговому агенту);</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о сумме возврата налогоплательщику из бюджета превышения суммы налога на добавленную стоимость, относимого в зачет, над суммой начисленного налога на добавленную стоимость;</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3) о сумме налоговой задолженности;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4) о следующих регистрационных данных:</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идентификационный номер;</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фамилия, имя и отчество (</w:t>
            </w:r>
            <w:r w:rsidRPr="001813F8">
              <w:rPr>
                <w:rFonts w:ascii="Times New Roman" w:eastAsia="Times New Roman" w:hAnsi="Times New Roman" w:cs="Times New Roman"/>
                <w:b/>
                <w:sz w:val="24"/>
                <w:szCs w:val="24"/>
                <w:lang w:eastAsia="ru-RU"/>
              </w:rPr>
              <w:t>при его наличии</w:t>
            </w:r>
            <w:r w:rsidRPr="001813F8">
              <w:rPr>
                <w:rFonts w:ascii="Times New Roman" w:eastAsia="Times New Roman" w:hAnsi="Times New Roman" w:cs="Times New Roman"/>
                <w:sz w:val="24"/>
                <w:szCs w:val="24"/>
                <w:lang w:eastAsia="ru-RU"/>
              </w:rPr>
              <w:t>) руководителя;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наименование;</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дата налоговой регистрации;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дата и причина снятия с налоговой регистрации;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вид деятельности;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дата начала и окончания приостановления </w:t>
            </w:r>
            <w:bookmarkStart w:id="1" w:name="_Hlk167794371"/>
            <w:r w:rsidRPr="001813F8">
              <w:rPr>
                <w:rFonts w:ascii="Times New Roman" w:eastAsia="Times New Roman" w:hAnsi="Times New Roman" w:cs="Times New Roman"/>
                <w:sz w:val="24"/>
                <w:szCs w:val="24"/>
                <w:lang w:eastAsia="ru-RU"/>
              </w:rPr>
              <w:t>срока представления налоговой отчетности</w:t>
            </w:r>
            <w:bookmarkEnd w:id="1"/>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roofErr w:type="spellStart"/>
            <w:r w:rsidRPr="001813F8">
              <w:rPr>
                <w:rFonts w:ascii="Times New Roman" w:eastAsia="Times New Roman" w:hAnsi="Times New Roman" w:cs="Times New Roman"/>
                <w:sz w:val="24"/>
                <w:szCs w:val="24"/>
                <w:lang w:eastAsia="ru-RU"/>
              </w:rPr>
              <w:t>резидентство</w:t>
            </w:r>
            <w:proofErr w:type="spellEnd"/>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регистрационный номер контрольно-кассовой машины в налоговом органе;</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место использования контрольно-кассовой машины;</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применяемый </w:t>
            </w:r>
            <w:bookmarkStart w:id="2" w:name="_Hlk168282923"/>
            <w:r w:rsidRPr="001813F8">
              <w:rPr>
                <w:rFonts w:ascii="Times New Roman" w:eastAsia="Times New Roman" w:hAnsi="Times New Roman" w:cs="Times New Roman"/>
                <w:sz w:val="24"/>
                <w:szCs w:val="24"/>
                <w:lang w:eastAsia="ru-RU"/>
              </w:rPr>
              <w:t>порядок налогообложения</w:t>
            </w:r>
            <w:bookmarkEnd w:id="2"/>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13. Не являются разглашением налоговой тайны:</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передача сведений, полученных уполномоченным органом в области регулирования </w:t>
            </w:r>
            <w:r w:rsidRPr="001813F8">
              <w:rPr>
                <w:rFonts w:ascii="Times New Roman" w:eastAsia="Times New Roman" w:hAnsi="Times New Roman" w:cs="Times New Roman"/>
                <w:b/>
                <w:sz w:val="24"/>
                <w:szCs w:val="24"/>
                <w:lang w:eastAsia="ru-RU"/>
              </w:rPr>
              <w:t>внешнеторговой</w:t>
            </w:r>
            <w:r w:rsidRPr="001813F8">
              <w:rPr>
                <w:rFonts w:ascii="Times New Roman" w:eastAsia="Times New Roman" w:hAnsi="Times New Roman" w:cs="Times New Roman"/>
                <w:sz w:val="24"/>
                <w:szCs w:val="24"/>
                <w:lang w:eastAsia="ru-RU"/>
              </w:rPr>
              <w:t xml:space="preserve"> деятельности, в порядке и на условиях, предусмотренных законодательством Республики Казахстан о регулировании </w:t>
            </w:r>
            <w:r w:rsidRPr="001813F8">
              <w:rPr>
                <w:rFonts w:ascii="Times New Roman" w:eastAsia="Times New Roman" w:hAnsi="Times New Roman" w:cs="Times New Roman"/>
                <w:b/>
                <w:sz w:val="24"/>
                <w:szCs w:val="24"/>
                <w:lang w:eastAsia="ru-RU"/>
              </w:rPr>
              <w:t>торговой деятельности и</w:t>
            </w:r>
            <w:r w:rsidRPr="001813F8">
              <w:rPr>
                <w:rFonts w:ascii="Times New Roman" w:eastAsia="Times New Roman" w:hAnsi="Times New Roman" w:cs="Times New Roman"/>
                <w:sz w:val="24"/>
                <w:szCs w:val="24"/>
                <w:lang w:eastAsia="ru-RU"/>
              </w:rPr>
              <w:t xml:space="preserve"> </w:t>
            </w:r>
            <w:r w:rsidRPr="001813F8">
              <w:rPr>
                <w:rFonts w:ascii="Times New Roman" w:eastAsia="Times New Roman" w:hAnsi="Times New Roman" w:cs="Times New Roman"/>
                <w:sz w:val="24"/>
                <w:szCs w:val="24"/>
                <w:lang w:eastAsia="ru-RU"/>
              </w:rPr>
              <w:lastRenderedPageBreak/>
              <w:t>специальных защитных, антидемпинговых и компенсационных мерах по отношению к третьим странам: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компетентному органу третьей страны и (или)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компетентному органу государства-члена ЕАЭС и (или) </w:t>
            </w:r>
            <w:r w:rsidRPr="001813F8">
              <w:rPr>
                <w:rFonts w:ascii="Times New Roman" w:eastAsia="Times New Roman" w:hAnsi="Times New Roman" w:cs="Times New Roman"/>
                <w:b/>
                <w:sz w:val="24"/>
                <w:szCs w:val="24"/>
                <w:lang w:eastAsia="ru-RU"/>
              </w:rPr>
              <w:t>ЕЭК</w:t>
            </w:r>
            <w:r w:rsidRPr="001813F8">
              <w:rPr>
                <w:rFonts w:ascii="Times New Roman" w:eastAsia="Times New Roman" w:hAnsi="Times New Roman" w:cs="Times New Roman"/>
                <w:sz w:val="24"/>
                <w:szCs w:val="24"/>
                <w:lang w:eastAsia="ru-RU"/>
              </w:rPr>
              <w:t xml:space="preserve"> в случае проведения в отношении товаров, происходящих из Республики Казахстан, компенсационного расследования;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ЕЭК</w:t>
            </w:r>
            <w:r w:rsidRPr="001813F8">
              <w:rPr>
                <w:rFonts w:ascii="Times New Roman" w:eastAsia="Times New Roman" w:hAnsi="Times New Roman" w:cs="Times New Roman"/>
                <w:sz w:val="24"/>
                <w:szCs w:val="24"/>
                <w:lang w:eastAsia="ru-RU"/>
              </w:rPr>
              <w:t xml:space="preserve">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rsidR="004F574F" w:rsidRPr="001813F8" w:rsidRDefault="004F574F" w:rsidP="004F574F">
            <w:pPr>
              <w:shd w:val="clear" w:color="auto" w:fill="FFFFFF" w:themeFill="background1"/>
              <w:tabs>
                <w:tab w:val="left" w:pos="142"/>
              </w:tabs>
              <w:ind w:firstLine="709"/>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lastRenderedPageBreak/>
              <w:t>в статье 42 проекта:</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bCs/>
                <w:sz w:val="24"/>
                <w:szCs w:val="24"/>
              </w:rPr>
              <w:t xml:space="preserve">в абзаце третьем подпункта 4) </w:t>
            </w:r>
            <w:r w:rsidRPr="001813F8">
              <w:rPr>
                <w:rFonts w:ascii="Times New Roman" w:eastAsia="Calibri" w:hAnsi="Times New Roman" w:cs="Times New Roman"/>
                <w:b/>
                <w:sz w:val="24"/>
                <w:szCs w:val="24"/>
              </w:rPr>
              <w:t xml:space="preserve">пункта 2 </w:t>
            </w:r>
            <w:r w:rsidRPr="001813F8">
              <w:rPr>
                <w:rFonts w:ascii="Times New Roman" w:eastAsia="Calibri" w:hAnsi="Times New Roman" w:cs="Times New Roman"/>
                <w:sz w:val="24"/>
                <w:szCs w:val="24"/>
              </w:rPr>
              <w:t>слова «</w:t>
            </w:r>
            <w:r w:rsidRPr="001813F8">
              <w:rPr>
                <w:rFonts w:ascii="Times New Roman" w:eastAsia="Times New Roman" w:hAnsi="Times New Roman" w:cs="Times New Roman"/>
                <w:sz w:val="24"/>
                <w:szCs w:val="24"/>
                <w:lang w:eastAsia="ru-RU"/>
              </w:rPr>
              <w:t>при его наличии</w:t>
            </w:r>
            <w:r w:rsidRPr="001813F8">
              <w:rPr>
                <w:rFonts w:ascii="Times New Roman" w:eastAsia="Calibri" w:hAnsi="Times New Roman" w:cs="Times New Roman"/>
                <w:sz w:val="24"/>
                <w:szCs w:val="24"/>
              </w:rPr>
              <w:t xml:space="preserve">» заменить словами </w:t>
            </w:r>
            <w:r w:rsidRPr="001813F8">
              <w:rPr>
                <w:rFonts w:ascii="Times New Roman" w:eastAsia="Calibri" w:hAnsi="Times New Roman" w:cs="Times New Roman"/>
                <w:b/>
                <w:color w:val="000000"/>
                <w:sz w:val="24"/>
                <w:szCs w:val="24"/>
              </w:rPr>
              <w:t xml:space="preserve">«, </w:t>
            </w:r>
            <w:r w:rsidRPr="001813F8">
              <w:rPr>
                <w:rFonts w:ascii="Times New Roman" w:eastAsia="Calibri" w:hAnsi="Times New Roman" w:cs="Times New Roman"/>
                <w:b/>
                <w:sz w:val="24"/>
                <w:szCs w:val="24"/>
              </w:rPr>
              <w:t xml:space="preserve">(если оно </w:t>
            </w:r>
            <w:r w:rsidRPr="001813F8">
              <w:rPr>
                <w:rFonts w:ascii="Times New Roman" w:eastAsia="Calibri" w:hAnsi="Times New Roman" w:cs="Times New Roman"/>
                <w:b/>
                <w:sz w:val="24"/>
                <w:szCs w:val="24"/>
              </w:rPr>
              <w:lastRenderedPageBreak/>
              <w:t>указано в документе, удостоверяющем личность)</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r w:rsidRPr="001813F8">
              <w:rPr>
                <w:rFonts w:ascii="Times New Roman" w:eastAsia="Calibri" w:hAnsi="Times New Roman" w:cs="Times New Roman"/>
                <w:i/>
                <w:iCs/>
                <w:sz w:val="24"/>
                <w:szCs w:val="24"/>
              </w:rPr>
              <w:t>Аналогичные замечания учесть по всему тексту проекта Кодекса в соответствующем падеже</w:t>
            </w: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
                <w:iCs/>
                <w:sz w:val="24"/>
                <w:szCs w:val="24"/>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color w:val="000000"/>
                <w:sz w:val="24"/>
                <w:szCs w:val="24"/>
              </w:rPr>
            </w:pPr>
            <w:r w:rsidRPr="001813F8">
              <w:rPr>
                <w:rFonts w:ascii="Times New Roman" w:eastAsia="Calibri" w:hAnsi="Times New Roman" w:cs="Times New Roman"/>
                <w:b/>
                <w:color w:val="000000"/>
                <w:sz w:val="24"/>
                <w:szCs w:val="24"/>
              </w:rPr>
              <w:t>в подпункте 2</w:t>
            </w:r>
            <w:r w:rsidRPr="001813F8">
              <w:rPr>
                <w:rFonts w:ascii="Times New Roman" w:eastAsia="Calibri" w:hAnsi="Times New Roman" w:cs="Times New Roman"/>
                <w:color w:val="000000"/>
                <w:sz w:val="24"/>
                <w:szCs w:val="24"/>
              </w:rPr>
              <w:t>)</w:t>
            </w:r>
            <w:r w:rsidRPr="001813F8">
              <w:rPr>
                <w:rFonts w:ascii="Times New Roman" w:eastAsia="Calibri" w:hAnsi="Times New Roman" w:cs="Times New Roman"/>
                <w:b/>
                <w:color w:val="000000"/>
                <w:sz w:val="24"/>
                <w:szCs w:val="24"/>
              </w:rPr>
              <w:t xml:space="preserve"> </w:t>
            </w:r>
            <w:r w:rsidRPr="001813F8">
              <w:rPr>
                <w:rFonts w:ascii="Times New Roman" w:eastAsia="Times New Roman" w:hAnsi="Times New Roman" w:cs="Times New Roman"/>
                <w:b/>
                <w:sz w:val="24"/>
                <w:szCs w:val="24"/>
                <w:lang w:eastAsia="ru-RU"/>
              </w:rPr>
              <w:t xml:space="preserve">пункта </w:t>
            </w:r>
            <w:r w:rsidRPr="001813F8">
              <w:rPr>
                <w:rFonts w:ascii="Times New Roman" w:eastAsia="Times New Roman" w:hAnsi="Times New Roman" w:cs="Times New Roman"/>
                <w:b/>
                <w:color w:val="000000"/>
                <w:sz w:val="24"/>
                <w:szCs w:val="24"/>
                <w:lang w:eastAsia="ru-RU"/>
              </w:rPr>
              <w:t>13:</w:t>
            </w:r>
          </w:p>
          <w:p w:rsidR="004F574F" w:rsidRPr="001813F8" w:rsidRDefault="004F574F" w:rsidP="004F574F">
            <w:pPr>
              <w:shd w:val="clear" w:color="auto" w:fill="FFFFFF" w:themeFill="background1"/>
              <w:ind w:firstLine="720"/>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в абзаце первом</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слова «</w:t>
            </w:r>
            <w:r w:rsidRPr="001813F8">
              <w:rPr>
                <w:rFonts w:ascii="Times New Roman" w:eastAsia="Calibri" w:hAnsi="Times New Roman" w:cs="Times New Roman"/>
                <w:b/>
                <w:sz w:val="24"/>
                <w:szCs w:val="24"/>
              </w:rPr>
              <w:t>внешнеторговой</w:t>
            </w:r>
            <w:r w:rsidRPr="001813F8">
              <w:rPr>
                <w:rFonts w:ascii="Times New Roman" w:eastAsia="Calibri" w:hAnsi="Times New Roman" w:cs="Times New Roman"/>
                <w:sz w:val="24"/>
                <w:szCs w:val="24"/>
              </w:rPr>
              <w:t>» заменить словом «</w:t>
            </w:r>
            <w:r w:rsidRPr="001813F8">
              <w:rPr>
                <w:rFonts w:ascii="Times New Roman" w:eastAsia="Calibri" w:hAnsi="Times New Roman" w:cs="Times New Roman"/>
                <w:b/>
                <w:sz w:val="24"/>
                <w:szCs w:val="24"/>
              </w:rPr>
              <w:t>торговой</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 xml:space="preserve">после слов </w:t>
            </w:r>
            <w:r w:rsidRPr="001813F8">
              <w:rPr>
                <w:rFonts w:ascii="Times New Roman" w:eastAsia="Calibri" w:hAnsi="Times New Roman" w:cs="Times New Roman"/>
                <w:b/>
                <w:sz w:val="24"/>
                <w:szCs w:val="24"/>
              </w:rPr>
              <w:t>«</w:t>
            </w:r>
            <w:r w:rsidRPr="001813F8">
              <w:rPr>
                <w:rFonts w:ascii="Times New Roman" w:eastAsia="Times New Roman" w:hAnsi="Times New Roman" w:cs="Times New Roman"/>
                <w:b/>
                <w:sz w:val="24"/>
                <w:szCs w:val="24"/>
                <w:lang w:eastAsia="ru-RU"/>
              </w:rPr>
              <w:t>торговой деятельности и</w:t>
            </w:r>
            <w:r w:rsidRPr="001813F8">
              <w:rPr>
                <w:rFonts w:ascii="Times New Roman" w:eastAsia="Calibri" w:hAnsi="Times New Roman" w:cs="Times New Roman"/>
                <w:b/>
                <w:sz w:val="24"/>
                <w:szCs w:val="24"/>
              </w:rPr>
              <w:t xml:space="preserve">» </w:t>
            </w:r>
            <w:r w:rsidRPr="001813F8">
              <w:rPr>
                <w:rFonts w:ascii="Times New Roman" w:eastAsia="Calibri" w:hAnsi="Times New Roman" w:cs="Times New Roman"/>
                <w:sz w:val="24"/>
                <w:szCs w:val="24"/>
              </w:rPr>
              <w:t xml:space="preserve">дополнить словами </w:t>
            </w:r>
            <w:r w:rsidRPr="001813F8">
              <w:rPr>
                <w:rFonts w:ascii="Times New Roman" w:eastAsia="Calibri" w:hAnsi="Times New Roman" w:cs="Times New Roman"/>
                <w:b/>
                <w:sz w:val="24"/>
                <w:szCs w:val="24"/>
              </w:rPr>
              <w:lastRenderedPageBreak/>
              <w:t>«законодательством Республики Казахстан о»;</w:t>
            </w: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ab/>
            </w: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
                <w:sz w:val="24"/>
                <w:szCs w:val="24"/>
                <w:lang w:eastAsia="ru-RU"/>
              </w:rPr>
              <w:t xml:space="preserve">в абзаце третьем </w:t>
            </w:r>
            <w:r w:rsidRPr="001813F8">
              <w:rPr>
                <w:rFonts w:ascii="Times New Roman" w:eastAsia="Times New Roman" w:hAnsi="Times New Roman" w:cs="Times New Roman"/>
                <w:bCs/>
                <w:sz w:val="24"/>
                <w:szCs w:val="24"/>
                <w:lang w:eastAsia="ru-RU"/>
              </w:rPr>
              <w:t>слова «</w:t>
            </w:r>
            <w:r w:rsidRPr="001813F8">
              <w:rPr>
                <w:rFonts w:ascii="Times New Roman" w:eastAsia="Times New Roman" w:hAnsi="Times New Roman" w:cs="Times New Roman"/>
                <w:b/>
                <w:bCs/>
                <w:sz w:val="24"/>
                <w:szCs w:val="24"/>
                <w:lang w:eastAsia="ru-RU"/>
              </w:rPr>
              <w:t>ЕЭК</w:t>
            </w:r>
            <w:r w:rsidRPr="001813F8">
              <w:rPr>
                <w:rFonts w:ascii="Times New Roman" w:eastAsia="Times New Roman" w:hAnsi="Times New Roman" w:cs="Times New Roman"/>
                <w:bCs/>
                <w:sz w:val="24"/>
                <w:szCs w:val="24"/>
                <w:lang w:eastAsia="ru-RU"/>
              </w:rPr>
              <w:t>» заменить словами «</w:t>
            </w:r>
            <w:r w:rsidRPr="001813F8">
              <w:rPr>
                <w:rFonts w:ascii="Times New Roman" w:eastAsia="Times New Roman" w:hAnsi="Times New Roman" w:cs="Times New Roman"/>
                <w:b/>
                <w:bCs/>
                <w:sz w:val="24"/>
                <w:szCs w:val="24"/>
                <w:lang w:eastAsia="ru-RU"/>
              </w:rPr>
              <w:t>Евразийской экономической комиссии (далее – ЕЭК)</w:t>
            </w:r>
            <w:r w:rsidRPr="001813F8">
              <w:rPr>
                <w:rFonts w:ascii="Times New Roman" w:eastAsia="Times New Roman" w:hAnsi="Times New Roman" w:cs="Times New Roman"/>
                <w:bCs/>
                <w:sz w:val="24"/>
                <w:szCs w:val="24"/>
                <w:lang w:eastAsia="ru-RU"/>
              </w:rPr>
              <w:t>»;</w:t>
            </w:r>
          </w:p>
          <w:p w:rsidR="004F574F" w:rsidRPr="001813F8" w:rsidRDefault="004F574F" w:rsidP="004F574F">
            <w:pPr>
              <w:shd w:val="clear" w:color="auto" w:fill="FFFFFF" w:themeFill="background1"/>
              <w:ind w:firstLine="71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10"/>
              <w:jc w:val="both"/>
              <w:rPr>
                <w:rFonts w:ascii="Times New Roman" w:eastAsia="Calibri" w:hAnsi="Times New Roman" w:cs="Times New Roman"/>
                <w:i/>
                <w:iCs/>
                <w:color w:val="000000"/>
                <w:sz w:val="24"/>
                <w:szCs w:val="24"/>
              </w:rPr>
            </w:pPr>
            <w:r w:rsidRPr="001813F8">
              <w:rPr>
                <w:rFonts w:ascii="Times New Roman" w:eastAsia="Calibri" w:hAnsi="Times New Roman" w:cs="Times New Roman"/>
                <w:i/>
                <w:iCs/>
                <w:color w:val="000000"/>
                <w:sz w:val="24"/>
                <w:szCs w:val="24"/>
              </w:rPr>
              <w:t>Аналогичные замечания учесть по всему тексту проекта Кодекса в соответствующем падеже</w:t>
            </w: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113"/>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в целях </w:t>
            </w:r>
            <w:proofErr w:type="spellStart"/>
            <w:r w:rsidRPr="001813F8">
              <w:rPr>
                <w:rFonts w:ascii="Times New Roman" w:eastAsia="Calibri" w:hAnsi="Times New Roman" w:cs="Times New Roman"/>
                <w:sz w:val="24"/>
                <w:szCs w:val="24"/>
              </w:rPr>
              <w:t>корреспондирования</w:t>
            </w:r>
            <w:proofErr w:type="spellEnd"/>
            <w:r w:rsidRPr="001813F8">
              <w:rPr>
                <w:rFonts w:ascii="Times New Roman" w:eastAsia="Calibri" w:hAnsi="Times New Roman" w:cs="Times New Roman"/>
                <w:sz w:val="24"/>
                <w:szCs w:val="24"/>
              </w:rPr>
              <w:t xml:space="preserve"> с подпунктом </w:t>
            </w:r>
            <w:r w:rsidRPr="001813F8">
              <w:rPr>
                <w:rFonts w:ascii="Times New Roman" w:eastAsia="Calibri" w:hAnsi="Times New Roman" w:cs="Times New Roman"/>
                <w:sz w:val="24"/>
                <w:szCs w:val="24"/>
              </w:rPr>
              <w:lastRenderedPageBreak/>
              <w:t>2) пункта 2 статьи 688 проекта Кодекса;</w:t>
            </w: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46"/>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юридическая техника, приведение в соответствие с подпунктом 26) статьи 1 Закона «О регулировании торговой деятельности»;</w:t>
            </w: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
                <w:sz w:val="24"/>
                <w:szCs w:val="24"/>
              </w:rPr>
            </w:pPr>
            <w:r w:rsidRPr="001813F8">
              <w:rPr>
                <w:rFonts w:ascii="Times New Roman" w:eastAsia="Times New Roman" w:hAnsi="Times New Roman" w:cs="Times New Roman"/>
                <w:bCs/>
                <w:sz w:val="24"/>
                <w:szCs w:val="24"/>
                <w:lang w:eastAsia="ru-RU"/>
              </w:rPr>
              <w:t>в связи с предложением по исключению абзаца тридцать четвертого статьи 3 законопроекта;</w:t>
            </w:r>
          </w:p>
          <w:p w:rsidR="004F574F" w:rsidRPr="001813F8" w:rsidRDefault="004F574F" w:rsidP="004F574F">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 </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МНЭ и МФ согласны</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Смотреть редакцию от депутата Б. </w:t>
            </w:r>
            <w:proofErr w:type="spellStart"/>
            <w:r w:rsidRPr="001813F8">
              <w:rPr>
                <w:rFonts w:ascii="Times New Roman" w:eastAsia="Times New Roman" w:hAnsi="Times New Roman" w:cs="Times New Roman"/>
                <w:i/>
                <w:sz w:val="24"/>
                <w:szCs w:val="24"/>
                <w:lang w:eastAsia="ru-RU"/>
              </w:rPr>
              <w:t>Бейсенгалиева</w:t>
            </w:r>
            <w:proofErr w:type="spellEnd"/>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Доработано </w:t>
            </w: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42</w:t>
            </w:r>
          </w:p>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42. Налоговая тайна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13. Не являются разглашением налоговой тайны:</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 xml:space="preserve">2) передача сведений, полученных </w:t>
            </w:r>
            <w:r w:rsidRPr="001813F8">
              <w:rPr>
                <w:rFonts w:ascii="Times New Roman" w:eastAsia="Times New Roman" w:hAnsi="Times New Roman" w:cs="Times New Roman"/>
                <w:b/>
                <w:sz w:val="24"/>
                <w:szCs w:val="24"/>
                <w:lang w:eastAsia="ru-RU"/>
              </w:rPr>
              <w:t>уполномоченным органом в области регулирования внешнеторговой деятельности,</w:t>
            </w:r>
            <w:r w:rsidRPr="001813F8">
              <w:rPr>
                <w:rFonts w:ascii="Times New Roman" w:eastAsia="Times New Roman" w:hAnsi="Times New Roman" w:cs="Times New Roman"/>
                <w:sz w:val="24"/>
                <w:szCs w:val="24"/>
                <w:lang w:eastAsia="ru-RU"/>
              </w:rPr>
              <w:t xml:space="preserve"> в порядке и на условиях, предусмотренных законодательством Республики Казахстан о регулировании </w:t>
            </w:r>
            <w:r w:rsidRPr="001813F8">
              <w:rPr>
                <w:rFonts w:ascii="Times New Roman" w:eastAsia="Times New Roman" w:hAnsi="Times New Roman" w:cs="Times New Roman"/>
                <w:b/>
                <w:sz w:val="24"/>
                <w:szCs w:val="24"/>
                <w:lang w:eastAsia="ru-RU"/>
              </w:rPr>
              <w:t>торговой деятельности и</w:t>
            </w:r>
            <w:r w:rsidRPr="001813F8">
              <w:rPr>
                <w:rFonts w:ascii="Times New Roman" w:eastAsia="Times New Roman" w:hAnsi="Times New Roman" w:cs="Times New Roman"/>
                <w:sz w:val="24"/>
                <w:szCs w:val="24"/>
                <w:lang w:eastAsia="ru-RU"/>
              </w:rPr>
              <w:t xml:space="preserve"> специальных защитных, антидемпинговых и компенсационных мерах по отношению к третьим странам: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компетентному органу третьей страны и (или)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компетентному органу государства-члена ЕАЭС и (или) </w:t>
            </w:r>
            <w:r w:rsidRPr="001813F8">
              <w:rPr>
                <w:rFonts w:ascii="Times New Roman" w:eastAsia="Times New Roman" w:hAnsi="Times New Roman" w:cs="Times New Roman"/>
                <w:b/>
                <w:sz w:val="24"/>
                <w:szCs w:val="24"/>
                <w:lang w:eastAsia="ru-RU"/>
              </w:rPr>
              <w:t>ЕЭК</w:t>
            </w:r>
            <w:r w:rsidRPr="001813F8">
              <w:rPr>
                <w:rFonts w:ascii="Times New Roman" w:eastAsia="Times New Roman" w:hAnsi="Times New Roman" w:cs="Times New Roman"/>
                <w:sz w:val="24"/>
                <w:szCs w:val="24"/>
                <w:lang w:eastAsia="ru-RU"/>
              </w:rPr>
              <w:t xml:space="preserve"> в случае проведения в отношении товаров, происходящих из Республики Казахстан, компенсационного расследования;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ЕЭК</w:t>
            </w:r>
            <w:r w:rsidRPr="001813F8">
              <w:rPr>
                <w:rFonts w:ascii="Times New Roman" w:eastAsia="Times New Roman" w:hAnsi="Times New Roman" w:cs="Times New Roman"/>
                <w:sz w:val="24"/>
                <w:szCs w:val="24"/>
                <w:lang w:eastAsia="ru-RU"/>
              </w:rPr>
              <w:t xml:space="preserve"> для целей расследований в соответствии с законодательством Республики Казахстан о специальных защитных, антидемпинговых и </w:t>
            </w:r>
            <w:r w:rsidRPr="001813F8">
              <w:rPr>
                <w:rFonts w:ascii="Times New Roman" w:eastAsia="Times New Roman" w:hAnsi="Times New Roman" w:cs="Times New Roman"/>
                <w:sz w:val="24"/>
                <w:szCs w:val="24"/>
                <w:lang w:eastAsia="ru-RU"/>
              </w:rPr>
              <w:lastRenderedPageBreak/>
              <w:t>компенсационных мерах по отношению к третьим странам.</w:t>
            </w:r>
          </w:p>
          <w:p w:rsidR="004F574F" w:rsidRPr="001813F8" w:rsidRDefault="004F574F" w:rsidP="004F574F">
            <w:pPr>
              <w:shd w:val="clear" w:color="auto" w:fill="FFFFFF" w:themeFill="background1"/>
              <w:tabs>
                <w:tab w:val="left" w:pos="142"/>
              </w:tabs>
              <w:ind w:firstLine="709"/>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tabs>
                <w:tab w:val="left" w:pos="142"/>
              </w:tabs>
              <w:ind w:firstLine="459"/>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459"/>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459"/>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459"/>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459"/>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459"/>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459"/>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459"/>
              <w:contextualSpacing/>
              <w:jc w:val="both"/>
              <w:rPr>
                <w:rFonts w:ascii="Times New Roman" w:eastAsia="Times New Roman" w:hAnsi="Times New Roman" w:cs="Times New Roman"/>
                <w:b/>
                <w:sz w:val="24"/>
                <w:szCs w:val="24"/>
                <w:lang w:eastAsia="ru-RU"/>
              </w:rPr>
            </w:pPr>
            <w:r w:rsidRPr="001813F8">
              <w:rPr>
                <w:rFonts w:ascii="Times New Roman" w:eastAsia="Calibri" w:hAnsi="Times New Roman" w:cs="Times New Roman"/>
                <w:b/>
                <w:sz w:val="24"/>
                <w:szCs w:val="24"/>
              </w:rPr>
              <w:lastRenderedPageBreak/>
              <w:t>подпункт 2</w:t>
            </w:r>
            <w:r w:rsidRPr="001813F8">
              <w:rPr>
                <w:rFonts w:ascii="Times New Roman" w:eastAsia="Calibri" w:hAnsi="Times New Roman" w:cs="Times New Roman"/>
                <w:sz w:val="24"/>
                <w:szCs w:val="24"/>
              </w:rPr>
              <w:t>)</w:t>
            </w:r>
            <w:r w:rsidRPr="001813F8">
              <w:rPr>
                <w:rFonts w:ascii="Times New Roman" w:eastAsia="Calibri" w:hAnsi="Times New Roman" w:cs="Times New Roman"/>
                <w:b/>
                <w:sz w:val="24"/>
                <w:szCs w:val="24"/>
              </w:rPr>
              <w:t xml:space="preserve"> </w:t>
            </w:r>
            <w:r w:rsidRPr="001813F8">
              <w:rPr>
                <w:rFonts w:ascii="Times New Roman" w:eastAsia="Times New Roman" w:hAnsi="Times New Roman" w:cs="Times New Roman"/>
                <w:b/>
                <w:sz w:val="24"/>
                <w:szCs w:val="24"/>
                <w:lang w:eastAsia="ru-RU"/>
              </w:rPr>
              <w:t xml:space="preserve">пункта 13 </w:t>
            </w:r>
            <w:r w:rsidRPr="001813F8">
              <w:rPr>
                <w:rFonts w:ascii="Times New Roman" w:eastAsia="Times New Roman" w:hAnsi="Times New Roman" w:cs="Times New Roman"/>
                <w:sz w:val="24"/>
                <w:szCs w:val="24"/>
                <w:lang w:eastAsia="ru-RU"/>
              </w:rPr>
              <w:t>изложить в следующей редакции:</w:t>
            </w:r>
            <w:r w:rsidRPr="001813F8">
              <w:rPr>
                <w:rFonts w:ascii="Times New Roman" w:eastAsia="Times New Roman" w:hAnsi="Times New Roman" w:cs="Times New Roman"/>
                <w:b/>
                <w:sz w:val="24"/>
                <w:szCs w:val="24"/>
                <w:lang w:eastAsia="ru-RU"/>
              </w:rPr>
              <w:t xml:space="preserve"> </w:t>
            </w:r>
          </w:p>
          <w:p w:rsidR="004F574F" w:rsidRPr="001813F8" w:rsidRDefault="004F574F" w:rsidP="004F574F">
            <w:pPr>
              <w:tabs>
                <w:tab w:val="left" w:pos="142"/>
              </w:tabs>
              <w:ind w:firstLine="45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w:t>
            </w:r>
            <w:r w:rsidRPr="001813F8">
              <w:rPr>
                <w:rFonts w:ascii="Times New Roman" w:eastAsia="Times New Roman" w:hAnsi="Times New Roman" w:cs="Times New Roman"/>
                <w:sz w:val="24"/>
                <w:szCs w:val="24"/>
                <w:lang w:eastAsia="ru-RU"/>
              </w:rPr>
              <w:t>2) передача сведений, полученных в порядке и на условиях, предусмотренных законодательством Республики Казахстан о регулировании торговой деятельности</w:t>
            </w:r>
            <w:r w:rsidRPr="001813F8">
              <w:rPr>
                <w:rFonts w:ascii="Times New Roman" w:eastAsia="Times New Roman" w:hAnsi="Times New Roman" w:cs="Times New Roman"/>
                <w:b/>
                <w:sz w:val="24"/>
                <w:szCs w:val="24"/>
                <w:lang w:eastAsia="ru-RU"/>
              </w:rPr>
              <w:t>, а также</w:t>
            </w:r>
            <w:r w:rsidRPr="001813F8">
              <w:rPr>
                <w:rFonts w:ascii="Times New Roman" w:eastAsia="Times New Roman" w:hAnsi="Times New Roman" w:cs="Times New Roman"/>
                <w:sz w:val="24"/>
                <w:szCs w:val="24"/>
                <w:lang w:eastAsia="ru-RU"/>
              </w:rPr>
              <w:t xml:space="preserve"> специальных защитных, антидемпинговых и компенсационных мерах</w:t>
            </w:r>
            <w:r w:rsidRPr="001813F8">
              <w:rPr>
                <w:rFonts w:ascii="Times New Roman" w:eastAsia="Times New Roman" w:hAnsi="Times New Roman" w:cs="Times New Roman"/>
                <w:b/>
                <w:sz w:val="24"/>
                <w:szCs w:val="24"/>
                <w:lang w:eastAsia="ru-RU"/>
              </w:rPr>
              <w:t xml:space="preserve"> </w:t>
            </w:r>
            <w:r w:rsidRPr="001813F8">
              <w:rPr>
                <w:rFonts w:ascii="Times New Roman" w:eastAsia="Times New Roman" w:hAnsi="Times New Roman" w:cs="Times New Roman"/>
                <w:sz w:val="24"/>
                <w:szCs w:val="24"/>
                <w:lang w:eastAsia="ru-RU"/>
              </w:rPr>
              <w:t>по отношению к третьим странам:</w:t>
            </w:r>
          </w:p>
          <w:p w:rsidR="004F574F" w:rsidRPr="001813F8" w:rsidRDefault="004F574F" w:rsidP="004F574F">
            <w:pPr>
              <w:tabs>
                <w:tab w:val="left" w:pos="142"/>
              </w:tabs>
              <w:ind w:firstLine="45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компетентному органу третьей страны и (или)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4F574F" w:rsidRPr="001813F8" w:rsidRDefault="004F574F" w:rsidP="004F574F">
            <w:pPr>
              <w:tabs>
                <w:tab w:val="left" w:pos="142"/>
              </w:tabs>
              <w:ind w:firstLine="45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компетентному органу государства-члена ЕАЭС и (или) </w:t>
            </w:r>
            <w:r w:rsidRPr="001813F8">
              <w:rPr>
                <w:rFonts w:ascii="Times New Roman" w:hAnsi="Times New Roman" w:cs="Times New Roman"/>
                <w:sz w:val="24"/>
                <w:szCs w:val="24"/>
              </w:rPr>
              <w:t>Евразийской экономической комиссии (далее –</w:t>
            </w:r>
            <w:r w:rsidRPr="001813F8">
              <w:rPr>
                <w:rFonts w:ascii="Times New Roman" w:eastAsia="Times New Roman" w:hAnsi="Times New Roman" w:cs="Times New Roman"/>
                <w:sz w:val="24"/>
                <w:szCs w:val="24"/>
                <w:lang w:eastAsia="ru-RU"/>
              </w:rPr>
              <w:t xml:space="preserve"> ЕЭК) в случае проведения в отношении товаров, происходящих из Республики Казахстан, компенсационного расследования;</w:t>
            </w:r>
          </w:p>
          <w:p w:rsidR="004F574F" w:rsidRPr="001813F8" w:rsidRDefault="004F574F" w:rsidP="004F574F">
            <w:pPr>
              <w:shd w:val="clear" w:color="auto" w:fill="FFFFFF" w:themeFill="background1"/>
              <w:ind w:firstLine="459"/>
              <w:jc w:val="both"/>
              <w:rPr>
                <w:rFonts w:ascii="Times New Roman" w:eastAsia="Calibri" w:hAnsi="Times New Roman" w:cs="Times New Roman"/>
                <w:b/>
                <w:sz w:val="24"/>
                <w:szCs w:val="24"/>
              </w:rPr>
            </w:pPr>
            <w:r w:rsidRPr="001813F8">
              <w:rPr>
                <w:rFonts w:ascii="Times New Roman" w:eastAsia="Times New Roman" w:hAnsi="Times New Roman" w:cs="Times New Roman"/>
                <w:sz w:val="24"/>
                <w:szCs w:val="24"/>
                <w:lang w:eastAsia="ru-RU"/>
              </w:rPr>
              <w:t>ЕЭК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r w:rsidRPr="001813F8">
              <w:rPr>
                <w:rFonts w:ascii="Times New Roman" w:eastAsia="Times New Roman" w:hAnsi="Times New Roman" w:cs="Times New Roman"/>
                <w:b/>
                <w:sz w:val="24"/>
                <w:szCs w:val="24"/>
                <w:lang w:eastAsia="ru-RU"/>
              </w:rPr>
              <w:t>;»;</w:t>
            </w: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lastRenderedPageBreak/>
              <w:t>депутат</w:t>
            </w:r>
          </w:p>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contextualSpacing/>
              <w:jc w:val="both"/>
              <w:rPr>
                <w:rFonts w:ascii="Times New Roman" w:eastAsia="Times New Roman" w:hAnsi="Times New Roman" w:cs="Times New Roman"/>
                <w:bCs/>
                <w:sz w:val="24"/>
                <w:szCs w:val="24"/>
                <w:lang w:eastAsia="ru-RU"/>
              </w:rPr>
            </w:pPr>
          </w:p>
          <w:p w:rsidR="004F574F" w:rsidRPr="001813F8" w:rsidRDefault="004F574F" w:rsidP="004F574F">
            <w:pPr>
              <w:ind w:firstLine="45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Cs/>
                <w:sz w:val="24"/>
                <w:szCs w:val="24"/>
                <w:lang w:eastAsia="ru-RU"/>
              </w:rPr>
              <w:t xml:space="preserve">Данный подпункт, предусматривает передачу сведений </w:t>
            </w:r>
            <w:r w:rsidRPr="001813F8">
              <w:rPr>
                <w:rFonts w:ascii="Times New Roman" w:eastAsia="Times New Roman" w:hAnsi="Times New Roman" w:cs="Times New Roman"/>
                <w:sz w:val="24"/>
                <w:szCs w:val="24"/>
                <w:lang w:eastAsia="ru-RU"/>
              </w:rPr>
              <w:t xml:space="preserve">в реализацию статей 22 и 22-1 Закона Республики Казахстан </w:t>
            </w:r>
            <w:r w:rsidRPr="001813F8">
              <w:rPr>
                <w:rFonts w:ascii="Times New Roman" w:eastAsia="Times New Roman" w:hAnsi="Times New Roman" w:cs="Times New Roman"/>
                <w:sz w:val="24"/>
                <w:szCs w:val="24"/>
                <w:lang w:eastAsia="ru-RU"/>
              </w:rPr>
              <w:lastRenderedPageBreak/>
              <w:t>«О регулировании торговой деятельности».</w:t>
            </w:r>
          </w:p>
          <w:p w:rsidR="004F574F" w:rsidRPr="001813F8" w:rsidRDefault="004F574F" w:rsidP="004F574F">
            <w:pPr>
              <w:ind w:firstLine="459"/>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lang w:eastAsia="ru-RU"/>
              </w:rPr>
              <w:t>Указанные статьи предусматривают, что п</w:t>
            </w:r>
            <w:r w:rsidRPr="001813F8">
              <w:rPr>
                <w:rFonts w:ascii="Times New Roman" w:hAnsi="Times New Roman" w:cs="Times New Roman"/>
                <w:sz w:val="24"/>
                <w:szCs w:val="24"/>
              </w:rPr>
              <w:t xml:space="preserve">ередача информации, полученной от государственных органов и организации, в том числе конфиденциальной, компетентным органам третьей стороны осуществляется </w:t>
            </w:r>
            <w:r w:rsidRPr="001813F8">
              <w:rPr>
                <w:rFonts w:ascii="Times New Roman" w:hAnsi="Times New Roman" w:cs="Times New Roman"/>
                <w:b/>
                <w:sz w:val="24"/>
                <w:szCs w:val="24"/>
              </w:rPr>
              <w:t>уполномоченным органом</w:t>
            </w:r>
            <w:r w:rsidRPr="001813F8">
              <w:rPr>
                <w:rFonts w:ascii="Times New Roman" w:hAnsi="Times New Roman" w:cs="Times New Roman"/>
                <w:sz w:val="24"/>
                <w:szCs w:val="24"/>
              </w:rPr>
              <w:t xml:space="preserve"> </w:t>
            </w:r>
            <w:r w:rsidRPr="001813F8">
              <w:rPr>
                <w:rFonts w:ascii="Times New Roman" w:eastAsia="Times New Roman" w:hAnsi="Times New Roman" w:cs="Times New Roman"/>
                <w:b/>
                <w:sz w:val="24"/>
                <w:szCs w:val="24"/>
                <w:lang w:eastAsia="ru-RU"/>
              </w:rPr>
              <w:t>в области регулирования торговой деятельности</w:t>
            </w:r>
            <w:r w:rsidRPr="001813F8">
              <w:rPr>
                <w:rFonts w:ascii="Times New Roman" w:hAnsi="Times New Roman" w:cs="Times New Roman"/>
                <w:sz w:val="24"/>
                <w:szCs w:val="24"/>
              </w:rPr>
              <w:t xml:space="preserve"> через </w:t>
            </w:r>
            <w:r w:rsidRPr="001813F8">
              <w:rPr>
                <w:rFonts w:ascii="Times New Roman" w:hAnsi="Times New Roman" w:cs="Times New Roman"/>
                <w:b/>
                <w:sz w:val="24"/>
                <w:szCs w:val="24"/>
              </w:rPr>
              <w:t>уполномоченный государственный орган, осуществляющий внешнеполитическую деятельность</w:t>
            </w:r>
            <w:r w:rsidRPr="001813F8">
              <w:rPr>
                <w:rFonts w:ascii="Times New Roman" w:hAnsi="Times New Roman" w:cs="Times New Roman"/>
                <w:sz w:val="24"/>
                <w:szCs w:val="24"/>
              </w:rPr>
              <w:t>, за исключением случаев ее передачи путем загрузки в соответствующую информационную систему, определенную законодательством третьей стороны.</w:t>
            </w:r>
          </w:p>
          <w:p w:rsidR="004F574F" w:rsidRPr="001813F8" w:rsidRDefault="004F574F" w:rsidP="004F574F">
            <w:pPr>
              <w:ind w:firstLine="459"/>
              <w:contextualSpacing/>
              <w:jc w:val="both"/>
              <w:rPr>
                <w:rFonts w:ascii="Times New Roman" w:hAnsi="Times New Roman" w:cs="Times New Roman"/>
                <w:sz w:val="24"/>
                <w:szCs w:val="24"/>
              </w:rPr>
            </w:pPr>
            <w:r w:rsidRPr="001813F8">
              <w:rPr>
                <w:rFonts w:ascii="Times New Roman" w:hAnsi="Times New Roman" w:cs="Times New Roman"/>
                <w:sz w:val="24"/>
                <w:szCs w:val="24"/>
              </w:rPr>
              <w:t xml:space="preserve">Между тем, норма проекта конкретизирует лиц, которым сведения подлежат передаче. Более того, </w:t>
            </w:r>
            <w:r w:rsidRPr="001813F8">
              <w:rPr>
                <w:rFonts w:ascii="Times New Roman" w:hAnsi="Times New Roman" w:cs="Times New Roman"/>
                <w:b/>
                <w:sz w:val="24"/>
                <w:szCs w:val="24"/>
              </w:rPr>
              <w:t xml:space="preserve">уточняет в части передачи, которая осуществляется </w:t>
            </w:r>
            <w:r w:rsidRPr="001813F8">
              <w:rPr>
                <w:rFonts w:ascii="Times New Roman" w:eastAsia="Times New Roman" w:hAnsi="Times New Roman" w:cs="Times New Roman"/>
                <w:b/>
                <w:sz w:val="24"/>
                <w:szCs w:val="24"/>
                <w:lang w:eastAsia="ru-RU"/>
              </w:rPr>
              <w:t>в порядке и на условиях, предусмотренных законодательством Республики Казахстан о регулировании</w:t>
            </w:r>
            <w:r w:rsidRPr="001813F8">
              <w:rPr>
                <w:rFonts w:ascii="Times New Roman" w:eastAsia="Times New Roman" w:hAnsi="Times New Roman" w:cs="Times New Roman"/>
                <w:sz w:val="24"/>
                <w:szCs w:val="24"/>
                <w:lang w:eastAsia="ru-RU"/>
              </w:rPr>
              <w:t xml:space="preserve"> </w:t>
            </w:r>
            <w:r w:rsidRPr="001813F8">
              <w:rPr>
                <w:rFonts w:ascii="Times New Roman" w:eastAsia="Times New Roman" w:hAnsi="Times New Roman" w:cs="Times New Roman"/>
                <w:b/>
                <w:sz w:val="24"/>
                <w:szCs w:val="24"/>
                <w:lang w:eastAsia="ru-RU"/>
              </w:rPr>
              <w:t>торговой деятельности и</w:t>
            </w:r>
            <w:r w:rsidRPr="001813F8">
              <w:rPr>
                <w:rFonts w:ascii="Times New Roman" w:eastAsia="Times New Roman" w:hAnsi="Times New Roman" w:cs="Times New Roman"/>
                <w:sz w:val="24"/>
                <w:szCs w:val="24"/>
                <w:lang w:eastAsia="ru-RU"/>
              </w:rPr>
              <w:t xml:space="preserve"> </w:t>
            </w:r>
            <w:r w:rsidRPr="001813F8">
              <w:rPr>
                <w:rFonts w:ascii="Times New Roman" w:eastAsia="Times New Roman" w:hAnsi="Times New Roman" w:cs="Times New Roman"/>
                <w:sz w:val="24"/>
                <w:szCs w:val="24"/>
                <w:lang w:eastAsia="ru-RU"/>
              </w:rPr>
              <w:lastRenderedPageBreak/>
              <w:t>специальных защитных, антидемпинговых и компенсационных мерах по отношению к третьим странам.</w:t>
            </w:r>
          </w:p>
          <w:p w:rsidR="004F574F" w:rsidRPr="001813F8" w:rsidRDefault="004F574F" w:rsidP="004F574F">
            <w:pPr>
              <w:shd w:val="clear" w:color="auto" w:fill="FFFFFF" w:themeFill="background1"/>
              <w:ind w:firstLine="459"/>
              <w:jc w:val="both"/>
              <w:rPr>
                <w:rFonts w:ascii="Times New Roman" w:eastAsia="Arial" w:hAnsi="Times New Roman" w:cs="Times New Roman"/>
                <w:b/>
                <w:sz w:val="24"/>
                <w:szCs w:val="24"/>
              </w:rPr>
            </w:pPr>
            <w:r w:rsidRPr="001813F8">
              <w:rPr>
                <w:rFonts w:ascii="Times New Roman" w:hAnsi="Times New Roman" w:cs="Times New Roman"/>
                <w:sz w:val="24"/>
                <w:szCs w:val="24"/>
              </w:rPr>
              <w:t>В связи с чем, в целях исключения излишнего уточнения, предлагается исключить указание на государственный орган.</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 xml:space="preserve">Доработано </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43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 xml:space="preserve">Статья 43. Общие положения взаимодействия налогового органа с </w:t>
            </w:r>
            <w:r w:rsidRPr="001813F8">
              <w:rPr>
                <w:rFonts w:ascii="Times New Roman" w:eastAsia="Times New Roman" w:hAnsi="Times New Roman" w:cs="Times New Roman"/>
                <w:b/>
                <w:bCs/>
                <w:sz w:val="24"/>
                <w:szCs w:val="24"/>
                <w:shd w:val="clear" w:color="auto" w:fill="FFFFFF"/>
                <w:lang w:eastAsia="ru-RU"/>
              </w:rPr>
              <w:t>налогоплательщиком (налоговым агентом)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Налоговый орган в целях эффективного взаимодействия с налогоплательщиком (налоговым агентом) может организовать мероприятия:</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 по созданию условий для исполнения налогоплательщиком (налоговым агентом) налогового обязательства;</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2) </w:t>
            </w:r>
            <w:r w:rsidRPr="001813F8">
              <w:rPr>
                <w:rFonts w:ascii="Times New Roman" w:eastAsia="Times New Roman" w:hAnsi="Times New Roman" w:cs="Times New Roman"/>
                <w:bCs/>
                <w:sz w:val="24"/>
                <w:szCs w:val="24"/>
                <w:lang w:eastAsia="ru-RU"/>
              </w:rPr>
              <w:t xml:space="preserve">по </w:t>
            </w:r>
            <w:r w:rsidRPr="001813F8">
              <w:rPr>
                <w:rFonts w:ascii="Times New Roman" w:eastAsia="Calibri" w:hAnsi="Times New Roman" w:cs="Times New Roman"/>
                <w:sz w:val="24"/>
                <w:szCs w:val="24"/>
              </w:rPr>
              <w:t>обеспечению своевременного исполнения налогоплательщиком (налоговым агентом) налогового обязательства.</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2. Налогоплательщик (налоговый агент) для информирования по вопросам исполнения налоговых обязательств:</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представляет в налоговый орган по месту </w:t>
            </w:r>
            <w:r w:rsidRPr="001813F8">
              <w:rPr>
                <w:rFonts w:ascii="Times New Roman" w:eastAsia="Times New Roman" w:hAnsi="Times New Roman" w:cs="Times New Roman"/>
                <w:b/>
                <w:sz w:val="24"/>
                <w:szCs w:val="24"/>
                <w:lang w:eastAsia="ru-RU"/>
              </w:rPr>
              <w:t>своего жительства или</w:t>
            </w:r>
            <w:r w:rsidRPr="001813F8">
              <w:rPr>
                <w:rFonts w:ascii="Times New Roman" w:eastAsia="Times New Roman" w:hAnsi="Times New Roman" w:cs="Times New Roman"/>
                <w:sz w:val="24"/>
                <w:szCs w:val="24"/>
                <w:lang w:eastAsia="ru-RU"/>
              </w:rPr>
              <w:t xml:space="preserve"> нахождения сведения о своих </w:t>
            </w:r>
            <w:r w:rsidRPr="001813F8">
              <w:rPr>
                <w:rFonts w:ascii="Times New Roman" w:eastAsia="Times New Roman" w:hAnsi="Times New Roman" w:cs="Times New Roman"/>
                <w:b/>
                <w:sz w:val="24"/>
                <w:szCs w:val="24"/>
                <w:lang w:eastAsia="ru-RU"/>
              </w:rPr>
              <w:t xml:space="preserve">номерах </w:t>
            </w:r>
            <w:r w:rsidRPr="001813F8">
              <w:rPr>
                <w:rFonts w:ascii="Times New Roman" w:eastAsia="Calibri" w:hAnsi="Times New Roman" w:cs="Times New Roman"/>
                <w:b/>
                <w:spacing w:val="2"/>
                <w:sz w:val="24"/>
                <w:szCs w:val="24"/>
                <w:shd w:val="clear" w:color="auto" w:fill="FFFFFF"/>
              </w:rPr>
              <w:t>абонентских устройств сотовой связи</w:t>
            </w:r>
            <w:r w:rsidRPr="001813F8">
              <w:rPr>
                <w:rFonts w:ascii="Times New Roman" w:eastAsia="Times New Roman" w:hAnsi="Times New Roman" w:cs="Times New Roman"/>
                <w:sz w:val="24"/>
                <w:szCs w:val="24"/>
                <w:lang w:eastAsia="ru-RU"/>
              </w:rPr>
              <w:t xml:space="preserve"> и адресах электронной почты, в случаях, когда </w:t>
            </w:r>
            <w:r w:rsidRPr="001813F8">
              <w:rPr>
                <w:rFonts w:ascii="Times New Roman" w:eastAsia="Calibri" w:hAnsi="Times New Roman" w:cs="Times New Roman"/>
                <w:sz w:val="24"/>
                <w:szCs w:val="24"/>
              </w:rPr>
              <w:t xml:space="preserve">налогоплательщик (налоговый агент) является юридическим лицом </w:t>
            </w:r>
            <w:r w:rsidRPr="001813F8">
              <w:rPr>
                <w:rFonts w:ascii="Times New Roman" w:eastAsia="Times New Roman" w:hAnsi="Times New Roman" w:cs="Times New Roman"/>
                <w:sz w:val="24"/>
                <w:szCs w:val="24"/>
                <w:lang w:eastAsia="ru-RU"/>
              </w:rPr>
              <w:t xml:space="preserve">– руководителя юридического лица </w:t>
            </w:r>
            <w:r w:rsidRPr="001813F8">
              <w:rPr>
                <w:rFonts w:ascii="Times New Roman" w:eastAsia="Times New Roman" w:hAnsi="Times New Roman" w:cs="Times New Roman"/>
                <w:b/>
                <w:sz w:val="24"/>
                <w:szCs w:val="24"/>
                <w:lang w:eastAsia="ru-RU"/>
              </w:rPr>
              <w:t xml:space="preserve">и </w:t>
            </w:r>
            <w:r w:rsidRPr="001813F8">
              <w:rPr>
                <w:rFonts w:ascii="Times New Roman" w:eastAsia="Times New Roman" w:hAnsi="Times New Roman" w:cs="Times New Roman"/>
                <w:sz w:val="24"/>
                <w:szCs w:val="24"/>
                <w:lang w:eastAsia="ru-RU"/>
              </w:rPr>
              <w:t>работника, осуществляющего расчеты с бюджетом (при наличии), и обеспечивает их актуальность;</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регистрируется </w:t>
            </w:r>
            <w:r w:rsidRPr="001813F8">
              <w:rPr>
                <w:rFonts w:ascii="Times New Roman" w:eastAsia="Calibri" w:hAnsi="Times New Roman" w:cs="Times New Roman"/>
                <w:spacing w:val="2"/>
                <w:sz w:val="24"/>
                <w:szCs w:val="24"/>
                <w:shd w:val="clear" w:color="auto" w:fill="FFFFFF"/>
              </w:rPr>
              <w:t xml:space="preserve">в веб-приложении </w:t>
            </w:r>
            <w:r w:rsidRPr="001813F8">
              <w:rPr>
                <w:rFonts w:ascii="Times New Roman" w:eastAsia="Calibri" w:hAnsi="Times New Roman" w:cs="Times New Roman"/>
                <w:b/>
                <w:spacing w:val="2"/>
                <w:sz w:val="24"/>
                <w:szCs w:val="24"/>
                <w:shd w:val="clear" w:color="auto" w:fill="FFFFFF"/>
              </w:rPr>
              <w:t>налогового органа</w:t>
            </w:r>
            <w:r w:rsidRPr="001813F8">
              <w:rPr>
                <w:rFonts w:ascii="Times New Roman" w:eastAsia="Calibri" w:hAnsi="Times New Roman" w:cs="Times New Roman"/>
                <w:spacing w:val="2"/>
                <w:sz w:val="24"/>
                <w:szCs w:val="24"/>
                <w:shd w:val="clear" w:color="auto" w:fill="FFFFFF"/>
              </w:rPr>
              <w:t xml:space="preserve"> или ином </w:t>
            </w:r>
            <w:r w:rsidRPr="001813F8">
              <w:rPr>
                <w:rFonts w:ascii="Times New Roman" w:eastAsia="Times New Roman" w:hAnsi="Times New Roman" w:cs="Times New Roman"/>
                <w:b/>
                <w:sz w:val="24"/>
                <w:szCs w:val="24"/>
                <w:lang w:eastAsia="ru-RU"/>
              </w:rPr>
              <w:t>программном обеспечении, предназначенном для исполнения налогового обязательства</w:t>
            </w:r>
            <w:r w:rsidRPr="001813F8">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r w:rsidRPr="001813F8">
              <w:rPr>
                <w:rFonts w:ascii="Times New Roman" w:eastAsia="Times New Roman" w:hAnsi="Times New Roman" w:cs="Times New Roman"/>
                <w:bCs/>
                <w:iCs/>
                <w:sz w:val="24"/>
                <w:szCs w:val="24"/>
                <w:lang w:eastAsia="ru-RU"/>
              </w:rPr>
              <w:lastRenderedPageBreak/>
              <w:t>в статье 43 проекта:</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iCs/>
                <w:sz w:val="24"/>
                <w:szCs w:val="24"/>
                <w:lang w:eastAsia="ru-RU"/>
              </w:rPr>
            </w:pPr>
            <w:r w:rsidRPr="001813F8">
              <w:rPr>
                <w:rFonts w:ascii="Times New Roman" w:eastAsia="Times New Roman" w:hAnsi="Times New Roman" w:cs="Times New Roman"/>
                <w:b/>
                <w:bCs/>
                <w:iCs/>
                <w:sz w:val="24"/>
                <w:szCs w:val="24"/>
                <w:lang w:eastAsia="ru-RU"/>
              </w:rPr>
              <w:t>дополнить пунктом 2 следующего содержания: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«2. Налоговый орган:</w:t>
            </w:r>
          </w:p>
          <w:p w:rsidR="004F574F" w:rsidRPr="001813F8" w:rsidRDefault="004F574F" w:rsidP="004F574F">
            <w:pPr>
              <w:tabs>
                <w:tab w:val="left" w:pos="142"/>
              </w:tabs>
              <w:ind w:firstLine="709"/>
              <w:contextualSpacing/>
              <w:jc w:val="both"/>
              <w:rPr>
                <w:rFonts w:ascii="Times New Roman" w:eastAsia="Calibri" w:hAnsi="Times New Roman" w:cs="Times New Roman"/>
                <w:sz w:val="24"/>
                <w:szCs w:val="24"/>
              </w:rPr>
            </w:pPr>
            <w:r w:rsidRPr="001813F8">
              <w:rPr>
                <w:rFonts w:ascii="Times New Roman" w:eastAsia="Times New Roman" w:hAnsi="Times New Roman" w:cs="Times New Roman"/>
                <w:b/>
                <w:sz w:val="24"/>
                <w:szCs w:val="24"/>
                <w:lang w:eastAsia="ru-RU"/>
              </w:rPr>
              <w:t>1)</w:t>
            </w:r>
            <w:r w:rsidRPr="001813F8">
              <w:rPr>
                <w:rFonts w:ascii="Times New Roman" w:eastAsia="Times New Roman" w:hAnsi="Times New Roman" w:cs="Times New Roman"/>
                <w:sz w:val="24"/>
                <w:szCs w:val="24"/>
                <w:lang w:eastAsia="ru-RU"/>
              </w:rPr>
              <w:t xml:space="preserve"> бесплат</w:t>
            </w:r>
            <w:r w:rsidRPr="001813F8">
              <w:rPr>
                <w:rFonts w:ascii="Times New Roman" w:eastAsia="Times New Roman" w:hAnsi="Times New Roman" w:cs="Times New Roman"/>
                <w:b/>
                <w:sz w:val="24"/>
                <w:szCs w:val="24"/>
                <w:lang w:eastAsia="ru-RU"/>
              </w:rPr>
              <w:t>но</w:t>
            </w:r>
            <w:r w:rsidRPr="001813F8">
              <w:rPr>
                <w:rFonts w:ascii="Times New Roman" w:eastAsia="Times New Roman" w:hAnsi="Times New Roman" w:cs="Times New Roman"/>
                <w:sz w:val="24"/>
                <w:szCs w:val="24"/>
                <w:lang w:eastAsia="ru-RU"/>
              </w:rPr>
              <w:t xml:space="preserve"> представл</w:t>
            </w:r>
            <w:r w:rsidRPr="001813F8">
              <w:rPr>
                <w:rFonts w:ascii="Times New Roman" w:eastAsia="Times New Roman" w:hAnsi="Times New Roman" w:cs="Times New Roman"/>
                <w:b/>
                <w:sz w:val="24"/>
                <w:szCs w:val="24"/>
                <w:lang w:eastAsia="ru-RU"/>
              </w:rPr>
              <w:t xml:space="preserve">яет </w:t>
            </w:r>
            <w:r w:rsidRPr="001813F8">
              <w:rPr>
                <w:rFonts w:ascii="Times New Roman" w:eastAsia="Times New Roman" w:hAnsi="Times New Roman" w:cs="Times New Roman"/>
                <w:sz w:val="24"/>
                <w:szCs w:val="24"/>
                <w:lang w:eastAsia="ru-RU"/>
              </w:rPr>
              <w:t>налогоплательщи</w:t>
            </w:r>
            <w:r w:rsidRPr="001813F8">
              <w:rPr>
                <w:rFonts w:ascii="Times New Roman" w:eastAsia="Times New Roman" w:hAnsi="Times New Roman" w:cs="Times New Roman"/>
                <w:b/>
                <w:sz w:val="24"/>
                <w:szCs w:val="24"/>
                <w:lang w:eastAsia="ru-RU"/>
              </w:rPr>
              <w:t>ку (налоговому агенту)</w:t>
            </w:r>
            <w:r w:rsidRPr="001813F8">
              <w:rPr>
                <w:rFonts w:ascii="Times New Roman" w:eastAsia="Times New Roman" w:hAnsi="Times New Roman" w:cs="Times New Roman"/>
                <w:sz w:val="24"/>
                <w:szCs w:val="24"/>
                <w:lang w:eastAsia="ru-RU"/>
              </w:rPr>
              <w:t xml:space="preserve"> блан</w:t>
            </w:r>
            <w:r w:rsidRPr="001813F8">
              <w:rPr>
                <w:rFonts w:ascii="Times New Roman" w:eastAsia="Times New Roman" w:hAnsi="Times New Roman" w:cs="Times New Roman"/>
                <w:b/>
                <w:sz w:val="24"/>
                <w:szCs w:val="24"/>
                <w:lang w:eastAsia="ru-RU"/>
              </w:rPr>
              <w:t>ки</w:t>
            </w:r>
            <w:r w:rsidRPr="001813F8">
              <w:rPr>
                <w:rFonts w:ascii="Times New Roman" w:eastAsia="Times New Roman" w:hAnsi="Times New Roman" w:cs="Times New Roman"/>
                <w:sz w:val="24"/>
                <w:szCs w:val="24"/>
                <w:lang w:eastAsia="ru-RU"/>
              </w:rPr>
              <w:t xml:space="preserve"> форм налоговой отчетности, налоговых заявлений и (или) программн</w:t>
            </w:r>
            <w:r w:rsidRPr="001813F8">
              <w:rPr>
                <w:rFonts w:ascii="Times New Roman" w:eastAsia="Times New Roman" w:hAnsi="Times New Roman" w:cs="Times New Roman"/>
                <w:b/>
                <w:sz w:val="24"/>
                <w:szCs w:val="24"/>
                <w:lang w:eastAsia="ru-RU"/>
              </w:rPr>
              <w:t>ое</w:t>
            </w:r>
            <w:r w:rsidRPr="001813F8">
              <w:rPr>
                <w:rFonts w:ascii="Times New Roman" w:eastAsia="Times New Roman" w:hAnsi="Times New Roman" w:cs="Times New Roman"/>
                <w:sz w:val="24"/>
                <w:szCs w:val="24"/>
                <w:lang w:eastAsia="ru-RU"/>
              </w:rPr>
              <w:t xml:space="preserve"> обеспечен</w:t>
            </w:r>
            <w:r w:rsidRPr="001813F8">
              <w:rPr>
                <w:rFonts w:ascii="Times New Roman" w:eastAsia="Times New Roman" w:hAnsi="Times New Roman" w:cs="Times New Roman"/>
                <w:b/>
                <w:sz w:val="24"/>
                <w:szCs w:val="24"/>
                <w:lang w:eastAsia="ru-RU"/>
              </w:rPr>
              <w:t>ие</w:t>
            </w:r>
            <w:r w:rsidRPr="001813F8">
              <w:rPr>
                <w:rFonts w:ascii="Times New Roman" w:eastAsia="Times New Roman" w:hAnsi="Times New Roman" w:cs="Times New Roman"/>
                <w:sz w:val="24"/>
                <w:szCs w:val="24"/>
                <w:lang w:eastAsia="ru-RU"/>
              </w:rPr>
              <w:t>, необходим</w:t>
            </w:r>
            <w:r w:rsidRPr="001813F8">
              <w:rPr>
                <w:rFonts w:ascii="Times New Roman" w:eastAsia="Times New Roman" w:hAnsi="Times New Roman" w:cs="Times New Roman"/>
                <w:b/>
                <w:sz w:val="24"/>
                <w:szCs w:val="24"/>
                <w:lang w:eastAsia="ru-RU"/>
              </w:rPr>
              <w:t>ые</w:t>
            </w:r>
            <w:r w:rsidRPr="001813F8">
              <w:rPr>
                <w:rFonts w:ascii="Times New Roman" w:eastAsia="Times New Roman" w:hAnsi="Times New Roman" w:cs="Times New Roman"/>
                <w:sz w:val="24"/>
                <w:szCs w:val="24"/>
                <w:lang w:eastAsia="ru-RU"/>
              </w:rPr>
              <w:t xml:space="preserve"> для представления налоговой отчетности и налогового заявления в форме электронного </w:t>
            </w:r>
            <w:r w:rsidRPr="001813F8">
              <w:rPr>
                <w:rFonts w:ascii="Times New Roman" w:eastAsia="Times New Roman" w:hAnsi="Times New Roman" w:cs="Times New Roman"/>
                <w:sz w:val="24"/>
                <w:szCs w:val="24"/>
                <w:lang w:eastAsia="ru-RU"/>
              </w:rPr>
              <w:lastRenderedPageBreak/>
              <w:t>документа, в том числе в</w:t>
            </w:r>
            <w:r w:rsidRPr="001813F8">
              <w:rPr>
                <w:rFonts w:ascii="Times New Roman" w:eastAsia="Calibri" w:hAnsi="Times New Roman" w:cs="Times New Roman"/>
                <w:sz w:val="24"/>
                <w:szCs w:val="24"/>
              </w:rPr>
              <w:t>еб-приложение;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Calibri" w:hAnsi="Times New Roman" w:cs="Times New Roman"/>
                <w:b/>
                <w:sz w:val="24"/>
                <w:szCs w:val="24"/>
              </w:rPr>
              <w:t>2)</w:t>
            </w:r>
            <w:r w:rsidRPr="001813F8">
              <w:rPr>
                <w:rFonts w:ascii="Times New Roman" w:eastAsia="Calibri" w:hAnsi="Times New Roman" w:cs="Times New Roman"/>
                <w:sz w:val="24"/>
                <w:szCs w:val="24"/>
              </w:rPr>
              <w:t xml:space="preserve"> </w:t>
            </w:r>
            <w:r w:rsidRPr="001813F8">
              <w:rPr>
                <w:rFonts w:ascii="Times New Roman" w:eastAsia="Times New Roman" w:hAnsi="Times New Roman" w:cs="Times New Roman"/>
                <w:sz w:val="24"/>
                <w:szCs w:val="24"/>
                <w:lang w:eastAsia="ru-RU"/>
              </w:rPr>
              <w:t>размеща</w:t>
            </w:r>
            <w:r w:rsidRPr="001813F8">
              <w:rPr>
                <w:rFonts w:ascii="Times New Roman" w:eastAsia="Times New Roman" w:hAnsi="Times New Roman" w:cs="Times New Roman"/>
                <w:b/>
                <w:sz w:val="24"/>
                <w:szCs w:val="24"/>
                <w:lang w:eastAsia="ru-RU"/>
              </w:rPr>
              <w:t>ет</w:t>
            </w:r>
            <w:r w:rsidRPr="001813F8">
              <w:rPr>
                <w:rFonts w:ascii="Times New Roman" w:eastAsia="Times New Roman" w:hAnsi="Times New Roman" w:cs="Times New Roman"/>
                <w:sz w:val="24"/>
                <w:szCs w:val="24"/>
                <w:lang w:eastAsia="ru-RU"/>
              </w:rPr>
              <w:t xml:space="preserve"> </w:t>
            </w:r>
            <w:r w:rsidRPr="001813F8">
              <w:rPr>
                <w:rFonts w:ascii="Times New Roman" w:eastAsia="Times New Roman" w:hAnsi="Times New Roman" w:cs="Times New Roman"/>
                <w:b/>
                <w:sz w:val="24"/>
                <w:szCs w:val="24"/>
                <w:lang w:eastAsia="ru-RU"/>
              </w:rPr>
              <w:t>ежегодно, не позднее 31 декабря года, предшествующего году представления налоговой отчетности,</w:t>
            </w:r>
            <w:r w:rsidRPr="001813F8">
              <w:rPr>
                <w:rFonts w:ascii="Times New Roman" w:eastAsia="Times New Roman" w:hAnsi="Times New Roman" w:cs="Times New Roman"/>
                <w:sz w:val="24"/>
                <w:szCs w:val="24"/>
                <w:lang w:eastAsia="ru-RU"/>
              </w:rPr>
              <w:t xml:space="preserve"> структуры электронного формата налоговой отчетности и требований форматно-логического контроля на </w:t>
            </w:r>
            <w:proofErr w:type="spellStart"/>
            <w:r w:rsidRPr="001813F8">
              <w:rPr>
                <w:rFonts w:ascii="Times New Roman" w:eastAsia="Times New Roman" w:hAnsi="Times New Roman" w:cs="Times New Roman"/>
                <w:sz w:val="24"/>
                <w:szCs w:val="24"/>
                <w:lang w:eastAsia="ru-RU"/>
              </w:rPr>
              <w:t>интернет-ресурсе</w:t>
            </w:r>
            <w:proofErr w:type="spellEnd"/>
            <w:r w:rsidRPr="001813F8">
              <w:rPr>
                <w:rFonts w:ascii="Times New Roman" w:eastAsia="Times New Roman" w:hAnsi="Times New Roman" w:cs="Times New Roman"/>
                <w:sz w:val="24"/>
                <w:szCs w:val="24"/>
                <w:lang w:eastAsia="ru-RU"/>
              </w:rPr>
              <w:t xml:space="preserve"> уполномоченного орган</w:t>
            </w:r>
            <w:r w:rsidRPr="001813F8">
              <w:rPr>
                <w:rFonts w:ascii="Times New Roman" w:eastAsia="Times New Roman" w:hAnsi="Times New Roman" w:cs="Times New Roman"/>
                <w:b/>
                <w:sz w:val="24"/>
                <w:szCs w:val="24"/>
                <w:lang w:eastAsia="ru-RU"/>
              </w:rPr>
              <w:t>а;</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Calibri" w:hAnsi="Times New Roman" w:cs="Times New Roman"/>
                <w:b/>
                <w:sz w:val="24"/>
                <w:szCs w:val="24"/>
              </w:rPr>
              <w:t>3)</w:t>
            </w:r>
            <w:r w:rsidRPr="001813F8">
              <w:rPr>
                <w:rFonts w:ascii="Times New Roman" w:eastAsia="Calibri" w:hAnsi="Times New Roman" w:cs="Times New Roman"/>
                <w:sz w:val="24"/>
                <w:szCs w:val="24"/>
              </w:rPr>
              <w:t xml:space="preserve"> представл</w:t>
            </w:r>
            <w:r w:rsidRPr="001813F8">
              <w:rPr>
                <w:rFonts w:ascii="Times New Roman" w:eastAsia="Calibri" w:hAnsi="Times New Roman" w:cs="Times New Roman"/>
                <w:b/>
                <w:sz w:val="24"/>
                <w:szCs w:val="24"/>
              </w:rPr>
              <w:t>яет</w:t>
            </w:r>
            <w:r w:rsidRPr="001813F8">
              <w:rPr>
                <w:rFonts w:ascii="Times New Roman" w:eastAsia="Calibri" w:hAnsi="Times New Roman" w:cs="Times New Roman"/>
                <w:sz w:val="24"/>
                <w:szCs w:val="24"/>
              </w:rPr>
              <w:t xml:space="preserve"> </w:t>
            </w:r>
            <w:r w:rsidRPr="001813F8">
              <w:rPr>
                <w:rFonts w:ascii="Times New Roman" w:eastAsia="Times New Roman" w:hAnsi="Times New Roman" w:cs="Times New Roman"/>
                <w:sz w:val="24"/>
                <w:szCs w:val="24"/>
                <w:lang w:eastAsia="ru-RU"/>
              </w:rPr>
              <w:t>налогоплательщику-нерезиденту, налоговому агенту справки о суммах, полученных нерезидентом доходов из источников в Республике Казахстан и удержанных (уплаченных) налогов;</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4</w:t>
            </w:r>
            <w:r w:rsidRPr="001813F8">
              <w:rPr>
                <w:rFonts w:ascii="Times New Roman" w:eastAsia="Calibri" w:hAnsi="Times New Roman" w:cs="Times New Roman"/>
                <w:b/>
                <w:sz w:val="24"/>
                <w:szCs w:val="24"/>
              </w:rPr>
              <w:t>)</w:t>
            </w:r>
            <w:r w:rsidRPr="001813F8">
              <w:rPr>
                <w:rFonts w:ascii="Times New Roman" w:eastAsia="Calibri" w:hAnsi="Times New Roman" w:cs="Times New Roman"/>
                <w:sz w:val="24"/>
                <w:szCs w:val="24"/>
              </w:rPr>
              <w:t xml:space="preserve"> представл</w:t>
            </w:r>
            <w:r w:rsidRPr="001813F8">
              <w:rPr>
                <w:rFonts w:ascii="Times New Roman" w:eastAsia="Calibri" w:hAnsi="Times New Roman" w:cs="Times New Roman"/>
                <w:b/>
                <w:sz w:val="24"/>
                <w:szCs w:val="24"/>
              </w:rPr>
              <w:t>яет</w:t>
            </w:r>
            <w:r w:rsidRPr="001813F8">
              <w:rPr>
                <w:rFonts w:ascii="Times New Roman" w:eastAsia="Calibri" w:hAnsi="Times New Roman" w:cs="Times New Roman"/>
                <w:sz w:val="24"/>
                <w:szCs w:val="24"/>
              </w:rPr>
              <w:t xml:space="preserve"> </w:t>
            </w:r>
            <w:r w:rsidRPr="001813F8">
              <w:rPr>
                <w:rFonts w:ascii="Times New Roman" w:eastAsia="Times New Roman" w:hAnsi="Times New Roman" w:cs="Times New Roman"/>
                <w:sz w:val="24"/>
                <w:szCs w:val="24"/>
                <w:lang w:eastAsia="ru-RU"/>
              </w:rPr>
              <w:t>налогоплательщику</w:t>
            </w:r>
            <w:r w:rsidRPr="001813F8">
              <w:rPr>
                <w:rFonts w:ascii="Times New Roman" w:eastAsia="Calibri" w:hAnsi="Times New Roman" w:cs="Times New Roman"/>
                <w:sz w:val="24"/>
                <w:szCs w:val="24"/>
              </w:rPr>
              <w:t xml:space="preserve"> (налоговому агенту)</w:t>
            </w:r>
            <w:r w:rsidRPr="001813F8">
              <w:rPr>
                <w:rFonts w:ascii="Times New Roman" w:eastAsia="Times New Roman" w:hAnsi="Times New Roman" w:cs="Times New Roman"/>
                <w:sz w:val="24"/>
                <w:szCs w:val="24"/>
                <w:lang w:eastAsia="ru-RU"/>
              </w:rPr>
              <w:t xml:space="preserve"> посредством в</w:t>
            </w:r>
            <w:r w:rsidRPr="001813F8">
              <w:rPr>
                <w:rFonts w:ascii="Times New Roman" w:eastAsia="Calibri" w:hAnsi="Times New Roman" w:cs="Times New Roman"/>
                <w:sz w:val="24"/>
                <w:szCs w:val="24"/>
              </w:rPr>
              <w:t>еб-приложения</w:t>
            </w:r>
            <w:r w:rsidRPr="001813F8">
              <w:rPr>
                <w:rFonts w:ascii="Times New Roman" w:eastAsia="Times New Roman" w:hAnsi="Times New Roman" w:cs="Times New Roman"/>
                <w:sz w:val="24"/>
                <w:szCs w:val="24"/>
                <w:lang w:eastAsia="ru-RU"/>
              </w:rPr>
              <w:t xml:space="preserve"> выписки из лицевого счета о состоянии расчетов с бюджетом по всем или отдельным видам налогов, платежей в бюджет, социальных платежей, пени, штрафов и сведений об отсутствии (наличии) задолженности по ним.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hAnsi="Times New Roman" w:cs="Times New Roman"/>
                <w:b/>
                <w:sz w:val="24"/>
                <w:szCs w:val="24"/>
              </w:rPr>
              <w:t xml:space="preserve">Форма </w:t>
            </w:r>
            <w:r w:rsidRPr="001813F8">
              <w:rPr>
                <w:rFonts w:ascii="Times New Roman" w:eastAsia="Times New Roman" w:hAnsi="Times New Roman" w:cs="Times New Roman"/>
                <w:b/>
                <w:sz w:val="24"/>
                <w:szCs w:val="24"/>
                <w:lang w:eastAsia="ru-RU"/>
              </w:rPr>
              <w:t xml:space="preserve">выписки из лицевого счета о состоянии расчетов с бюджетом по всем или отдельным видам налогов, платежей в бюджет, социальных платежей, пени и штрафов устанавливается </w:t>
            </w:r>
            <w:r w:rsidRPr="001813F8">
              <w:rPr>
                <w:rFonts w:ascii="Times New Roman" w:eastAsia="Times New Roman" w:hAnsi="Times New Roman" w:cs="Times New Roman"/>
                <w:b/>
                <w:sz w:val="24"/>
                <w:szCs w:val="24"/>
                <w:lang w:eastAsia="ru-RU"/>
              </w:rPr>
              <w:lastRenderedPageBreak/>
              <w:t>порядком ведения лицевого счета.</w:t>
            </w: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iCs/>
                <w:sz w:val="24"/>
                <w:szCs w:val="24"/>
                <w:lang w:eastAsia="ru-RU"/>
              </w:rPr>
            </w:pPr>
            <w:r w:rsidRPr="001813F8">
              <w:rPr>
                <w:rFonts w:ascii="Times New Roman" w:eastAsia="Times New Roman" w:hAnsi="Times New Roman" w:cs="Times New Roman"/>
                <w:b/>
                <w:bCs/>
                <w:iCs/>
                <w:sz w:val="24"/>
                <w:szCs w:val="24"/>
                <w:lang w:eastAsia="ru-RU"/>
              </w:rPr>
              <w:t>пункт 2 изложить в следующей редакции:</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r w:rsidRPr="001813F8">
              <w:rPr>
                <w:rFonts w:ascii="Times New Roman" w:eastAsia="Calibri" w:hAnsi="Times New Roman" w:cs="Times New Roman"/>
                <w:b/>
                <w:sz w:val="24"/>
                <w:szCs w:val="24"/>
              </w:rPr>
              <w:t>3</w:t>
            </w:r>
            <w:r w:rsidRPr="001813F8">
              <w:rPr>
                <w:rFonts w:ascii="Times New Roman" w:eastAsia="Calibri" w:hAnsi="Times New Roman" w:cs="Times New Roman"/>
                <w:sz w:val="24"/>
                <w:szCs w:val="24"/>
              </w:rPr>
              <w:t>. Налогоплательщик (налоговый агент) для информирования по вопросам исполнения налоговых обязательств:</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представляет в налоговый орган по </w:t>
            </w:r>
            <w:r w:rsidRPr="001813F8">
              <w:rPr>
                <w:rFonts w:ascii="Times New Roman" w:eastAsia="Times New Roman" w:hAnsi="Times New Roman" w:cs="Times New Roman"/>
                <w:b/>
                <w:sz w:val="24"/>
                <w:szCs w:val="24"/>
                <w:lang w:eastAsia="ru-RU"/>
              </w:rPr>
              <w:t>месту нахождения</w:t>
            </w:r>
            <w:r w:rsidRPr="001813F8">
              <w:rPr>
                <w:rFonts w:ascii="Times New Roman" w:eastAsia="Times New Roman" w:hAnsi="Times New Roman" w:cs="Times New Roman"/>
                <w:sz w:val="24"/>
                <w:szCs w:val="24"/>
                <w:lang w:eastAsia="ru-RU"/>
              </w:rPr>
              <w:t xml:space="preserve"> сведения о своих </w:t>
            </w:r>
            <w:r w:rsidRPr="001813F8">
              <w:rPr>
                <w:rFonts w:ascii="Times New Roman" w:eastAsia="Times New Roman" w:hAnsi="Times New Roman" w:cs="Times New Roman"/>
                <w:b/>
                <w:bCs/>
                <w:sz w:val="24"/>
                <w:szCs w:val="24"/>
                <w:lang w:eastAsia="ru-RU"/>
              </w:rPr>
              <w:t>абонентских номерах сотовой связи</w:t>
            </w:r>
            <w:r w:rsidRPr="001813F8">
              <w:rPr>
                <w:rFonts w:ascii="Times New Roman" w:eastAsia="Times New Roman" w:hAnsi="Times New Roman" w:cs="Times New Roman"/>
                <w:sz w:val="24"/>
                <w:szCs w:val="24"/>
                <w:lang w:eastAsia="ru-RU"/>
              </w:rPr>
              <w:t xml:space="preserve"> и адресах электронной почты, в случаях, когда </w:t>
            </w:r>
            <w:r w:rsidRPr="001813F8">
              <w:rPr>
                <w:rFonts w:ascii="Times New Roman" w:eastAsia="Calibri" w:hAnsi="Times New Roman" w:cs="Times New Roman"/>
                <w:sz w:val="24"/>
                <w:szCs w:val="24"/>
              </w:rPr>
              <w:t xml:space="preserve">налогоплательщик (налоговый агент) является юридическим лицом </w:t>
            </w:r>
            <w:r w:rsidRPr="001813F8">
              <w:rPr>
                <w:rFonts w:ascii="Times New Roman" w:eastAsia="Times New Roman" w:hAnsi="Times New Roman" w:cs="Times New Roman"/>
                <w:sz w:val="24"/>
                <w:szCs w:val="24"/>
                <w:lang w:eastAsia="ru-RU"/>
              </w:rPr>
              <w:t xml:space="preserve">– руководителя юридического лица и </w:t>
            </w:r>
            <w:r w:rsidRPr="001813F8">
              <w:rPr>
                <w:rFonts w:ascii="Times New Roman" w:eastAsia="Times New Roman" w:hAnsi="Times New Roman" w:cs="Times New Roman"/>
                <w:b/>
                <w:sz w:val="24"/>
                <w:szCs w:val="24"/>
                <w:lang w:eastAsia="ru-RU"/>
              </w:rPr>
              <w:t>(или)</w:t>
            </w:r>
            <w:r w:rsidRPr="001813F8">
              <w:rPr>
                <w:rFonts w:ascii="Times New Roman" w:eastAsia="Times New Roman" w:hAnsi="Times New Roman" w:cs="Times New Roman"/>
                <w:sz w:val="24"/>
                <w:szCs w:val="24"/>
                <w:lang w:eastAsia="ru-RU"/>
              </w:rPr>
              <w:t xml:space="preserve"> работника, осуществляющего расчеты с бюджетом (при наличии), и обеспечивает их актуальность;</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регистрируется </w:t>
            </w:r>
            <w:r w:rsidRPr="001813F8">
              <w:rPr>
                <w:rFonts w:ascii="Times New Roman" w:eastAsia="Calibri" w:hAnsi="Times New Roman" w:cs="Times New Roman"/>
                <w:spacing w:val="2"/>
                <w:sz w:val="24"/>
                <w:szCs w:val="24"/>
                <w:shd w:val="clear" w:color="auto" w:fill="FFFFFF"/>
              </w:rPr>
              <w:t>в веб-</w:t>
            </w:r>
            <w:r w:rsidRPr="001813F8">
              <w:rPr>
                <w:rFonts w:ascii="Times New Roman" w:eastAsia="Calibri" w:hAnsi="Times New Roman" w:cs="Times New Roman"/>
                <w:b/>
                <w:spacing w:val="2"/>
                <w:sz w:val="24"/>
                <w:szCs w:val="24"/>
                <w:shd w:val="clear" w:color="auto" w:fill="FFFFFF"/>
              </w:rPr>
              <w:t>приложении или</w:t>
            </w:r>
            <w:r w:rsidRPr="001813F8">
              <w:rPr>
                <w:rFonts w:ascii="Times New Roman" w:eastAsia="Calibri" w:hAnsi="Times New Roman" w:cs="Times New Roman"/>
                <w:spacing w:val="2"/>
                <w:sz w:val="24"/>
                <w:szCs w:val="24"/>
                <w:shd w:val="clear" w:color="auto" w:fill="FFFFFF"/>
              </w:rPr>
              <w:t xml:space="preserve"> ином </w:t>
            </w:r>
            <w:r w:rsidRPr="001813F8">
              <w:rPr>
                <w:rFonts w:ascii="Times New Roman" w:eastAsia="Times New Roman" w:hAnsi="Times New Roman" w:cs="Times New Roman"/>
                <w:b/>
                <w:sz w:val="24"/>
                <w:szCs w:val="24"/>
                <w:lang w:eastAsia="ru-RU"/>
              </w:rPr>
              <w:t>объекте информатизации налогового органа</w:t>
            </w: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iCs/>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депутат</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t>Б. Бейсенгалиев</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r w:rsidRPr="001813F8">
              <w:rPr>
                <w:rFonts w:ascii="Times New Roman" w:eastAsia="Arial" w:hAnsi="Times New Roman" w:cs="Times New Roman"/>
                <w:sz w:val="24"/>
                <w:szCs w:val="24"/>
              </w:rPr>
              <w:t>Права налогового органа, предусмотренные подпунктами 4), 5), 6) и 7) статьи 44 проекта перенесены в обязанности налогового органа и включены в статью 43 проекта.</w:t>
            </w: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r w:rsidRPr="001813F8">
              <w:rPr>
                <w:rFonts w:ascii="Times New Roman" w:eastAsia="Arial" w:hAnsi="Times New Roman" w:cs="Times New Roman"/>
                <w:sz w:val="24"/>
                <w:szCs w:val="24"/>
              </w:rPr>
              <w:t>В целях определения единого подхода при предоставлении выписки из лицевого счета необходимо установить компетенцию по утверждению его формы.</w:t>
            </w: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Arial" w:hAnsi="Times New Roman" w:cs="Times New Roman"/>
                <w:sz w:val="24"/>
                <w:szCs w:val="24"/>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Необходимо оставить за налогоплательщиком (налоговым агентом) право выбора по предоставлению данных руководителя юридического лица </w:t>
            </w:r>
            <w:r w:rsidRPr="001813F8">
              <w:rPr>
                <w:rFonts w:ascii="Times New Roman" w:eastAsia="Times New Roman" w:hAnsi="Times New Roman" w:cs="Times New Roman"/>
                <w:b/>
                <w:sz w:val="24"/>
                <w:szCs w:val="24"/>
                <w:lang w:eastAsia="ru-RU"/>
              </w:rPr>
              <w:t>и (или)</w:t>
            </w:r>
            <w:r w:rsidRPr="001813F8">
              <w:rPr>
                <w:rFonts w:ascii="Times New Roman" w:eastAsia="Times New Roman" w:hAnsi="Times New Roman" w:cs="Times New Roman"/>
                <w:sz w:val="24"/>
                <w:szCs w:val="24"/>
                <w:lang w:eastAsia="ru-RU"/>
              </w:rPr>
              <w:t xml:space="preserve"> работника, осуществляющего расчеты с бюджетом. </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316"/>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Определение уполномоченного представителя путем оформления электронного документа производится не только посредством веб-приложения, но посредством информационной системы ЭСФ.</w:t>
            </w:r>
          </w:p>
          <w:p w:rsidR="004F574F" w:rsidRPr="001813F8" w:rsidRDefault="004F574F" w:rsidP="004F574F">
            <w:pPr>
              <w:ind w:firstLine="316"/>
              <w:contextualSpacing/>
              <w:jc w:val="both"/>
              <w:rPr>
                <w:rFonts w:ascii="Times New Roman" w:hAnsi="Times New Roman" w:cs="Times New Roman"/>
                <w:color w:val="000000"/>
                <w:spacing w:val="2"/>
                <w:sz w:val="24"/>
                <w:szCs w:val="24"/>
                <w:shd w:val="clear" w:color="auto" w:fill="FFFFFF"/>
              </w:rPr>
            </w:pPr>
            <w:r w:rsidRPr="001813F8">
              <w:rPr>
                <w:rFonts w:ascii="Times New Roman" w:hAnsi="Times New Roman" w:cs="Times New Roman"/>
                <w:color w:val="000000"/>
                <w:spacing w:val="2"/>
                <w:sz w:val="24"/>
                <w:szCs w:val="24"/>
                <w:shd w:val="clear" w:color="auto" w:fill="FFFFFF"/>
              </w:rPr>
              <w:t xml:space="preserve">Согласно подпункту 4) статьи 1 указанного закона объекты информатизации – электронные информационные ресурсы, программное обеспечение, </w:t>
            </w:r>
            <w:proofErr w:type="spellStart"/>
            <w:r w:rsidRPr="001813F8">
              <w:rPr>
                <w:rFonts w:ascii="Times New Roman" w:hAnsi="Times New Roman" w:cs="Times New Roman"/>
                <w:color w:val="000000"/>
                <w:spacing w:val="2"/>
                <w:sz w:val="24"/>
                <w:szCs w:val="24"/>
                <w:shd w:val="clear" w:color="auto" w:fill="FFFFFF"/>
              </w:rPr>
              <w:lastRenderedPageBreak/>
              <w:t>интернет-ресурс</w:t>
            </w:r>
            <w:proofErr w:type="spellEnd"/>
            <w:r w:rsidRPr="001813F8">
              <w:rPr>
                <w:rFonts w:ascii="Times New Roman" w:hAnsi="Times New Roman" w:cs="Times New Roman"/>
                <w:color w:val="000000"/>
                <w:spacing w:val="2"/>
                <w:sz w:val="24"/>
                <w:szCs w:val="24"/>
                <w:shd w:val="clear" w:color="auto" w:fill="FFFFFF"/>
              </w:rPr>
              <w:t xml:space="preserve"> и информационно-коммуникационная инфраструктура.</w:t>
            </w:r>
          </w:p>
          <w:p w:rsidR="004F574F" w:rsidRPr="001813F8" w:rsidRDefault="004F574F" w:rsidP="004F574F">
            <w:pPr>
              <w:ind w:firstLine="316"/>
              <w:contextualSpacing/>
              <w:jc w:val="both"/>
              <w:rPr>
                <w:rFonts w:ascii="Times New Roman" w:hAnsi="Times New Roman" w:cs="Times New Roman"/>
                <w:color w:val="000000"/>
                <w:spacing w:val="2"/>
                <w:sz w:val="24"/>
                <w:szCs w:val="24"/>
                <w:shd w:val="clear" w:color="auto" w:fill="FFFFFF"/>
              </w:rPr>
            </w:pPr>
            <w:r w:rsidRPr="001813F8">
              <w:rPr>
                <w:rFonts w:ascii="Times New Roman" w:hAnsi="Times New Roman" w:cs="Times New Roman"/>
                <w:color w:val="000000"/>
                <w:spacing w:val="2"/>
                <w:sz w:val="24"/>
                <w:szCs w:val="24"/>
                <w:shd w:val="clear" w:color="auto" w:fill="FFFFFF"/>
              </w:rPr>
              <w:t>Владелец объектов информатизации – субъект,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 (подпункт 4) статьи 1 Закона РК «Об информатизации»).</w:t>
            </w:r>
          </w:p>
          <w:p w:rsidR="004F574F" w:rsidRPr="001813F8" w:rsidRDefault="004F574F" w:rsidP="004F574F">
            <w:pPr>
              <w:shd w:val="clear" w:color="auto" w:fill="FFFFFF" w:themeFill="background1"/>
              <w:ind w:firstLine="316"/>
              <w:jc w:val="both"/>
              <w:rPr>
                <w:rFonts w:ascii="Times New Roman" w:eastAsia="Arial" w:hAnsi="Times New Roman" w:cs="Times New Roman"/>
                <w:sz w:val="24"/>
                <w:szCs w:val="24"/>
              </w:rPr>
            </w:pPr>
            <w:r w:rsidRPr="001813F8">
              <w:rPr>
                <w:rFonts w:ascii="Times New Roman" w:eastAsia="Times New Roman" w:hAnsi="Times New Roman" w:cs="Times New Roman"/>
                <w:sz w:val="24"/>
                <w:szCs w:val="24"/>
                <w:lang w:eastAsia="ru-RU"/>
              </w:rPr>
              <w:t>В этой связи, предлагается применить общий термин «</w:t>
            </w:r>
            <w:r w:rsidRPr="001813F8">
              <w:rPr>
                <w:rFonts w:ascii="Times New Roman" w:eastAsia="Times New Roman" w:hAnsi="Times New Roman" w:cs="Times New Roman"/>
                <w:b/>
                <w:sz w:val="24"/>
                <w:szCs w:val="24"/>
                <w:lang w:eastAsia="ru-RU"/>
              </w:rPr>
              <w:t>объект информатизации</w:t>
            </w:r>
            <w:r w:rsidRPr="001813F8">
              <w:rPr>
                <w:rFonts w:ascii="Times New Roman" w:eastAsia="Times New Roman" w:hAnsi="Times New Roman" w:cs="Times New Roman"/>
                <w:b/>
                <w:sz w:val="24"/>
                <w:szCs w:val="24"/>
                <w:shd w:val="clear" w:color="auto" w:fill="FFFFFF"/>
                <w:lang w:eastAsia="ru-RU"/>
              </w:rPr>
              <w:t xml:space="preserve"> налогового органа</w:t>
            </w:r>
            <w:r w:rsidRPr="001813F8">
              <w:rPr>
                <w:rFonts w:ascii="Times New Roman" w:eastAsia="Times New Roman" w:hAnsi="Times New Roman" w:cs="Times New Roman"/>
                <w:sz w:val="24"/>
                <w:szCs w:val="24"/>
                <w:lang w:eastAsia="ru-RU"/>
              </w:rPr>
              <w:t xml:space="preserve">», данное соответствует </w:t>
            </w:r>
            <w:r w:rsidRPr="001813F8">
              <w:rPr>
                <w:rFonts w:ascii="Times New Roman" w:hAnsi="Times New Roman" w:cs="Times New Roman"/>
                <w:color w:val="000000"/>
                <w:spacing w:val="2"/>
                <w:sz w:val="24"/>
                <w:szCs w:val="24"/>
                <w:shd w:val="clear" w:color="auto" w:fill="FFFFFF"/>
              </w:rPr>
              <w:t>Закону РК «Об информатизации»</w:t>
            </w:r>
            <w:r w:rsidRPr="001813F8">
              <w:rPr>
                <w:rFonts w:ascii="Times New Roman" w:eastAsia="Times New Roman" w:hAnsi="Times New Roman" w:cs="Times New Roman"/>
                <w:sz w:val="24"/>
                <w:szCs w:val="24"/>
                <w:lang w:eastAsia="ru-RU"/>
              </w:rPr>
              <w:t>.</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43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 xml:space="preserve">Статья 43. Общие положения взаимодействия налогового органа с </w:t>
            </w:r>
            <w:r w:rsidRPr="001813F8">
              <w:rPr>
                <w:rFonts w:ascii="Times New Roman" w:eastAsia="Times New Roman" w:hAnsi="Times New Roman" w:cs="Times New Roman"/>
                <w:b/>
                <w:bCs/>
                <w:sz w:val="24"/>
                <w:szCs w:val="24"/>
                <w:shd w:val="clear" w:color="auto" w:fill="FFFFFF"/>
                <w:lang w:eastAsia="ru-RU"/>
              </w:rPr>
              <w:t>налогоплательщиком (налоговым агентом)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Налоговый орган в целях эффективного взаимодействия с налогоплательщиком (налоговым агентом) </w:t>
            </w:r>
            <w:r w:rsidRPr="001813F8">
              <w:rPr>
                <w:rFonts w:ascii="Times New Roman" w:eastAsia="Times New Roman" w:hAnsi="Times New Roman" w:cs="Times New Roman"/>
                <w:b/>
                <w:sz w:val="24"/>
                <w:szCs w:val="24"/>
                <w:lang w:eastAsia="ru-RU"/>
              </w:rPr>
              <w:t>может организовать</w:t>
            </w:r>
            <w:r w:rsidRPr="001813F8">
              <w:rPr>
                <w:rFonts w:ascii="Times New Roman" w:eastAsia="Times New Roman" w:hAnsi="Times New Roman" w:cs="Times New Roman"/>
                <w:sz w:val="24"/>
                <w:szCs w:val="24"/>
                <w:lang w:eastAsia="ru-RU"/>
              </w:rPr>
              <w:t xml:space="preserve"> мероприятия:</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1) по созданию условий для исполнения налогоплательщиком </w:t>
            </w:r>
            <w:r w:rsidRPr="001813F8">
              <w:rPr>
                <w:rFonts w:ascii="Times New Roman" w:eastAsia="Calibri" w:hAnsi="Times New Roman" w:cs="Times New Roman"/>
                <w:sz w:val="24"/>
                <w:szCs w:val="24"/>
              </w:rPr>
              <w:lastRenderedPageBreak/>
              <w:t>(налоговым агентом) налогового обязательства;</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2) </w:t>
            </w:r>
            <w:r w:rsidRPr="001813F8">
              <w:rPr>
                <w:rFonts w:ascii="Times New Roman" w:eastAsia="Times New Roman" w:hAnsi="Times New Roman" w:cs="Times New Roman"/>
                <w:bCs/>
                <w:sz w:val="24"/>
                <w:szCs w:val="24"/>
                <w:lang w:eastAsia="ru-RU"/>
              </w:rPr>
              <w:t xml:space="preserve">по </w:t>
            </w:r>
            <w:r w:rsidRPr="001813F8">
              <w:rPr>
                <w:rFonts w:ascii="Times New Roman" w:eastAsia="Calibri" w:hAnsi="Times New Roman" w:cs="Times New Roman"/>
                <w:sz w:val="24"/>
                <w:szCs w:val="24"/>
              </w:rPr>
              <w:t>обеспечению своевременного исполнения налогоплательщиком (налоговым агентом) налогового обязательства.</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2. Налогоплательщик (налоговый агент) для информирования по вопросам исполнения налоговых обязательств:</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представляет в налоговый орган по месту своего жительства или нахождения сведения о своих </w:t>
            </w:r>
            <w:r w:rsidRPr="001813F8">
              <w:rPr>
                <w:rFonts w:ascii="Times New Roman" w:eastAsia="Times New Roman" w:hAnsi="Times New Roman" w:cs="Times New Roman"/>
                <w:b/>
                <w:sz w:val="24"/>
                <w:szCs w:val="24"/>
                <w:lang w:eastAsia="ru-RU"/>
              </w:rPr>
              <w:t xml:space="preserve">номерах </w:t>
            </w:r>
            <w:r w:rsidRPr="001813F8">
              <w:rPr>
                <w:rFonts w:ascii="Times New Roman" w:eastAsia="Calibri" w:hAnsi="Times New Roman" w:cs="Times New Roman"/>
                <w:b/>
                <w:spacing w:val="2"/>
                <w:sz w:val="24"/>
                <w:szCs w:val="24"/>
                <w:shd w:val="clear" w:color="auto" w:fill="FFFFFF"/>
              </w:rPr>
              <w:t>абонентских устройств сотовой связи</w:t>
            </w:r>
            <w:r w:rsidRPr="001813F8">
              <w:rPr>
                <w:rFonts w:ascii="Times New Roman" w:eastAsia="Times New Roman" w:hAnsi="Times New Roman" w:cs="Times New Roman"/>
                <w:sz w:val="24"/>
                <w:szCs w:val="24"/>
                <w:lang w:eastAsia="ru-RU"/>
              </w:rPr>
              <w:t xml:space="preserve"> и адресах электронной почты, в случаях, когда </w:t>
            </w:r>
            <w:r w:rsidRPr="001813F8">
              <w:rPr>
                <w:rFonts w:ascii="Times New Roman" w:eastAsia="Calibri" w:hAnsi="Times New Roman" w:cs="Times New Roman"/>
                <w:sz w:val="24"/>
                <w:szCs w:val="24"/>
              </w:rPr>
              <w:t xml:space="preserve">налогоплательщик (налоговый агент) является юридическим лицом </w:t>
            </w:r>
            <w:r w:rsidRPr="001813F8">
              <w:rPr>
                <w:rFonts w:ascii="Times New Roman" w:eastAsia="Times New Roman" w:hAnsi="Times New Roman" w:cs="Times New Roman"/>
                <w:sz w:val="24"/>
                <w:szCs w:val="24"/>
                <w:lang w:eastAsia="ru-RU"/>
              </w:rPr>
              <w:t>– руководителя юридического лица и работника, осуществляющего расчеты с бюджетом (при наличии), и обеспечивает их актуальность;</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регистрируется </w:t>
            </w:r>
            <w:r w:rsidRPr="001813F8">
              <w:rPr>
                <w:rFonts w:ascii="Times New Roman" w:eastAsia="Calibri" w:hAnsi="Times New Roman" w:cs="Times New Roman"/>
                <w:spacing w:val="2"/>
                <w:sz w:val="24"/>
                <w:szCs w:val="24"/>
                <w:shd w:val="clear" w:color="auto" w:fill="FFFFFF"/>
              </w:rPr>
              <w:t xml:space="preserve">в веб-приложении </w:t>
            </w:r>
            <w:r w:rsidRPr="001813F8">
              <w:rPr>
                <w:rFonts w:ascii="Times New Roman" w:eastAsia="Calibri" w:hAnsi="Times New Roman" w:cs="Times New Roman"/>
                <w:b/>
                <w:spacing w:val="2"/>
                <w:sz w:val="24"/>
                <w:szCs w:val="24"/>
                <w:shd w:val="clear" w:color="auto" w:fill="FFFFFF"/>
              </w:rPr>
              <w:t>налогового органа</w:t>
            </w:r>
            <w:r w:rsidRPr="001813F8">
              <w:rPr>
                <w:rFonts w:ascii="Times New Roman" w:eastAsia="Calibri" w:hAnsi="Times New Roman" w:cs="Times New Roman"/>
                <w:spacing w:val="2"/>
                <w:sz w:val="24"/>
                <w:szCs w:val="24"/>
                <w:shd w:val="clear" w:color="auto" w:fill="FFFFFF"/>
              </w:rPr>
              <w:t xml:space="preserve"> или ином </w:t>
            </w:r>
            <w:r w:rsidRPr="001813F8">
              <w:rPr>
                <w:rFonts w:ascii="Times New Roman" w:eastAsia="Times New Roman" w:hAnsi="Times New Roman" w:cs="Times New Roman"/>
                <w:sz w:val="24"/>
                <w:szCs w:val="24"/>
                <w:lang w:eastAsia="ru-RU"/>
              </w:rPr>
              <w:t>программном обеспечении, предназначенном для исполнения налогового обязательства.</w:t>
            </w:r>
          </w:p>
          <w:p w:rsidR="004F574F" w:rsidRPr="001813F8" w:rsidRDefault="004F574F" w:rsidP="004F574F">
            <w:pPr>
              <w:shd w:val="clear" w:color="auto" w:fill="FFFFFF" w:themeFill="background1"/>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iCs/>
                <w:sz w:val="24"/>
                <w:szCs w:val="24"/>
                <w:lang w:eastAsia="ru-RU"/>
              </w:rPr>
            </w:pPr>
            <w:r w:rsidRPr="001813F8">
              <w:rPr>
                <w:rFonts w:ascii="Times New Roman" w:eastAsia="Times New Roman" w:hAnsi="Times New Roman" w:cs="Times New Roman"/>
                <w:b/>
                <w:bCs/>
                <w:iCs/>
                <w:sz w:val="24"/>
                <w:szCs w:val="24"/>
                <w:lang w:eastAsia="ru-RU"/>
              </w:rPr>
              <w:lastRenderedPageBreak/>
              <w:t>в статье 43 проекта:</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iCs/>
                <w:sz w:val="24"/>
                <w:szCs w:val="24"/>
                <w:lang w:eastAsia="ru-RU"/>
              </w:rPr>
            </w:pPr>
            <w:r w:rsidRPr="001813F8">
              <w:rPr>
                <w:rFonts w:ascii="Times New Roman" w:eastAsia="Times New Roman" w:hAnsi="Times New Roman" w:cs="Times New Roman"/>
                <w:bCs/>
                <w:sz w:val="24"/>
                <w:szCs w:val="24"/>
                <w:lang w:eastAsia="ru-RU"/>
              </w:rPr>
              <w:t xml:space="preserve">в абзаце первом </w:t>
            </w:r>
            <w:r w:rsidRPr="001813F8">
              <w:rPr>
                <w:rFonts w:ascii="Times New Roman" w:eastAsia="Times New Roman" w:hAnsi="Times New Roman" w:cs="Times New Roman"/>
                <w:b/>
                <w:bCs/>
                <w:iCs/>
                <w:sz w:val="24"/>
                <w:szCs w:val="24"/>
                <w:lang w:eastAsia="ru-RU"/>
              </w:rPr>
              <w:t>пункта 1:</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слова «</w:t>
            </w:r>
            <w:r w:rsidRPr="001813F8">
              <w:rPr>
                <w:rFonts w:ascii="Times New Roman" w:eastAsia="Times New Roman" w:hAnsi="Times New Roman" w:cs="Times New Roman"/>
                <w:b/>
                <w:bCs/>
                <w:sz w:val="24"/>
                <w:szCs w:val="24"/>
                <w:lang w:eastAsia="ru-RU"/>
              </w:rPr>
              <w:t>может организовать</w:t>
            </w:r>
            <w:r w:rsidRPr="001813F8">
              <w:rPr>
                <w:rFonts w:ascii="Times New Roman" w:eastAsia="Times New Roman" w:hAnsi="Times New Roman" w:cs="Times New Roman"/>
                <w:bCs/>
                <w:sz w:val="24"/>
                <w:szCs w:val="24"/>
                <w:lang w:eastAsia="ru-RU"/>
              </w:rPr>
              <w:t xml:space="preserve">» заменить словами </w:t>
            </w:r>
            <w:r w:rsidRPr="001813F8">
              <w:rPr>
                <w:rFonts w:ascii="Times New Roman" w:eastAsia="Times New Roman" w:hAnsi="Times New Roman" w:cs="Times New Roman"/>
                <w:b/>
                <w:bCs/>
                <w:sz w:val="24"/>
                <w:szCs w:val="24"/>
                <w:lang w:eastAsia="ru-RU"/>
              </w:rPr>
              <w:t>«в праве организовать»;</w:t>
            </w: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iCs/>
                <w:sz w:val="24"/>
                <w:szCs w:val="24"/>
                <w:lang w:eastAsia="ru-RU"/>
              </w:rPr>
            </w:pPr>
            <w:r w:rsidRPr="001813F8">
              <w:rPr>
                <w:rFonts w:ascii="Times New Roman" w:eastAsia="Times New Roman" w:hAnsi="Times New Roman" w:cs="Times New Roman"/>
                <w:b/>
                <w:bCs/>
                <w:iCs/>
                <w:sz w:val="24"/>
                <w:szCs w:val="24"/>
                <w:lang w:eastAsia="ru-RU"/>
              </w:rPr>
              <w:t>в пункте 2:</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
                <w:iCs/>
                <w:sz w:val="24"/>
                <w:szCs w:val="24"/>
                <w:lang w:eastAsia="ru-RU"/>
              </w:rPr>
              <w:t>в подпункте 1)</w:t>
            </w:r>
            <w:r w:rsidRPr="001813F8">
              <w:rPr>
                <w:rFonts w:ascii="Times New Roman" w:eastAsia="Times New Roman" w:hAnsi="Times New Roman" w:cs="Times New Roman"/>
                <w:bCs/>
                <w:sz w:val="24"/>
                <w:szCs w:val="24"/>
                <w:lang w:eastAsia="ru-RU"/>
              </w:rPr>
              <w:t xml:space="preserve"> слова «</w:t>
            </w:r>
            <w:r w:rsidRPr="001813F8">
              <w:rPr>
                <w:rFonts w:ascii="Times New Roman" w:eastAsia="Times New Roman" w:hAnsi="Times New Roman" w:cs="Times New Roman"/>
                <w:b/>
                <w:bCs/>
                <w:sz w:val="24"/>
                <w:szCs w:val="24"/>
                <w:lang w:eastAsia="ru-RU"/>
              </w:rPr>
              <w:t>номерах абонентских устройств сотовой связи</w:t>
            </w:r>
            <w:r w:rsidRPr="001813F8">
              <w:rPr>
                <w:rFonts w:ascii="Times New Roman" w:eastAsia="Times New Roman" w:hAnsi="Times New Roman" w:cs="Times New Roman"/>
                <w:bCs/>
                <w:sz w:val="24"/>
                <w:szCs w:val="24"/>
                <w:lang w:eastAsia="ru-RU"/>
              </w:rPr>
              <w:t xml:space="preserve">» заменить словами </w:t>
            </w:r>
            <w:r w:rsidRPr="001813F8">
              <w:rPr>
                <w:rFonts w:ascii="Times New Roman" w:eastAsia="Times New Roman" w:hAnsi="Times New Roman" w:cs="Times New Roman"/>
                <w:b/>
                <w:bCs/>
                <w:sz w:val="24"/>
                <w:szCs w:val="24"/>
                <w:lang w:eastAsia="ru-RU"/>
              </w:rPr>
              <w:t>«абонентских номерах сотовой связи»;</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 xml:space="preserve">в подпункте 2) </w:t>
            </w:r>
            <w:r w:rsidRPr="001813F8">
              <w:rPr>
                <w:rFonts w:ascii="Times New Roman" w:eastAsia="Calibri" w:hAnsi="Times New Roman" w:cs="Times New Roman"/>
                <w:sz w:val="24"/>
                <w:szCs w:val="24"/>
              </w:rPr>
              <w:t>слова «</w:t>
            </w:r>
            <w:r w:rsidRPr="001813F8">
              <w:rPr>
                <w:rFonts w:ascii="Times New Roman" w:eastAsia="Calibri" w:hAnsi="Times New Roman" w:cs="Times New Roman"/>
                <w:b/>
                <w:sz w:val="24"/>
                <w:szCs w:val="24"/>
              </w:rPr>
              <w:t>налогового органа</w:t>
            </w:r>
            <w:r w:rsidRPr="001813F8">
              <w:rPr>
                <w:rFonts w:ascii="Times New Roman" w:eastAsia="Calibri" w:hAnsi="Times New Roman" w:cs="Times New Roman"/>
                <w:sz w:val="24"/>
                <w:szCs w:val="24"/>
              </w:rPr>
              <w:t>» исключить;</w:t>
            </w:r>
          </w:p>
          <w:p w:rsidR="004F574F" w:rsidRPr="001813F8" w:rsidRDefault="004F574F" w:rsidP="004F574F">
            <w:pPr>
              <w:shd w:val="clear" w:color="auto" w:fill="FFFFFF" w:themeFill="background1"/>
              <w:ind w:firstLine="720"/>
              <w:jc w:val="both"/>
              <w:rPr>
                <w:rFonts w:ascii="Times New Roman" w:eastAsia="Calibri" w:hAnsi="Times New Roman" w:cs="Times New Roman"/>
                <w:i/>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r w:rsidRPr="001813F8">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4F574F" w:rsidRPr="001813F8" w:rsidRDefault="004F574F" w:rsidP="004F574F">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приведение в соответствие с частью первой пункта 3 статьи 24 Закона «О правовых актах»;</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приведение в соответствие с пунктом 5 статьи 36-1 Закона «О связи», абзацем третьим подпункта 2) пункта 2 статьи 48 проекта Кодекса;</w:t>
            </w: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приведение в соответствие с подпунктом 11) пункта 1 статьи 19 проекта Кодекса;</w:t>
            </w:r>
          </w:p>
          <w:p w:rsidR="004F574F" w:rsidRPr="001813F8" w:rsidRDefault="004F574F" w:rsidP="004F574F">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 xml:space="preserve">Принято </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При приятии новой редакции по пункту 2 нужно снять, в целях исключения дублирования в позициях.</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44</w:t>
            </w:r>
          </w:p>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bCs/>
                <w:sz w:val="24"/>
                <w:szCs w:val="24"/>
                <w:lang w:eastAsia="ru-RU"/>
              </w:rPr>
              <w:t xml:space="preserve">Статья 44. </w:t>
            </w:r>
            <w:r w:rsidRPr="001813F8">
              <w:rPr>
                <w:rFonts w:ascii="Times New Roman" w:eastAsia="Calibri" w:hAnsi="Times New Roman" w:cs="Times New Roman"/>
                <w:b/>
                <w:sz w:val="24"/>
                <w:szCs w:val="24"/>
              </w:rPr>
              <w:t>Мероприятия по созданию условий для исполнения налогоплательщиком (налоговым агентом) налоговых обязательств</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Налоговый орган создает условия для исполнения налогоплательщиком (налоговым агентом) налоговых обязательств путем:</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обучения вновь зарегистрированных налогоплательщиков порядку исполнения налоговых обязательств, в том числе </w:t>
            </w:r>
            <w:r w:rsidRPr="001813F8">
              <w:rPr>
                <w:rFonts w:ascii="Times New Roman" w:eastAsia="Times New Roman" w:hAnsi="Times New Roman" w:cs="Times New Roman"/>
                <w:bCs/>
                <w:sz w:val="24"/>
                <w:szCs w:val="24"/>
                <w:lang w:eastAsia="ru-RU"/>
              </w:rPr>
              <w:t>с использованием объектов информатизации</w:t>
            </w:r>
            <w:r w:rsidRPr="001813F8">
              <w:rPr>
                <w:rFonts w:ascii="Times New Roman" w:eastAsia="Times New Roman" w:hAnsi="Times New Roman" w:cs="Times New Roman"/>
                <w:b/>
                <w:bCs/>
                <w:sz w:val="24"/>
                <w:szCs w:val="24"/>
                <w:lang w:eastAsia="ru-RU"/>
              </w:rPr>
              <w:t>, предусмотренных для исполнения налогового обязательства</w:t>
            </w: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709"/>
              <w:contextualSpacing/>
              <w:jc w:val="both"/>
              <w:rPr>
                <w:rFonts w:ascii="Times New Roman" w:eastAsia="Calibri" w:hAnsi="Times New Roman" w:cs="Times New Roman"/>
                <w:b/>
                <w:sz w:val="24"/>
                <w:szCs w:val="24"/>
              </w:rPr>
            </w:pPr>
            <w:r w:rsidRPr="001813F8">
              <w:rPr>
                <w:rFonts w:ascii="Times New Roman" w:eastAsia="Times New Roman" w:hAnsi="Times New Roman" w:cs="Times New Roman"/>
                <w:b/>
                <w:sz w:val="24"/>
                <w:szCs w:val="24"/>
                <w:lang w:eastAsia="ru-RU"/>
              </w:rPr>
              <w:t xml:space="preserve">4) бесплатного представления налогоплательщикам бланков форм налоговой отчетности, налоговых заявлений и (или) программного обеспечения, необходимого для представления налоговой отчетности и налогового заявления в форме </w:t>
            </w:r>
            <w:r w:rsidRPr="001813F8">
              <w:rPr>
                <w:rFonts w:ascii="Times New Roman" w:eastAsia="Times New Roman" w:hAnsi="Times New Roman" w:cs="Times New Roman"/>
                <w:b/>
                <w:sz w:val="24"/>
                <w:szCs w:val="24"/>
                <w:lang w:eastAsia="ru-RU"/>
              </w:rPr>
              <w:lastRenderedPageBreak/>
              <w:t>электронного документа, в том числе в</w:t>
            </w:r>
            <w:r w:rsidRPr="001813F8">
              <w:rPr>
                <w:rFonts w:ascii="Times New Roman" w:eastAsia="Calibri" w:hAnsi="Times New Roman" w:cs="Times New Roman"/>
                <w:b/>
                <w:sz w:val="24"/>
                <w:szCs w:val="24"/>
              </w:rPr>
              <w:t>еб-приложение;</w:t>
            </w:r>
          </w:p>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Calibri" w:hAnsi="Times New Roman" w:cs="Times New Roman"/>
                <w:b/>
                <w:sz w:val="24"/>
                <w:szCs w:val="24"/>
              </w:rPr>
              <w:t xml:space="preserve">5) </w:t>
            </w:r>
            <w:r w:rsidRPr="001813F8">
              <w:rPr>
                <w:rFonts w:ascii="Times New Roman" w:eastAsia="Times New Roman" w:hAnsi="Times New Roman" w:cs="Times New Roman"/>
                <w:b/>
                <w:sz w:val="24"/>
                <w:szCs w:val="24"/>
                <w:lang w:eastAsia="ru-RU"/>
              </w:rPr>
              <w:t xml:space="preserve">размещения структуры электронного формата налоговой отчетности и требований форматно-логического контроля на </w:t>
            </w:r>
            <w:proofErr w:type="spellStart"/>
            <w:r w:rsidRPr="001813F8">
              <w:rPr>
                <w:rFonts w:ascii="Times New Roman" w:eastAsia="Times New Roman" w:hAnsi="Times New Roman" w:cs="Times New Roman"/>
                <w:b/>
                <w:sz w:val="24"/>
                <w:szCs w:val="24"/>
                <w:lang w:eastAsia="ru-RU"/>
              </w:rPr>
              <w:t>интернет-ресурсе</w:t>
            </w:r>
            <w:proofErr w:type="spellEnd"/>
            <w:r w:rsidRPr="001813F8">
              <w:rPr>
                <w:rFonts w:ascii="Times New Roman" w:eastAsia="Times New Roman" w:hAnsi="Times New Roman" w:cs="Times New Roman"/>
                <w:b/>
                <w:sz w:val="24"/>
                <w:szCs w:val="24"/>
                <w:lang w:eastAsia="ru-RU"/>
              </w:rPr>
              <w:t xml:space="preserve"> уполномоченного органа.</w:t>
            </w:r>
          </w:p>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Налоговый орган осуществляет размещение ежегодно, не позднее 31 декабря года, предшествующего году представления налоговой отчетности.</w:t>
            </w:r>
          </w:p>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Calibri" w:hAnsi="Times New Roman" w:cs="Times New Roman"/>
                <w:b/>
                <w:sz w:val="24"/>
                <w:szCs w:val="24"/>
              </w:rPr>
              <w:t xml:space="preserve">6) представления </w:t>
            </w:r>
            <w:r w:rsidRPr="001813F8">
              <w:rPr>
                <w:rFonts w:ascii="Times New Roman" w:eastAsia="Times New Roman" w:hAnsi="Times New Roman" w:cs="Times New Roman"/>
                <w:b/>
                <w:sz w:val="24"/>
                <w:szCs w:val="24"/>
                <w:lang w:eastAsia="ru-RU"/>
              </w:rPr>
              <w:t>налогоплательщику-нерезиденту, налоговому агенту справки о суммах, полученных нерезидентом доходов из источников в Республике Казахстан и удержанных (уплаченных) налогов;</w:t>
            </w:r>
          </w:p>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bookmarkStart w:id="3" w:name="_Hlk161692245"/>
            <w:r w:rsidRPr="001813F8">
              <w:rPr>
                <w:rFonts w:ascii="Times New Roman" w:eastAsia="Times New Roman" w:hAnsi="Times New Roman" w:cs="Times New Roman"/>
                <w:b/>
                <w:sz w:val="24"/>
                <w:szCs w:val="24"/>
                <w:lang w:eastAsia="ru-RU"/>
              </w:rPr>
              <w:t>7</w:t>
            </w:r>
            <w:r w:rsidRPr="001813F8">
              <w:rPr>
                <w:rFonts w:ascii="Times New Roman" w:eastAsia="Calibri" w:hAnsi="Times New Roman" w:cs="Times New Roman"/>
                <w:b/>
                <w:sz w:val="24"/>
                <w:szCs w:val="24"/>
              </w:rPr>
              <w:t xml:space="preserve">) представления </w:t>
            </w:r>
            <w:r w:rsidRPr="001813F8">
              <w:rPr>
                <w:rFonts w:ascii="Times New Roman" w:eastAsia="Times New Roman" w:hAnsi="Times New Roman" w:cs="Times New Roman"/>
                <w:b/>
                <w:sz w:val="24"/>
                <w:szCs w:val="24"/>
                <w:lang w:eastAsia="ru-RU"/>
              </w:rPr>
              <w:t>налогоплательщику</w:t>
            </w:r>
            <w:r w:rsidRPr="001813F8">
              <w:rPr>
                <w:rFonts w:ascii="Times New Roman" w:eastAsia="Calibri" w:hAnsi="Times New Roman" w:cs="Times New Roman"/>
                <w:b/>
                <w:sz w:val="24"/>
                <w:szCs w:val="24"/>
              </w:rPr>
              <w:t xml:space="preserve"> (налоговому агенту)</w:t>
            </w:r>
            <w:r w:rsidRPr="001813F8">
              <w:rPr>
                <w:rFonts w:ascii="Times New Roman" w:eastAsia="Times New Roman" w:hAnsi="Times New Roman" w:cs="Times New Roman"/>
                <w:b/>
                <w:sz w:val="24"/>
                <w:szCs w:val="24"/>
                <w:lang w:eastAsia="ru-RU"/>
              </w:rPr>
              <w:t xml:space="preserve"> посредством в</w:t>
            </w:r>
            <w:r w:rsidRPr="001813F8">
              <w:rPr>
                <w:rFonts w:ascii="Times New Roman" w:eastAsia="Calibri" w:hAnsi="Times New Roman" w:cs="Times New Roman"/>
                <w:b/>
                <w:sz w:val="24"/>
                <w:szCs w:val="24"/>
              </w:rPr>
              <w:t>еб-приложения</w:t>
            </w:r>
            <w:r w:rsidRPr="001813F8">
              <w:rPr>
                <w:rFonts w:ascii="Times New Roman" w:eastAsia="Times New Roman" w:hAnsi="Times New Roman" w:cs="Times New Roman"/>
                <w:b/>
                <w:sz w:val="24"/>
                <w:szCs w:val="24"/>
                <w:lang w:eastAsia="ru-RU"/>
              </w:rPr>
              <w:t xml:space="preserve"> выписки из лицевого счета о состоянии расчетов с бюджетом по всем или отдельным видам налогов, платежей в бюджет, социальных платежей, пени, штрафов и сведений об отсутствии </w:t>
            </w:r>
            <w:r w:rsidRPr="001813F8">
              <w:rPr>
                <w:rFonts w:ascii="Times New Roman" w:eastAsia="Times New Roman" w:hAnsi="Times New Roman" w:cs="Times New Roman"/>
                <w:b/>
                <w:sz w:val="24"/>
                <w:szCs w:val="24"/>
                <w:lang w:eastAsia="ru-RU"/>
              </w:rPr>
              <w:lastRenderedPageBreak/>
              <w:t>(наличии) задолженности по ним;</w:t>
            </w:r>
          </w:p>
          <w:p w:rsidR="004F574F" w:rsidRPr="001813F8" w:rsidRDefault="004F574F" w:rsidP="004F574F">
            <w:pPr>
              <w:tabs>
                <w:tab w:val="left" w:pos="142"/>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8) предоставления</w:t>
            </w:r>
            <w:r w:rsidRPr="001813F8">
              <w:rPr>
                <w:rFonts w:ascii="Times New Roman" w:eastAsia="Times New Roman" w:hAnsi="Times New Roman" w:cs="Times New Roman"/>
                <w:sz w:val="24"/>
                <w:szCs w:val="24"/>
                <w:lang w:eastAsia="ru-RU"/>
              </w:rPr>
              <w:t xml:space="preserve"> налогоплательщику</w:t>
            </w:r>
            <w:r w:rsidRPr="001813F8">
              <w:rPr>
                <w:rFonts w:ascii="Times New Roman" w:eastAsia="Calibri" w:hAnsi="Times New Roman" w:cs="Times New Roman"/>
                <w:sz w:val="24"/>
                <w:szCs w:val="24"/>
              </w:rPr>
              <w:t xml:space="preserve"> (налоговому агенту) посредством телефонной связи р</w:t>
            </w:r>
            <w:r w:rsidRPr="001813F8">
              <w:rPr>
                <w:rFonts w:ascii="Times New Roman" w:eastAsia="Times New Roman" w:hAnsi="Times New Roman" w:cs="Times New Roman"/>
                <w:sz w:val="24"/>
                <w:szCs w:val="24"/>
                <w:lang w:eastAsia="ru-RU"/>
              </w:rPr>
              <w:t xml:space="preserve">азъяснения по </w:t>
            </w:r>
            <w:r w:rsidRPr="001813F8">
              <w:rPr>
                <w:rFonts w:ascii="Times New Roman" w:eastAsia="Calibri" w:hAnsi="Times New Roman" w:cs="Times New Roman"/>
                <w:sz w:val="24"/>
                <w:szCs w:val="24"/>
              </w:rPr>
              <w:t>вопросам, связанным с исполнением налогового обязательства.</w:t>
            </w:r>
          </w:p>
          <w:bookmarkEnd w:id="3"/>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r w:rsidRPr="001813F8">
              <w:rPr>
                <w:rFonts w:ascii="Times New Roman" w:eastAsia="Times New Roman" w:hAnsi="Times New Roman" w:cs="Times New Roman"/>
                <w:bCs/>
                <w:iCs/>
                <w:sz w:val="24"/>
                <w:szCs w:val="24"/>
                <w:lang w:eastAsia="ru-RU"/>
              </w:rPr>
              <w:lastRenderedPageBreak/>
              <w:t>В статье 44 проекта:</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Cs/>
                <w:iCs/>
                <w:sz w:val="24"/>
                <w:szCs w:val="24"/>
                <w:lang w:eastAsia="ru-RU"/>
              </w:rPr>
              <w:t>в подпункте 1) слова «</w:t>
            </w:r>
            <w:r w:rsidRPr="001813F8">
              <w:rPr>
                <w:rFonts w:ascii="Times New Roman" w:eastAsia="Times New Roman" w:hAnsi="Times New Roman" w:cs="Times New Roman"/>
                <w:b/>
                <w:bCs/>
                <w:sz w:val="24"/>
                <w:szCs w:val="24"/>
                <w:lang w:eastAsia="ru-RU"/>
              </w:rPr>
              <w:t xml:space="preserve">, предусмотренных для исполнения налогового обязательства» </w:t>
            </w:r>
            <w:r w:rsidRPr="001813F8">
              <w:rPr>
                <w:rFonts w:ascii="Times New Roman" w:eastAsia="Times New Roman" w:hAnsi="Times New Roman" w:cs="Times New Roman"/>
                <w:bCs/>
                <w:sz w:val="24"/>
                <w:szCs w:val="24"/>
                <w:lang w:eastAsia="ru-RU"/>
              </w:rPr>
              <w:t>заменить словами</w:t>
            </w:r>
            <w:r w:rsidRPr="001813F8">
              <w:rPr>
                <w:rFonts w:ascii="Times New Roman" w:eastAsia="Times New Roman" w:hAnsi="Times New Roman" w:cs="Times New Roman"/>
                <w:b/>
                <w:bCs/>
                <w:sz w:val="24"/>
                <w:szCs w:val="24"/>
                <w:lang w:eastAsia="ru-RU"/>
              </w:rPr>
              <w:t xml:space="preserve"> «налогового органа»;</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bCs/>
                <w:iCs/>
                <w:sz w:val="24"/>
                <w:szCs w:val="24"/>
                <w:lang w:eastAsia="ru-RU"/>
              </w:rPr>
            </w:pPr>
            <w:r w:rsidRPr="001813F8">
              <w:rPr>
                <w:rFonts w:ascii="Times New Roman" w:eastAsia="Arial" w:hAnsi="Times New Roman" w:cs="Times New Roman"/>
                <w:b/>
                <w:sz w:val="24"/>
                <w:szCs w:val="24"/>
              </w:rPr>
              <w:t>подпункты 4), 5), 6) и 7) исключить;</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Cs/>
                <w:sz w:val="24"/>
                <w:szCs w:val="24"/>
                <w:lang w:eastAsia="ru-RU"/>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Cs/>
                <w:i/>
                <w:iCs/>
                <w:sz w:val="24"/>
                <w:szCs w:val="24"/>
                <w:lang w:eastAsia="ru-RU"/>
              </w:rPr>
            </w:pPr>
            <w:r w:rsidRPr="001813F8">
              <w:rPr>
                <w:rFonts w:ascii="Times New Roman" w:eastAsia="Times New Roman" w:hAnsi="Times New Roman" w:cs="Times New Roman"/>
                <w:bCs/>
                <w:i/>
                <w:iCs/>
                <w:sz w:val="24"/>
                <w:szCs w:val="24"/>
                <w:lang w:eastAsia="ru-RU"/>
              </w:rPr>
              <w:t>Соответственно изменить нумерацию последующих подпунктов</w:t>
            </w: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t>депутат</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t>Б. Бейсенгалиев</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ind w:firstLine="458"/>
              <w:jc w:val="both"/>
              <w:rPr>
                <w:rFonts w:ascii="Times New Roman" w:eastAsia="Arial" w:hAnsi="Times New Roman" w:cs="Times New Roman"/>
                <w:sz w:val="24"/>
                <w:szCs w:val="24"/>
              </w:rPr>
            </w:pPr>
            <w:r w:rsidRPr="001813F8">
              <w:rPr>
                <w:rFonts w:ascii="Times New Roman" w:eastAsia="Arial" w:hAnsi="Times New Roman" w:cs="Times New Roman"/>
                <w:sz w:val="24"/>
                <w:szCs w:val="24"/>
              </w:rPr>
              <w:t>В связи с внесенными изменениями в статью 43 проекта.</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46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 xml:space="preserve">Статья 46. Общие положения представления </w:t>
            </w:r>
            <w:r w:rsidRPr="001813F8">
              <w:rPr>
                <w:rFonts w:ascii="Times New Roman" w:eastAsia="Times New Roman" w:hAnsi="Times New Roman" w:cs="Times New Roman"/>
                <w:b/>
                <w:sz w:val="24"/>
                <w:szCs w:val="24"/>
                <w:shd w:val="clear" w:color="auto" w:fill="FFFFFF"/>
                <w:lang w:eastAsia="ru-RU"/>
              </w:rPr>
              <w:t xml:space="preserve">налоговым органом и налогоплательщиком (налоговым агентом) </w:t>
            </w:r>
            <w:r w:rsidRPr="001813F8">
              <w:rPr>
                <w:rFonts w:ascii="Times New Roman" w:eastAsia="Times New Roman" w:hAnsi="Times New Roman" w:cs="Times New Roman"/>
                <w:b/>
                <w:bCs/>
                <w:sz w:val="24"/>
                <w:szCs w:val="24"/>
                <w:shd w:val="clear" w:color="auto" w:fill="FFFFFF"/>
                <w:lang w:eastAsia="ru-RU"/>
              </w:rPr>
              <w:t>документов</w:t>
            </w:r>
            <w:r w:rsidRPr="001813F8">
              <w:rPr>
                <w:rFonts w:ascii="Times New Roman" w:eastAsia="Times New Roman" w:hAnsi="Times New Roman" w:cs="Times New Roman"/>
                <w:b/>
                <w:bCs/>
                <w:sz w:val="24"/>
                <w:szCs w:val="24"/>
                <w:lang w:eastAsia="ru-RU"/>
              </w:rPr>
              <w:t xml:space="preserve"> и информации</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Д</w:t>
            </w:r>
            <w:r w:rsidRPr="001813F8">
              <w:rPr>
                <w:rFonts w:ascii="Times New Roman" w:eastAsia="Times New Roman" w:hAnsi="Times New Roman" w:cs="Times New Roman"/>
                <w:sz w:val="24"/>
                <w:szCs w:val="24"/>
                <w:shd w:val="clear" w:color="auto" w:fill="FFFFFF"/>
                <w:lang w:eastAsia="ru-RU"/>
              </w:rPr>
              <w:t xml:space="preserve">окументы </w:t>
            </w:r>
            <w:r w:rsidRPr="001813F8">
              <w:rPr>
                <w:rFonts w:ascii="Times New Roman" w:eastAsia="Times New Roman" w:hAnsi="Times New Roman" w:cs="Times New Roman"/>
                <w:b/>
                <w:sz w:val="24"/>
                <w:szCs w:val="24"/>
                <w:shd w:val="clear" w:color="auto" w:fill="FFFFFF"/>
                <w:lang w:eastAsia="ru-RU"/>
              </w:rPr>
              <w:t>(или)</w:t>
            </w:r>
            <w:r w:rsidRPr="001813F8">
              <w:rPr>
                <w:rFonts w:ascii="Times New Roman" w:eastAsia="Times New Roman" w:hAnsi="Times New Roman" w:cs="Times New Roman"/>
                <w:sz w:val="24"/>
                <w:szCs w:val="24"/>
                <w:shd w:val="clear" w:color="auto" w:fill="FFFFFF"/>
                <w:lang w:eastAsia="ru-RU"/>
              </w:rPr>
              <w:t xml:space="preserve"> информация налоговым органом и налогоплательщиком (налоговым агентом) представляются</w:t>
            </w:r>
            <w:r w:rsidRPr="001813F8">
              <w:rPr>
                <w:rFonts w:ascii="Times New Roman" w:eastAsia="Times New Roman" w:hAnsi="Times New Roman" w:cs="Times New Roman"/>
                <w:sz w:val="24"/>
                <w:szCs w:val="24"/>
                <w:lang w:eastAsia="ru-RU"/>
              </w:rPr>
              <w:t xml:space="preserve"> на бумажном носителе</w:t>
            </w:r>
            <w:r w:rsidRPr="001813F8">
              <w:rPr>
                <w:rFonts w:ascii="Times New Roman" w:eastAsia="Times New Roman" w:hAnsi="Times New Roman" w:cs="Times New Roman"/>
                <w:sz w:val="24"/>
                <w:szCs w:val="24"/>
                <w:shd w:val="clear" w:color="auto" w:fill="FFFFFF"/>
                <w:lang w:eastAsia="ru-RU"/>
              </w:rPr>
              <w:t xml:space="preserve"> или в форме </w:t>
            </w:r>
            <w:r w:rsidRPr="001813F8">
              <w:rPr>
                <w:rFonts w:ascii="Times New Roman" w:eastAsia="Times New Roman" w:hAnsi="Times New Roman" w:cs="Times New Roman"/>
                <w:sz w:val="24"/>
                <w:szCs w:val="24"/>
                <w:lang w:eastAsia="ru-RU"/>
              </w:rPr>
              <w:t>электронного документа (в электронной форме, допускающей компьютерную обработку информ</w:t>
            </w:r>
            <w:r w:rsidRPr="001813F8">
              <w:rPr>
                <w:rFonts w:ascii="Times New Roman" w:eastAsia="Times New Roman" w:hAnsi="Times New Roman" w:cs="Times New Roman"/>
                <w:b/>
                <w:sz w:val="24"/>
                <w:szCs w:val="24"/>
                <w:lang w:eastAsia="ru-RU"/>
              </w:rPr>
              <w:t>ации).</w:t>
            </w:r>
          </w:p>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Д</w:t>
            </w:r>
            <w:r w:rsidRPr="001813F8">
              <w:rPr>
                <w:rFonts w:ascii="Times New Roman" w:eastAsia="Times New Roman" w:hAnsi="Times New Roman" w:cs="Times New Roman"/>
                <w:b/>
                <w:sz w:val="24"/>
                <w:szCs w:val="24"/>
                <w:shd w:val="clear" w:color="auto" w:fill="FFFFFF"/>
                <w:lang w:eastAsia="ru-RU"/>
              </w:rPr>
              <w:t>окументы и (или) информация представляются путем направления и (или) вручения лично под роспись.</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shd w:val="clear" w:color="auto" w:fill="FFFFFF"/>
                <w:lang w:eastAsia="ru-RU"/>
              </w:rPr>
              <w:t>К документам в целях настоящего параграфа также относятся решения налогового органа.</w:t>
            </w:r>
          </w:p>
          <w:p w:rsidR="004F574F" w:rsidRPr="001813F8" w:rsidRDefault="004F574F" w:rsidP="004F574F">
            <w:pPr>
              <w:tabs>
                <w:tab w:val="left" w:pos="142"/>
              </w:tabs>
              <w:ind w:firstLine="709"/>
              <w:contextualSpacing/>
              <w:jc w:val="both"/>
              <w:rPr>
                <w:rFonts w:ascii="Times New Roman" w:eastAsia="Calibri" w:hAnsi="Times New Roman" w:cs="Times New Roman"/>
                <w:sz w:val="24"/>
                <w:szCs w:val="24"/>
                <w:shd w:val="clear" w:color="auto" w:fill="FFFFFF"/>
              </w:rPr>
            </w:pPr>
            <w:r w:rsidRPr="001813F8">
              <w:rPr>
                <w:rFonts w:ascii="Times New Roman" w:eastAsia="Times New Roman" w:hAnsi="Times New Roman" w:cs="Times New Roman"/>
                <w:sz w:val="24"/>
                <w:szCs w:val="24"/>
                <w:shd w:val="clear" w:color="auto" w:fill="FFFFFF"/>
                <w:lang w:eastAsia="ru-RU"/>
              </w:rPr>
              <w:lastRenderedPageBreak/>
              <w:t>2. Документ и (или) информация представляются с соблюдением требований к форме и содержанию, установленных законодательством Республики Казахстан.</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Представление документов</w:t>
            </w:r>
            <w:r w:rsidRPr="001813F8">
              <w:rPr>
                <w:rFonts w:ascii="Times New Roman" w:eastAsia="Times New Roman" w:hAnsi="Times New Roman" w:cs="Times New Roman"/>
                <w:sz w:val="24"/>
                <w:szCs w:val="24"/>
                <w:shd w:val="clear" w:color="auto" w:fill="FFFFFF"/>
                <w:lang w:eastAsia="ru-RU"/>
              </w:rPr>
              <w:t xml:space="preserve"> и (или) информации</w:t>
            </w:r>
            <w:r w:rsidRPr="001813F8">
              <w:rPr>
                <w:rFonts w:ascii="Times New Roman" w:eastAsia="Times New Roman" w:hAnsi="Times New Roman" w:cs="Times New Roman"/>
                <w:sz w:val="24"/>
                <w:szCs w:val="24"/>
                <w:lang w:eastAsia="ru-RU"/>
              </w:rPr>
              <w:t xml:space="preserve"> электронным способом</w:t>
            </w:r>
            <w:r w:rsidRPr="001813F8">
              <w:rPr>
                <w:rFonts w:ascii="Times New Roman" w:eastAsia="Calibri" w:hAnsi="Times New Roman" w:cs="Times New Roman"/>
                <w:spacing w:val="2"/>
                <w:sz w:val="24"/>
                <w:szCs w:val="24"/>
                <w:shd w:val="clear" w:color="auto" w:fill="FFFFFF"/>
              </w:rPr>
              <w:t xml:space="preserve"> осуществляется с соблюдением требований законодательства Республики Казахстан об электронном документе и электронной цифровой подписи.</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3. Решения налогового органа принимаются в следующих формах:</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извещение; </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уведомление;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3) заключение;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bookmarkStart w:id="4" w:name="_Hlk166151919"/>
            <w:r w:rsidRPr="001813F8">
              <w:rPr>
                <w:rFonts w:ascii="Times New Roman" w:eastAsia="Times New Roman" w:hAnsi="Times New Roman" w:cs="Times New Roman"/>
                <w:sz w:val="24"/>
                <w:szCs w:val="24"/>
                <w:lang w:eastAsia="ru-RU"/>
              </w:rPr>
              <w:t>4) рекомендация;</w:t>
            </w:r>
          </w:p>
          <w:bookmarkEnd w:id="4"/>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5) требование;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6) решение;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Cs/>
                <w:sz w:val="24"/>
                <w:szCs w:val="24"/>
                <w:lang w:eastAsia="ru-RU"/>
              </w:rPr>
              <w:t>7) приказ</w:t>
            </w: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8) р</w:t>
            </w:r>
            <w:r w:rsidRPr="001813F8">
              <w:rPr>
                <w:rFonts w:ascii="Times New Roman" w:eastAsia="Calibri" w:hAnsi="Times New Roman" w:cs="Times New Roman"/>
                <w:sz w:val="24"/>
                <w:szCs w:val="24"/>
              </w:rPr>
              <w:t>аспоряжение</w:t>
            </w: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9) акт; </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10) постановление;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11) справка;</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12) свидетельство;</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13) протокол;</w:t>
            </w:r>
          </w:p>
          <w:p w:rsidR="004F574F" w:rsidRPr="001813F8" w:rsidRDefault="004F574F" w:rsidP="004F574F">
            <w:pPr>
              <w:tabs>
                <w:tab w:val="left" w:pos="142"/>
              </w:tabs>
              <w:ind w:firstLine="709"/>
              <w:contextualSpacing/>
              <w:jc w:val="both"/>
              <w:rPr>
                <w:rFonts w:ascii="Times New Roman" w:eastAsia="Calibri" w:hAnsi="Times New Roman" w:cs="Times New Roman"/>
                <w:sz w:val="24"/>
                <w:szCs w:val="24"/>
              </w:rPr>
            </w:pPr>
            <w:r w:rsidRPr="001813F8">
              <w:rPr>
                <w:rFonts w:ascii="Times New Roman" w:eastAsia="Times New Roman" w:hAnsi="Times New Roman" w:cs="Times New Roman"/>
                <w:sz w:val="24"/>
                <w:szCs w:val="24"/>
                <w:lang w:eastAsia="ru-RU"/>
              </w:rPr>
              <w:t>14) предписание;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15) сертификат.</w:t>
            </w:r>
          </w:p>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16) отсутствует. </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Порядок принятия решения налогового органа, сроки представления и исполнения устанавливаются настоящим Кодексом.</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4. Решение налогового органа обязательно должно содержать следующую информацию:</w:t>
            </w:r>
          </w:p>
          <w:p w:rsidR="004F574F" w:rsidRPr="001813F8" w:rsidRDefault="004F574F" w:rsidP="004F574F">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номер и дату; </w:t>
            </w:r>
          </w:p>
          <w:p w:rsidR="004F574F" w:rsidRPr="001813F8" w:rsidRDefault="004F574F" w:rsidP="004F574F">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заголовок;</w:t>
            </w:r>
          </w:p>
          <w:p w:rsidR="004F574F" w:rsidRPr="001813F8" w:rsidRDefault="004F574F" w:rsidP="004F574F">
            <w:pPr>
              <w:tabs>
                <w:tab w:val="left" w:pos="142"/>
                <w:tab w:val="left" w:pos="1134"/>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3) </w:t>
            </w:r>
            <w:r w:rsidRPr="001813F8">
              <w:rPr>
                <w:rFonts w:ascii="Times New Roman" w:eastAsia="Times New Roman" w:hAnsi="Times New Roman" w:cs="Times New Roman"/>
                <w:sz w:val="24"/>
                <w:szCs w:val="24"/>
                <w:lang w:eastAsia="ru-RU"/>
              </w:rPr>
              <w:t>идентификационные данные налогового органа</w:t>
            </w:r>
            <w:r w:rsidRPr="001813F8">
              <w:rPr>
                <w:rFonts w:ascii="Times New Roman" w:eastAsia="Times New Roman" w:hAnsi="Times New Roman" w:cs="Times New Roman"/>
                <w:b/>
                <w:sz w:val="24"/>
                <w:szCs w:val="24"/>
                <w:lang w:eastAsia="ru-RU"/>
              </w:rPr>
              <w:t xml:space="preserve"> – наименование, код, адрес налогового органа;</w:t>
            </w:r>
          </w:p>
          <w:p w:rsidR="004F574F" w:rsidRPr="001813F8" w:rsidRDefault="004F574F" w:rsidP="004F574F">
            <w:pPr>
              <w:tabs>
                <w:tab w:val="left" w:pos="142"/>
                <w:tab w:val="left" w:pos="1134"/>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4) </w:t>
            </w:r>
            <w:r w:rsidRPr="001813F8">
              <w:rPr>
                <w:rFonts w:ascii="Times New Roman" w:eastAsia="Times New Roman" w:hAnsi="Times New Roman" w:cs="Times New Roman"/>
                <w:sz w:val="24"/>
                <w:szCs w:val="24"/>
                <w:lang w:eastAsia="ru-RU"/>
              </w:rPr>
              <w:t>идентификационные данные налогоплательщика</w:t>
            </w:r>
            <w:r w:rsidRPr="001813F8">
              <w:rPr>
                <w:rFonts w:ascii="Times New Roman" w:eastAsia="Times New Roman" w:hAnsi="Times New Roman" w:cs="Times New Roman"/>
                <w:b/>
                <w:sz w:val="24"/>
                <w:szCs w:val="24"/>
                <w:lang w:eastAsia="ru-RU"/>
              </w:rPr>
              <w:t xml:space="preserve"> – фамилия, имя и отчество (при его наличии), наименование, идентификационный номер, место жительство (нахождения) налогоплательщика;</w:t>
            </w:r>
          </w:p>
          <w:p w:rsidR="004F574F" w:rsidRPr="001813F8" w:rsidRDefault="004F574F" w:rsidP="004F574F">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5) основание принятия;</w:t>
            </w:r>
          </w:p>
          <w:p w:rsidR="004F574F" w:rsidRPr="001813F8" w:rsidRDefault="004F574F" w:rsidP="004F574F">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6) вывод налогового органа с обоснованием </w:t>
            </w:r>
            <w:r w:rsidRPr="001813F8">
              <w:rPr>
                <w:rFonts w:ascii="Times New Roman" w:eastAsia="Calibri" w:hAnsi="Times New Roman" w:cs="Times New Roman"/>
                <w:sz w:val="24"/>
                <w:szCs w:val="24"/>
              </w:rPr>
              <w:t>доводов и раскрытием обстоятельств, свидетельствующих о факте нарушения налогового законодательства Республики Казахстан;</w:t>
            </w:r>
          </w:p>
          <w:p w:rsidR="004F574F" w:rsidRPr="001813F8" w:rsidRDefault="004F574F" w:rsidP="004F574F">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7) порядок и срок исполнения в случаях, </w:t>
            </w:r>
            <w:r w:rsidRPr="001813F8">
              <w:rPr>
                <w:rFonts w:ascii="Times New Roman" w:eastAsia="Times New Roman" w:hAnsi="Times New Roman" w:cs="Times New Roman"/>
                <w:sz w:val="24"/>
                <w:szCs w:val="24"/>
                <w:lang w:eastAsia="ru-RU"/>
              </w:rPr>
              <w:lastRenderedPageBreak/>
              <w:t>предусмотренных настоящим Кодексом;</w:t>
            </w:r>
          </w:p>
          <w:p w:rsidR="004F574F" w:rsidRPr="001813F8" w:rsidRDefault="004F574F" w:rsidP="004F574F">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8) последствия нарушения порядка и срока исполнения.</w:t>
            </w:r>
          </w:p>
          <w:p w:rsidR="004F574F" w:rsidRPr="001813F8" w:rsidRDefault="004F574F" w:rsidP="004F574F">
            <w:pPr>
              <w:tabs>
                <w:tab w:val="left" w:pos="142"/>
                <w:tab w:val="left" w:pos="1134"/>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Решения налогового органа могут содержать дополнительную информацию в случаях, предусмотренных настоящим Кодексом. </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Формы решений налоговых органов утверждаются уполномоченным органом, если иное не установлено настоящим Кодексом. </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Решения налоговых органов могут подписываться электронной цифровой подписью информационной системы налогового органа.</w:t>
            </w:r>
          </w:p>
          <w:p w:rsidR="004F574F" w:rsidRPr="001813F8" w:rsidRDefault="004F574F" w:rsidP="004F574F">
            <w:pPr>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Calibri" w:hAnsi="Times New Roman" w:cs="Times New Roman"/>
                <w:b/>
                <w:sz w:val="24"/>
                <w:szCs w:val="24"/>
              </w:rPr>
              <w:t xml:space="preserve">5. </w:t>
            </w:r>
            <w:r w:rsidRPr="001813F8">
              <w:rPr>
                <w:rFonts w:ascii="Times New Roman" w:eastAsia="Times New Roman" w:hAnsi="Times New Roman" w:cs="Times New Roman"/>
                <w:b/>
                <w:sz w:val="24"/>
                <w:szCs w:val="24"/>
                <w:lang w:eastAsia="ru-RU"/>
              </w:rPr>
              <w:t xml:space="preserve">Положения настоящей статьи применяются также при обмене </w:t>
            </w:r>
            <w:r w:rsidRPr="001813F8">
              <w:rPr>
                <w:rFonts w:ascii="Times New Roman" w:eastAsia="Times New Roman" w:hAnsi="Times New Roman" w:cs="Times New Roman"/>
                <w:b/>
                <w:bCs/>
                <w:sz w:val="24"/>
                <w:szCs w:val="24"/>
                <w:shd w:val="clear" w:color="auto" w:fill="FFFFFF"/>
                <w:lang w:eastAsia="ru-RU"/>
              </w:rPr>
              <w:t>документами</w:t>
            </w:r>
            <w:r w:rsidRPr="001813F8">
              <w:rPr>
                <w:rFonts w:ascii="Times New Roman" w:eastAsia="Times New Roman" w:hAnsi="Times New Roman" w:cs="Times New Roman"/>
                <w:b/>
                <w:bCs/>
                <w:sz w:val="24"/>
                <w:szCs w:val="24"/>
                <w:lang w:eastAsia="ru-RU"/>
              </w:rPr>
              <w:t xml:space="preserve"> и информацией</w:t>
            </w:r>
            <w:r w:rsidRPr="001813F8">
              <w:rPr>
                <w:rFonts w:ascii="Times New Roman" w:eastAsia="Times New Roman" w:hAnsi="Times New Roman" w:cs="Times New Roman"/>
                <w:b/>
                <w:sz w:val="24"/>
                <w:szCs w:val="24"/>
                <w:shd w:val="clear" w:color="auto" w:fill="FFFFFF"/>
                <w:lang w:eastAsia="ru-RU"/>
              </w:rPr>
              <w:t xml:space="preserve"> между уполномоченным органом и налогоплательщиком (налоговым агентом)</w:t>
            </w:r>
            <w:r w:rsidRPr="001813F8">
              <w:rPr>
                <w:rFonts w:ascii="Times New Roman" w:eastAsia="Times New Roman" w:hAnsi="Times New Roman" w:cs="Times New Roman"/>
                <w:b/>
                <w:bCs/>
                <w:sz w:val="24"/>
                <w:szCs w:val="24"/>
                <w:lang w:eastAsia="ru-RU"/>
              </w:rPr>
              <w:t xml:space="preserve">. </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6. Положения настоящего параграфа в части обмена документами и информацией не распространяются на решения налогового органа, по которым настоящим Кодексом определен особый порядок представления или </w:t>
            </w:r>
            <w:r w:rsidRPr="001813F8">
              <w:rPr>
                <w:rFonts w:ascii="Times New Roman" w:eastAsia="Times New Roman" w:hAnsi="Times New Roman" w:cs="Times New Roman"/>
                <w:sz w:val="24"/>
                <w:szCs w:val="24"/>
                <w:lang w:eastAsia="ru-RU"/>
              </w:rPr>
              <w:lastRenderedPageBreak/>
              <w:t xml:space="preserve">установлен запрет на их распространение.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в статье 46 проекта:</w:t>
            </w: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пункт 1 изложить в следующей редакции:</w:t>
            </w:r>
          </w:p>
          <w:p w:rsidR="004F574F" w:rsidRPr="001813F8" w:rsidRDefault="004F574F" w:rsidP="004F574F">
            <w:pPr>
              <w:tabs>
                <w:tab w:val="left" w:pos="142"/>
              </w:tabs>
              <w:ind w:firstLine="593"/>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lang w:eastAsia="ru-RU"/>
              </w:rPr>
              <w:t>«1. Д</w:t>
            </w:r>
            <w:r w:rsidRPr="001813F8">
              <w:rPr>
                <w:rFonts w:ascii="Times New Roman" w:eastAsia="Times New Roman" w:hAnsi="Times New Roman" w:cs="Times New Roman"/>
                <w:sz w:val="24"/>
                <w:szCs w:val="24"/>
                <w:shd w:val="clear" w:color="auto" w:fill="FFFFFF"/>
                <w:lang w:eastAsia="ru-RU"/>
              </w:rPr>
              <w:t xml:space="preserve">окументы </w:t>
            </w:r>
            <w:r w:rsidRPr="001813F8">
              <w:rPr>
                <w:rFonts w:ascii="Times New Roman" w:eastAsia="Times New Roman" w:hAnsi="Times New Roman" w:cs="Times New Roman"/>
                <w:b/>
                <w:sz w:val="24"/>
                <w:szCs w:val="24"/>
                <w:shd w:val="clear" w:color="auto" w:fill="FFFFFF"/>
                <w:lang w:eastAsia="ru-RU"/>
              </w:rPr>
              <w:t xml:space="preserve">и </w:t>
            </w:r>
            <w:r w:rsidRPr="001813F8">
              <w:rPr>
                <w:rFonts w:ascii="Times New Roman" w:eastAsia="Times New Roman" w:hAnsi="Times New Roman" w:cs="Times New Roman"/>
                <w:sz w:val="24"/>
                <w:szCs w:val="24"/>
                <w:shd w:val="clear" w:color="auto" w:fill="FFFFFF"/>
                <w:lang w:eastAsia="ru-RU"/>
              </w:rPr>
              <w:t>(или) информация налоговым органом и налогоплательщиком (налоговым агентом) представляются</w:t>
            </w:r>
            <w:r w:rsidRPr="001813F8">
              <w:rPr>
                <w:rFonts w:ascii="Times New Roman" w:eastAsia="Times New Roman" w:hAnsi="Times New Roman" w:cs="Times New Roman"/>
                <w:sz w:val="24"/>
                <w:szCs w:val="24"/>
                <w:lang w:eastAsia="ru-RU"/>
              </w:rPr>
              <w:t xml:space="preserve"> на бумажном носителе</w:t>
            </w:r>
            <w:r w:rsidRPr="001813F8">
              <w:rPr>
                <w:rFonts w:ascii="Times New Roman" w:eastAsia="Times New Roman" w:hAnsi="Times New Roman" w:cs="Times New Roman"/>
                <w:sz w:val="24"/>
                <w:szCs w:val="24"/>
                <w:shd w:val="clear" w:color="auto" w:fill="FFFFFF"/>
                <w:lang w:eastAsia="ru-RU"/>
              </w:rPr>
              <w:t xml:space="preserve"> или в форме </w:t>
            </w:r>
            <w:r w:rsidRPr="001813F8">
              <w:rPr>
                <w:rFonts w:ascii="Times New Roman" w:eastAsia="Times New Roman" w:hAnsi="Times New Roman" w:cs="Times New Roman"/>
                <w:sz w:val="24"/>
                <w:szCs w:val="24"/>
                <w:lang w:eastAsia="ru-RU"/>
              </w:rPr>
              <w:t>электронного документа (в электронной форме, допускающей компьютерную обработку информации)</w:t>
            </w:r>
            <w:r w:rsidRPr="001813F8">
              <w:rPr>
                <w:rFonts w:ascii="Times New Roman" w:eastAsia="Times New Roman" w:hAnsi="Times New Roman" w:cs="Times New Roman"/>
                <w:b/>
                <w:sz w:val="24"/>
                <w:szCs w:val="24"/>
                <w:lang w:eastAsia="ru-RU"/>
              </w:rPr>
              <w:t xml:space="preserve"> в порядке, определенном статьями 47 и 48 настоящего Кодекса.</w:t>
            </w:r>
          </w:p>
          <w:p w:rsidR="004F574F" w:rsidRPr="001813F8" w:rsidRDefault="004F574F" w:rsidP="004F574F">
            <w:pPr>
              <w:tabs>
                <w:tab w:val="left" w:pos="142"/>
              </w:tabs>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shd w:val="clear" w:color="auto" w:fill="FFFFFF"/>
                <w:lang w:eastAsia="ru-RU"/>
              </w:rPr>
              <w:t>К документам в целях настоящего параграфа также относятся решения налогового органа.</w:t>
            </w:r>
            <w:r w:rsidRPr="001813F8">
              <w:rPr>
                <w:rFonts w:ascii="Times New Roman" w:eastAsia="Times New Roman" w:hAnsi="Times New Roman" w:cs="Times New Roman"/>
                <w:sz w:val="24"/>
                <w:szCs w:val="24"/>
                <w:lang w:eastAsia="ru-RU"/>
              </w:rPr>
              <w:t xml:space="preserve">»; </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часть первую пункта 3 дополнить подпунктом 16) следующего содержания:</w:t>
            </w: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r w:rsidRPr="001813F8">
              <w:rPr>
                <w:rFonts w:ascii="Times New Roman" w:eastAsia="Times New Roman" w:hAnsi="Times New Roman" w:cs="Times New Roman"/>
                <w:b/>
                <w:sz w:val="24"/>
                <w:szCs w:val="24"/>
                <w:lang w:eastAsia="ru-RU"/>
              </w:rPr>
              <w:t xml:space="preserve">16) документ, подтверждающий </w:t>
            </w:r>
            <w:proofErr w:type="spellStart"/>
            <w:r w:rsidRPr="001813F8">
              <w:rPr>
                <w:rFonts w:ascii="Times New Roman" w:eastAsia="Times New Roman" w:hAnsi="Times New Roman" w:cs="Times New Roman"/>
                <w:b/>
                <w:sz w:val="24"/>
                <w:szCs w:val="24"/>
                <w:lang w:eastAsia="ru-RU"/>
              </w:rPr>
              <w:t>резидентство</w:t>
            </w:r>
            <w:proofErr w:type="spellEnd"/>
            <w:r w:rsidRPr="001813F8">
              <w:rPr>
                <w:rFonts w:ascii="Times New Roman" w:eastAsia="Times New Roman" w:hAnsi="Times New Roman" w:cs="Times New Roman"/>
                <w:b/>
                <w:sz w:val="24"/>
                <w:szCs w:val="24"/>
                <w:lang w:eastAsia="ru-RU"/>
              </w:rPr>
              <w:t>.</w:t>
            </w:r>
            <w:r w:rsidRPr="001813F8">
              <w:rPr>
                <w:rFonts w:ascii="Times New Roman" w:eastAsia="Times New Roman" w:hAnsi="Times New Roman" w:cs="Times New Roman"/>
                <w:sz w:val="24"/>
                <w:szCs w:val="24"/>
                <w:lang w:eastAsia="ru-RU"/>
              </w:rPr>
              <w:t>»;</w:t>
            </w: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lang w:eastAsia="ru-RU"/>
              </w:rPr>
              <w:t>в пункте 4:</w:t>
            </w:r>
          </w:p>
          <w:p w:rsidR="004F574F" w:rsidRPr="001813F8" w:rsidRDefault="004F574F" w:rsidP="004F574F">
            <w:pPr>
              <w:ind w:firstLine="593"/>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lang w:eastAsia="ru-RU"/>
              </w:rPr>
              <w:t>в части первой:</w:t>
            </w: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подпункты 3) и 4)</w:t>
            </w:r>
            <w:r w:rsidRPr="001813F8">
              <w:rPr>
                <w:rFonts w:ascii="Times New Roman" w:eastAsia="Times New Roman" w:hAnsi="Times New Roman" w:cs="Times New Roman"/>
                <w:sz w:val="24"/>
                <w:szCs w:val="24"/>
                <w:lang w:eastAsia="ru-RU"/>
              </w:rPr>
              <w:t xml:space="preserve"> изложить в следующей редакции:</w:t>
            </w:r>
          </w:p>
          <w:p w:rsidR="004F574F" w:rsidRPr="001813F8" w:rsidRDefault="004F574F" w:rsidP="004F574F">
            <w:pPr>
              <w:tabs>
                <w:tab w:val="left" w:pos="142"/>
                <w:tab w:val="left" w:pos="1134"/>
              </w:tabs>
              <w:ind w:firstLine="593"/>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«3) идентификационные данные налогового органа;</w:t>
            </w:r>
          </w:p>
          <w:p w:rsidR="004F574F" w:rsidRPr="001813F8" w:rsidRDefault="004F574F" w:rsidP="004F574F">
            <w:pPr>
              <w:tabs>
                <w:tab w:val="left" w:pos="142"/>
                <w:tab w:val="left" w:pos="1134"/>
              </w:tabs>
              <w:ind w:firstLine="593"/>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4) идентификационные данные налогоплательщика (налогового агента);»;</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lastRenderedPageBreak/>
              <w:t>подпункт 8)</w:t>
            </w:r>
            <w:r w:rsidRPr="001813F8">
              <w:rPr>
                <w:rFonts w:ascii="Times New Roman" w:eastAsia="Times New Roman" w:hAnsi="Times New Roman" w:cs="Times New Roman"/>
                <w:sz w:val="24"/>
                <w:szCs w:val="24"/>
                <w:lang w:eastAsia="ru-RU"/>
              </w:rPr>
              <w:t xml:space="preserve"> изложить в следующей редакции:</w:t>
            </w: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«8) последствия нарушения порядка и срока исполнения</w:t>
            </w:r>
            <w:r w:rsidRPr="001813F8">
              <w:rPr>
                <w:rFonts w:ascii="Times New Roman" w:hAnsi="Times New Roman" w:cs="Times New Roman"/>
                <w:b/>
                <w:sz w:val="24"/>
                <w:szCs w:val="24"/>
              </w:rPr>
              <w:t>, предусмотренные настоящим Кодексом.</w:t>
            </w:r>
            <w:r w:rsidRPr="001813F8">
              <w:rPr>
                <w:rFonts w:ascii="Times New Roman" w:eastAsia="Times New Roman" w:hAnsi="Times New Roman" w:cs="Times New Roman"/>
                <w:sz w:val="24"/>
                <w:szCs w:val="24"/>
                <w:lang w:eastAsia="ru-RU"/>
              </w:rPr>
              <w:t>»;</w:t>
            </w:r>
          </w:p>
          <w:p w:rsidR="004F574F" w:rsidRPr="001813F8" w:rsidRDefault="004F574F" w:rsidP="004F574F">
            <w:pPr>
              <w:ind w:firstLine="593"/>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части третью и четвертую</w:t>
            </w:r>
            <w:r w:rsidRPr="001813F8">
              <w:rPr>
                <w:rFonts w:ascii="Times New Roman" w:eastAsia="Times New Roman" w:hAnsi="Times New Roman" w:cs="Times New Roman"/>
                <w:sz w:val="24"/>
                <w:szCs w:val="24"/>
                <w:lang w:eastAsia="ru-RU"/>
              </w:rPr>
              <w:t xml:space="preserve"> изложить в следующей редакции:</w:t>
            </w:r>
          </w:p>
          <w:p w:rsidR="004F574F" w:rsidRPr="001813F8" w:rsidRDefault="004F574F" w:rsidP="004F574F">
            <w:pPr>
              <w:tabs>
                <w:tab w:val="left" w:pos="142"/>
              </w:tabs>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«Формы решений налогов</w:t>
            </w:r>
            <w:r w:rsidRPr="001813F8">
              <w:rPr>
                <w:rFonts w:ascii="Times New Roman" w:eastAsia="Times New Roman" w:hAnsi="Times New Roman" w:cs="Times New Roman"/>
                <w:b/>
                <w:sz w:val="24"/>
                <w:szCs w:val="24"/>
                <w:lang w:eastAsia="ru-RU"/>
              </w:rPr>
              <w:t>ого</w:t>
            </w:r>
            <w:r w:rsidRPr="001813F8">
              <w:rPr>
                <w:rFonts w:ascii="Times New Roman" w:eastAsia="Times New Roman" w:hAnsi="Times New Roman" w:cs="Times New Roman"/>
                <w:sz w:val="24"/>
                <w:szCs w:val="24"/>
                <w:lang w:eastAsia="ru-RU"/>
              </w:rPr>
              <w:t xml:space="preserve"> орган</w:t>
            </w:r>
            <w:r w:rsidRPr="001813F8">
              <w:rPr>
                <w:rFonts w:ascii="Times New Roman" w:eastAsia="Times New Roman" w:hAnsi="Times New Roman" w:cs="Times New Roman"/>
                <w:b/>
                <w:sz w:val="24"/>
                <w:szCs w:val="24"/>
                <w:lang w:eastAsia="ru-RU"/>
              </w:rPr>
              <w:t>а</w:t>
            </w:r>
            <w:r w:rsidRPr="001813F8">
              <w:rPr>
                <w:rFonts w:ascii="Times New Roman" w:eastAsia="Times New Roman" w:hAnsi="Times New Roman" w:cs="Times New Roman"/>
                <w:sz w:val="24"/>
                <w:szCs w:val="24"/>
                <w:lang w:eastAsia="ru-RU"/>
              </w:rPr>
              <w:t xml:space="preserve"> утверждаются уполномоченным органом, если иное не установлено настоящим Кодексом. </w:t>
            </w:r>
          </w:p>
          <w:p w:rsidR="004F574F" w:rsidRPr="001813F8" w:rsidRDefault="004F574F" w:rsidP="004F574F">
            <w:pPr>
              <w:tabs>
                <w:tab w:val="left" w:pos="142"/>
              </w:tabs>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Решения налогов</w:t>
            </w:r>
            <w:r w:rsidRPr="001813F8">
              <w:rPr>
                <w:rFonts w:ascii="Times New Roman" w:eastAsia="Times New Roman" w:hAnsi="Times New Roman" w:cs="Times New Roman"/>
                <w:b/>
                <w:sz w:val="24"/>
                <w:szCs w:val="24"/>
                <w:lang w:eastAsia="ru-RU"/>
              </w:rPr>
              <w:t>ого</w:t>
            </w:r>
            <w:r w:rsidRPr="001813F8">
              <w:rPr>
                <w:rFonts w:ascii="Times New Roman" w:eastAsia="Times New Roman" w:hAnsi="Times New Roman" w:cs="Times New Roman"/>
                <w:sz w:val="24"/>
                <w:szCs w:val="24"/>
                <w:lang w:eastAsia="ru-RU"/>
              </w:rPr>
              <w:t xml:space="preserve"> орган</w:t>
            </w:r>
            <w:r w:rsidRPr="001813F8">
              <w:rPr>
                <w:rFonts w:ascii="Times New Roman" w:eastAsia="Times New Roman" w:hAnsi="Times New Roman" w:cs="Times New Roman"/>
                <w:b/>
                <w:sz w:val="24"/>
                <w:szCs w:val="24"/>
                <w:lang w:eastAsia="ru-RU"/>
              </w:rPr>
              <w:t xml:space="preserve">а, принимаемые </w:t>
            </w:r>
            <w:r w:rsidRPr="001813F8">
              <w:rPr>
                <w:rFonts w:ascii="Times New Roman" w:hAnsi="Times New Roman" w:cs="Times New Roman"/>
                <w:b/>
                <w:sz w:val="24"/>
                <w:szCs w:val="24"/>
              </w:rPr>
              <w:t xml:space="preserve">с использованием автоматизированной </w:t>
            </w:r>
            <w:r w:rsidRPr="001813F8">
              <w:rPr>
                <w:rFonts w:ascii="Times New Roman" w:eastAsia="Times New Roman" w:hAnsi="Times New Roman" w:cs="Times New Roman"/>
                <w:b/>
                <w:sz w:val="24"/>
                <w:szCs w:val="24"/>
                <w:lang w:eastAsia="ru-RU"/>
              </w:rPr>
              <w:t>информационной системы налогового органа,</w:t>
            </w:r>
            <w:r w:rsidRPr="001813F8">
              <w:rPr>
                <w:rFonts w:ascii="Times New Roman" w:eastAsia="Times New Roman" w:hAnsi="Times New Roman" w:cs="Times New Roman"/>
                <w:sz w:val="24"/>
                <w:szCs w:val="24"/>
                <w:lang w:eastAsia="ru-RU"/>
              </w:rPr>
              <w:t xml:space="preserve"> могут </w:t>
            </w:r>
            <w:r w:rsidRPr="001813F8">
              <w:rPr>
                <w:rFonts w:ascii="Times New Roman" w:eastAsia="Times New Roman" w:hAnsi="Times New Roman" w:cs="Times New Roman"/>
                <w:b/>
                <w:sz w:val="24"/>
                <w:szCs w:val="24"/>
                <w:lang w:eastAsia="ru-RU"/>
              </w:rPr>
              <w:t>удостоверяться</w:t>
            </w:r>
            <w:r w:rsidRPr="001813F8">
              <w:rPr>
                <w:rFonts w:ascii="Times New Roman" w:eastAsia="Times New Roman" w:hAnsi="Times New Roman" w:cs="Times New Roman"/>
                <w:sz w:val="24"/>
                <w:szCs w:val="24"/>
                <w:lang w:eastAsia="ru-RU"/>
              </w:rPr>
              <w:t xml:space="preserve"> посредством электронной цифровой подпис</w:t>
            </w:r>
            <w:r w:rsidRPr="001813F8">
              <w:rPr>
                <w:rFonts w:ascii="Times New Roman" w:eastAsia="Times New Roman" w:hAnsi="Times New Roman" w:cs="Times New Roman"/>
                <w:b/>
                <w:sz w:val="24"/>
                <w:szCs w:val="24"/>
                <w:lang w:eastAsia="ru-RU"/>
              </w:rPr>
              <w:t>и</w:t>
            </w:r>
            <w:r w:rsidRPr="001813F8">
              <w:rPr>
                <w:rFonts w:ascii="Times New Roman" w:eastAsia="Times New Roman" w:hAnsi="Times New Roman" w:cs="Times New Roman"/>
                <w:sz w:val="24"/>
                <w:szCs w:val="24"/>
                <w:lang w:eastAsia="ru-RU"/>
              </w:rPr>
              <w:t xml:space="preserve"> </w:t>
            </w:r>
            <w:r w:rsidRPr="001813F8">
              <w:rPr>
                <w:rFonts w:ascii="Times New Roman" w:eastAsia="Times New Roman" w:hAnsi="Times New Roman" w:cs="Times New Roman"/>
                <w:b/>
                <w:sz w:val="24"/>
                <w:szCs w:val="24"/>
                <w:lang w:eastAsia="ru-RU"/>
              </w:rPr>
              <w:t xml:space="preserve">такой </w:t>
            </w:r>
            <w:r w:rsidRPr="001813F8">
              <w:rPr>
                <w:rFonts w:ascii="Times New Roman" w:eastAsia="Times New Roman" w:hAnsi="Times New Roman" w:cs="Times New Roman"/>
                <w:sz w:val="24"/>
                <w:szCs w:val="24"/>
                <w:lang w:eastAsia="ru-RU"/>
              </w:rPr>
              <w:t>информационной системы.»;</w:t>
            </w:r>
          </w:p>
          <w:p w:rsidR="004F574F" w:rsidRPr="001813F8" w:rsidRDefault="004F574F" w:rsidP="004F574F">
            <w:pPr>
              <w:tabs>
                <w:tab w:val="left" w:pos="142"/>
              </w:tabs>
              <w:ind w:firstLine="593"/>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593"/>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пункт 5 исключить;</w:t>
            </w:r>
          </w:p>
          <w:p w:rsidR="004F574F" w:rsidRPr="001813F8" w:rsidRDefault="004F574F" w:rsidP="004F574F">
            <w:pPr>
              <w:tabs>
                <w:tab w:val="left" w:pos="142"/>
              </w:tabs>
              <w:ind w:firstLine="593"/>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593"/>
              <w:contextualSpacing/>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Соответственно изменить нумерацию последующих подпунктов</w:t>
            </w:r>
          </w:p>
          <w:p w:rsidR="004F574F" w:rsidRPr="001813F8" w:rsidRDefault="004F574F" w:rsidP="004F574F">
            <w:pPr>
              <w:tabs>
                <w:tab w:val="left" w:pos="142"/>
              </w:tabs>
              <w:ind w:firstLine="59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 </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lastRenderedPageBreak/>
              <w:t>депутат</w:t>
            </w:r>
          </w:p>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widowControl w:val="0"/>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widowControl w:val="0"/>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widowControl w:val="0"/>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widowControl w:val="0"/>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widowControl w:val="0"/>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widowControl w:val="0"/>
              <w:ind w:firstLine="180"/>
              <w:contextualSpacing/>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sz w:val="24"/>
                <w:szCs w:val="24"/>
                <w:lang w:eastAsia="ru-RU"/>
              </w:rPr>
              <w:t>С</w:t>
            </w:r>
            <w:r w:rsidRPr="001813F8">
              <w:rPr>
                <w:rFonts w:ascii="Times New Roman" w:eastAsia="Times New Roman" w:hAnsi="Times New Roman" w:cs="Times New Roman"/>
                <w:bCs/>
                <w:sz w:val="24"/>
                <w:szCs w:val="24"/>
                <w:lang w:eastAsia="ru-RU"/>
              </w:rPr>
              <w:t>татья 46 предусматривает общие нормы по обмену документами и информацией между налоговым органом и налогоплательщиком (налоговым агентом).</w:t>
            </w:r>
          </w:p>
          <w:p w:rsidR="004F574F" w:rsidRPr="001813F8" w:rsidRDefault="004F574F" w:rsidP="004F574F">
            <w:pPr>
              <w:ind w:firstLine="180"/>
              <w:contextualSpacing/>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В статье 48 определен детальный порядок представления налоговым органом налогоплательщику (налоговому агенту) документа.</w:t>
            </w:r>
          </w:p>
          <w:p w:rsidR="004F574F" w:rsidRPr="001813F8" w:rsidRDefault="004F574F" w:rsidP="004F574F">
            <w:pPr>
              <w:widowControl w:val="0"/>
              <w:ind w:firstLine="180"/>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Предлагается детализацию в статье 46 исключить и предусмотреть ссылки согласно пункту 1 статьи 25 Закона РК «О правовых актах».   </w:t>
            </w: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lang w:eastAsia="ru-RU"/>
              </w:rPr>
              <w:t>Статья 217 проекта предусматривает</w:t>
            </w:r>
            <w:r w:rsidRPr="001813F8">
              <w:rPr>
                <w:rFonts w:ascii="Times New Roman" w:eastAsia="Times New Roman" w:hAnsi="Times New Roman" w:cs="Times New Roman"/>
                <w:b/>
                <w:sz w:val="24"/>
                <w:szCs w:val="24"/>
                <w:lang w:eastAsia="ru-RU"/>
              </w:rPr>
              <w:t xml:space="preserve"> </w:t>
            </w:r>
            <w:r w:rsidRPr="001813F8">
              <w:rPr>
                <w:rFonts w:ascii="Times New Roman" w:hAnsi="Times New Roman" w:cs="Times New Roman"/>
                <w:sz w:val="24"/>
                <w:szCs w:val="24"/>
              </w:rPr>
              <w:t xml:space="preserve">выдачу налоговым органом документа, подтверждающего </w:t>
            </w:r>
            <w:proofErr w:type="spellStart"/>
            <w:r w:rsidRPr="001813F8">
              <w:rPr>
                <w:rFonts w:ascii="Times New Roman" w:hAnsi="Times New Roman" w:cs="Times New Roman"/>
                <w:sz w:val="24"/>
                <w:szCs w:val="24"/>
              </w:rPr>
              <w:t>резидентство</w:t>
            </w:r>
            <w:proofErr w:type="spellEnd"/>
            <w:r w:rsidRPr="001813F8">
              <w:rPr>
                <w:rFonts w:ascii="Times New Roman" w:hAnsi="Times New Roman" w:cs="Times New Roman"/>
                <w:sz w:val="24"/>
                <w:szCs w:val="24"/>
              </w:rPr>
              <w:t xml:space="preserve">, на основании налогового заявления резидента. </w:t>
            </w:r>
          </w:p>
          <w:p w:rsidR="004F574F" w:rsidRPr="001813F8" w:rsidRDefault="004F574F" w:rsidP="004F574F">
            <w:pPr>
              <w:ind w:firstLine="180"/>
              <w:contextualSpacing/>
              <w:jc w:val="both"/>
              <w:rPr>
                <w:rFonts w:ascii="Times New Roman" w:hAnsi="Times New Roman" w:cs="Times New Roman"/>
                <w:sz w:val="24"/>
                <w:szCs w:val="24"/>
              </w:rPr>
            </w:pPr>
            <w:r w:rsidRPr="001813F8">
              <w:rPr>
                <w:rFonts w:ascii="Times New Roman" w:hAnsi="Times New Roman" w:cs="Times New Roman"/>
                <w:sz w:val="24"/>
                <w:szCs w:val="24"/>
              </w:rPr>
              <w:t>При этом в перечень форм решении налоговых органов данный акт не включен.</w:t>
            </w: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177"/>
              <w:contextualSpacing/>
              <w:jc w:val="both"/>
              <w:rPr>
                <w:rFonts w:ascii="Times New Roman" w:hAnsi="Times New Roman" w:cs="Times New Roman"/>
                <w:sz w:val="24"/>
                <w:szCs w:val="24"/>
              </w:rPr>
            </w:pPr>
          </w:p>
          <w:p w:rsidR="004F574F" w:rsidRPr="001813F8" w:rsidRDefault="004F574F" w:rsidP="004F574F">
            <w:pPr>
              <w:ind w:firstLine="177"/>
              <w:contextualSpacing/>
              <w:jc w:val="both"/>
              <w:rPr>
                <w:rFonts w:ascii="Times New Roman" w:hAnsi="Times New Roman" w:cs="Times New Roman"/>
                <w:sz w:val="24"/>
                <w:szCs w:val="24"/>
              </w:rPr>
            </w:pPr>
          </w:p>
          <w:p w:rsidR="004F574F" w:rsidRPr="001813F8" w:rsidRDefault="004F574F" w:rsidP="004F574F">
            <w:pPr>
              <w:ind w:firstLine="177"/>
              <w:contextualSpacing/>
              <w:jc w:val="both"/>
              <w:rPr>
                <w:rFonts w:ascii="Times New Roman" w:hAnsi="Times New Roman" w:cs="Times New Roman"/>
                <w:sz w:val="24"/>
                <w:szCs w:val="24"/>
              </w:rPr>
            </w:pPr>
          </w:p>
          <w:p w:rsidR="004F574F" w:rsidRPr="001813F8" w:rsidRDefault="004F574F" w:rsidP="004F574F">
            <w:pPr>
              <w:ind w:firstLine="177"/>
              <w:contextualSpacing/>
              <w:jc w:val="both"/>
              <w:rPr>
                <w:rFonts w:ascii="Times New Roman" w:hAnsi="Times New Roman" w:cs="Times New Roman"/>
                <w:sz w:val="24"/>
                <w:szCs w:val="24"/>
              </w:rPr>
            </w:pPr>
          </w:p>
          <w:p w:rsidR="004F574F" w:rsidRPr="001813F8" w:rsidRDefault="004F574F" w:rsidP="004F574F">
            <w:pPr>
              <w:ind w:firstLine="177"/>
              <w:contextualSpacing/>
              <w:jc w:val="both"/>
              <w:rPr>
                <w:rFonts w:ascii="Times New Roman" w:eastAsia="Times New Roman" w:hAnsi="Times New Roman" w:cs="Times New Roman"/>
                <w:sz w:val="24"/>
                <w:szCs w:val="24"/>
                <w:lang w:eastAsia="ru-RU"/>
              </w:rPr>
            </w:pPr>
            <w:r w:rsidRPr="001813F8">
              <w:rPr>
                <w:rFonts w:ascii="Times New Roman" w:hAnsi="Times New Roman" w:cs="Times New Roman"/>
                <w:sz w:val="24"/>
                <w:szCs w:val="24"/>
              </w:rPr>
              <w:t xml:space="preserve">В целях лаконичности и простоты текста проекта предлагается </w:t>
            </w:r>
            <w:r w:rsidRPr="001813F8">
              <w:rPr>
                <w:rFonts w:ascii="Times New Roman" w:eastAsia="Times New Roman" w:hAnsi="Times New Roman" w:cs="Times New Roman"/>
                <w:sz w:val="24"/>
                <w:szCs w:val="24"/>
                <w:lang w:eastAsia="ru-RU"/>
              </w:rPr>
              <w:t>установить понятия идентификационных данных налогового органа и налогоплательщика (налогового агента).</w:t>
            </w: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77"/>
              <w:contextualSpacing/>
              <w:jc w:val="both"/>
              <w:rPr>
                <w:rFonts w:ascii="Times New Roman" w:eastAsia="Times New Roman" w:hAnsi="Times New Roman" w:cs="Times New Roman"/>
                <w:sz w:val="24"/>
                <w:szCs w:val="24"/>
                <w:lang w:eastAsia="ru-RU"/>
              </w:rPr>
            </w:pPr>
            <w:r w:rsidRPr="001813F8">
              <w:rPr>
                <w:rFonts w:ascii="Times New Roman" w:eastAsia="Calibri" w:hAnsi="Times New Roman" w:cs="Times New Roman"/>
                <w:bCs/>
                <w:sz w:val="24"/>
                <w:szCs w:val="24"/>
              </w:rPr>
              <w:lastRenderedPageBreak/>
              <w:t xml:space="preserve"> </w:t>
            </w:r>
            <w:r w:rsidRPr="001813F8">
              <w:rPr>
                <w:rFonts w:ascii="Times New Roman" w:eastAsia="Times New Roman" w:hAnsi="Times New Roman" w:cs="Times New Roman"/>
                <w:sz w:val="24"/>
                <w:szCs w:val="24"/>
                <w:lang w:eastAsia="ru-RU"/>
              </w:rPr>
              <w:t xml:space="preserve">В целях исключения раскрытия ответственности, необходимо уточнить, что таким образом будет производиться подписание решений ОГД, которые принимаются </w:t>
            </w:r>
            <w:r w:rsidRPr="001813F8">
              <w:rPr>
                <w:rFonts w:ascii="Times New Roman" w:hAnsi="Times New Roman" w:cs="Times New Roman"/>
                <w:sz w:val="24"/>
                <w:szCs w:val="24"/>
              </w:rPr>
              <w:t xml:space="preserve">с использованием автоматизированной </w:t>
            </w:r>
            <w:r w:rsidRPr="001813F8">
              <w:rPr>
                <w:rFonts w:ascii="Times New Roman" w:eastAsia="Times New Roman" w:hAnsi="Times New Roman" w:cs="Times New Roman"/>
                <w:sz w:val="24"/>
                <w:szCs w:val="24"/>
                <w:lang w:eastAsia="ru-RU"/>
              </w:rPr>
              <w:t>ИС.</w:t>
            </w: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widowControl w:val="0"/>
              <w:ind w:firstLine="180"/>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lang w:eastAsia="ru-RU"/>
              </w:rPr>
              <w:t>Приведение в соответствие с пунктом 1 статьи 7 Закона РК «</w:t>
            </w:r>
            <w:r w:rsidRPr="001813F8">
              <w:rPr>
                <w:rFonts w:ascii="Times New Roman" w:eastAsia="Calibri" w:hAnsi="Times New Roman" w:cs="Times New Roman"/>
                <w:sz w:val="24"/>
                <w:szCs w:val="24"/>
              </w:rPr>
              <w:t>Об электронном документе и электронной цифровой подписи</w:t>
            </w:r>
            <w:r w:rsidRPr="001813F8">
              <w:rPr>
                <w:rFonts w:ascii="Times New Roman" w:eastAsia="Times New Roman" w:hAnsi="Times New Roman" w:cs="Times New Roman"/>
                <w:sz w:val="24"/>
                <w:szCs w:val="24"/>
                <w:lang w:eastAsia="ru-RU"/>
              </w:rPr>
              <w:t xml:space="preserve">», согласно которому </w:t>
            </w:r>
            <w:r w:rsidRPr="001813F8">
              <w:rPr>
                <w:rFonts w:ascii="Times New Roman" w:hAnsi="Times New Roman" w:cs="Times New Roman"/>
                <w:sz w:val="24"/>
                <w:szCs w:val="24"/>
              </w:rPr>
              <w:t xml:space="preserve">электронный документ, соответствующий требованиям настоящего Закона и </w:t>
            </w:r>
            <w:r w:rsidRPr="001813F8">
              <w:rPr>
                <w:rFonts w:ascii="Times New Roman" w:hAnsi="Times New Roman" w:cs="Times New Roman"/>
                <w:b/>
                <w:sz w:val="24"/>
                <w:szCs w:val="24"/>
              </w:rPr>
              <w:t xml:space="preserve">удостоверенный </w:t>
            </w:r>
            <w:r w:rsidRPr="001813F8">
              <w:rPr>
                <w:rFonts w:ascii="Times New Roman" w:hAnsi="Times New Roman" w:cs="Times New Roman"/>
                <w:sz w:val="24"/>
                <w:szCs w:val="24"/>
              </w:rPr>
              <w:t>посредством электронной цифровой подписи лица, имеющего полномочия на его подписание, равнозначен подписанному документу на бумажном носителе.</w:t>
            </w: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Излишне детализирующая норма.</w:t>
            </w: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180"/>
              <w:contextualSpacing/>
              <w:jc w:val="both"/>
              <w:rPr>
                <w:rFonts w:ascii="Times New Roman" w:eastAsia="Times New Roman" w:hAnsi="Times New Roman" w:cs="Times New Roman"/>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статья 47 проекта </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 xml:space="preserve">Статья 47. Порядок представления </w:t>
            </w:r>
            <w:r w:rsidRPr="001813F8">
              <w:rPr>
                <w:rFonts w:ascii="Times New Roman" w:eastAsia="Times New Roman" w:hAnsi="Times New Roman" w:cs="Times New Roman"/>
                <w:b/>
                <w:bCs/>
                <w:sz w:val="24"/>
                <w:szCs w:val="24"/>
                <w:shd w:val="clear" w:color="auto" w:fill="FFFFFF"/>
                <w:lang w:eastAsia="ru-RU"/>
              </w:rPr>
              <w:t>налогоплательщиком (налоговым агентом) документа в налоговый орган</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Документ</w:t>
            </w:r>
            <w:r w:rsidRPr="001813F8">
              <w:rPr>
                <w:rFonts w:ascii="Times New Roman" w:eastAsia="Times New Roman" w:hAnsi="Times New Roman" w:cs="Times New Roman"/>
                <w:sz w:val="24"/>
                <w:szCs w:val="24"/>
                <w:shd w:val="clear" w:color="auto" w:fill="FFFFFF"/>
                <w:lang w:eastAsia="ru-RU"/>
              </w:rPr>
              <w:t xml:space="preserve"> налогоплательщика (налогового органа) </w:t>
            </w:r>
            <w:r w:rsidRPr="001813F8">
              <w:rPr>
                <w:rFonts w:ascii="Times New Roman" w:eastAsia="Times New Roman" w:hAnsi="Times New Roman" w:cs="Times New Roman"/>
                <w:sz w:val="24"/>
                <w:szCs w:val="24"/>
                <w:lang w:eastAsia="ru-RU"/>
              </w:rPr>
              <w:t>может представляться в налоговый орган:</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на бумажном носителе – в явочном порядке (</w:t>
            </w:r>
            <w:r w:rsidRPr="001813F8">
              <w:rPr>
                <w:rFonts w:ascii="Times New Roman" w:eastAsia="Calibri" w:hAnsi="Times New Roman" w:cs="Times New Roman"/>
                <w:spacing w:val="2"/>
                <w:sz w:val="24"/>
                <w:szCs w:val="24"/>
                <w:shd w:val="clear" w:color="auto" w:fill="FFFFFF"/>
              </w:rPr>
              <w:t>в том числе через Государственную корпорацию)</w:t>
            </w:r>
            <w:r w:rsidRPr="001813F8">
              <w:rPr>
                <w:rFonts w:ascii="Times New Roman" w:eastAsia="Times New Roman" w:hAnsi="Times New Roman" w:cs="Times New Roman"/>
                <w:sz w:val="24"/>
                <w:szCs w:val="24"/>
                <w:lang w:eastAsia="ru-RU"/>
              </w:rPr>
              <w:t xml:space="preserve"> или </w:t>
            </w:r>
            <w:r w:rsidRPr="001813F8">
              <w:rPr>
                <w:rFonts w:ascii="Times New Roman" w:eastAsia="Times New Roman" w:hAnsi="Times New Roman" w:cs="Times New Roman"/>
                <w:b/>
                <w:sz w:val="24"/>
                <w:szCs w:val="24"/>
                <w:lang w:eastAsia="ru-RU"/>
              </w:rPr>
              <w:t>по почте</w:t>
            </w:r>
            <w:r w:rsidRPr="001813F8">
              <w:rPr>
                <w:rFonts w:ascii="Times New Roman" w:eastAsia="Times New Roman" w:hAnsi="Times New Roman" w:cs="Times New Roman"/>
                <w:sz w:val="24"/>
                <w:szCs w:val="24"/>
                <w:lang w:eastAsia="ru-RU"/>
              </w:rPr>
              <w:t xml:space="preserve"> заказным письмом с уведомлением</w:t>
            </w:r>
            <w:r w:rsidRPr="001813F8">
              <w:rPr>
                <w:rFonts w:ascii="Times New Roman" w:eastAsia="Calibri" w:hAnsi="Times New Roman" w:cs="Times New Roman"/>
                <w:spacing w:val="2"/>
                <w:sz w:val="24"/>
                <w:szCs w:val="24"/>
                <w:shd w:val="clear" w:color="auto" w:fill="FFFFFF"/>
              </w:rPr>
              <w:t xml:space="preserve">. Представление налоговой отчетности по налогу на добавленную стоимость через </w:t>
            </w:r>
            <w:r w:rsidRPr="001813F8">
              <w:rPr>
                <w:rFonts w:ascii="Times New Roman" w:eastAsia="Calibri" w:hAnsi="Times New Roman" w:cs="Times New Roman"/>
                <w:b/>
                <w:spacing w:val="2"/>
                <w:sz w:val="24"/>
                <w:szCs w:val="24"/>
                <w:shd w:val="clear" w:color="auto" w:fill="FFFFFF"/>
              </w:rPr>
              <w:t>Государственную корпорацию и по почте</w:t>
            </w:r>
            <w:r w:rsidRPr="001813F8">
              <w:rPr>
                <w:rFonts w:ascii="Times New Roman" w:eastAsia="Times New Roman" w:hAnsi="Times New Roman" w:cs="Times New Roman"/>
                <w:sz w:val="24"/>
                <w:szCs w:val="24"/>
                <w:lang w:eastAsia="ru-RU"/>
              </w:rPr>
              <w:t xml:space="preserve"> заказным </w:t>
            </w:r>
            <w:proofErr w:type="spellStart"/>
            <w:r w:rsidRPr="001813F8">
              <w:rPr>
                <w:rFonts w:ascii="Times New Roman" w:eastAsia="Times New Roman" w:hAnsi="Times New Roman" w:cs="Times New Roman"/>
                <w:sz w:val="24"/>
                <w:szCs w:val="24"/>
                <w:lang w:eastAsia="ru-RU"/>
              </w:rPr>
              <w:t>письмомс</w:t>
            </w:r>
            <w:proofErr w:type="spellEnd"/>
            <w:r w:rsidRPr="001813F8">
              <w:rPr>
                <w:rFonts w:ascii="Times New Roman" w:eastAsia="Times New Roman" w:hAnsi="Times New Roman" w:cs="Times New Roman"/>
                <w:sz w:val="24"/>
                <w:szCs w:val="24"/>
                <w:lang w:eastAsia="ru-RU"/>
              </w:rPr>
              <w:t xml:space="preserve"> уведомлением </w:t>
            </w:r>
            <w:r w:rsidRPr="001813F8">
              <w:rPr>
                <w:rFonts w:ascii="Times New Roman" w:eastAsia="Calibri" w:hAnsi="Times New Roman" w:cs="Times New Roman"/>
                <w:spacing w:val="2"/>
                <w:sz w:val="24"/>
                <w:szCs w:val="24"/>
                <w:shd w:val="clear" w:color="auto" w:fill="FFFFFF"/>
              </w:rPr>
              <w:t xml:space="preserve">не допускается. </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в форме электронного документа – электронным способом (в электронной форме, допускающей компьютерную обработку информации).</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В зависимости от способа представления датой представления документа в налоговый орган является дата:</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 xml:space="preserve">1) </w:t>
            </w:r>
            <w:r w:rsidRPr="001813F8">
              <w:rPr>
                <w:rFonts w:ascii="Times New Roman" w:eastAsia="Calibri" w:hAnsi="Times New Roman" w:cs="Times New Roman"/>
                <w:sz w:val="24"/>
                <w:szCs w:val="24"/>
              </w:rPr>
              <w:t>р</w:t>
            </w:r>
            <w:r w:rsidRPr="001813F8">
              <w:rPr>
                <w:rFonts w:ascii="Times New Roman" w:eastAsia="Times New Roman" w:hAnsi="Times New Roman" w:cs="Times New Roman"/>
                <w:sz w:val="24"/>
                <w:szCs w:val="24"/>
                <w:lang w:eastAsia="ru-RU"/>
              </w:rPr>
              <w:t>егистрации документа налоговым органом или Государственной корпорацией – в явочном порядке;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w:t>
            </w:r>
            <w:r w:rsidRPr="001813F8">
              <w:rPr>
                <w:rFonts w:ascii="Times New Roman" w:eastAsia="Calibri" w:hAnsi="Times New Roman" w:cs="Times New Roman"/>
                <w:sz w:val="24"/>
                <w:szCs w:val="24"/>
              </w:rPr>
              <w:t>о</w:t>
            </w:r>
            <w:r w:rsidRPr="001813F8">
              <w:rPr>
                <w:rFonts w:ascii="Times New Roman" w:eastAsia="Times New Roman" w:hAnsi="Times New Roman" w:cs="Times New Roman"/>
                <w:sz w:val="24"/>
                <w:szCs w:val="24"/>
                <w:lang w:eastAsia="ru-RU"/>
              </w:rPr>
              <w:t xml:space="preserve">тметки о приеме почтовой или иной организацией связи – </w:t>
            </w:r>
            <w:r w:rsidRPr="001813F8">
              <w:rPr>
                <w:rFonts w:ascii="Times New Roman" w:eastAsia="Times New Roman" w:hAnsi="Times New Roman" w:cs="Times New Roman"/>
                <w:b/>
                <w:sz w:val="24"/>
                <w:szCs w:val="24"/>
                <w:lang w:eastAsia="ru-RU"/>
              </w:rPr>
              <w:t>по почте</w:t>
            </w:r>
            <w:r w:rsidRPr="001813F8">
              <w:rPr>
                <w:rFonts w:ascii="Times New Roman" w:eastAsia="Times New Roman" w:hAnsi="Times New Roman" w:cs="Times New Roman"/>
                <w:sz w:val="24"/>
                <w:szCs w:val="24"/>
                <w:lang w:eastAsia="ru-RU"/>
              </w:rPr>
              <w:t xml:space="preserve"> заказным письмом с уведомлением;</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3) </w:t>
            </w:r>
            <w:r w:rsidRPr="001813F8">
              <w:rPr>
                <w:rFonts w:ascii="Times New Roman" w:eastAsia="Calibri" w:hAnsi="Times New Roman" w:cs="Times New Roman"/>
                <w:sz w:val="24"/>
                <w:szCs w:val="24"/>
              </w:rPr>
              <w:t>п</w:t>
            </w:r>
            <w:r w:rsidRPr="001813F8">
              <w:rPr>
                <w:rFonts w:ascii="Times New Roman" w:eastAsia="Times New Roman" w:hAnsi="Times New Roman" w:cs="Times New Roman"/>
                <w:sz w:val="24"/>
                <w:szCs w:val="24"/>
                <w:lang w:eastAsia="ru-RU"/>
              </w:rPr>
              <w:t>ринятия центральным узлом информационной системы налогового органа налоговой отчетности– электронным способом (в электронной форме, допускающей компьютерную обработку информации);</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4) </w:t>
            </w:r>
            <w:r w:rsidRPr="001813F8">
              <w:rPr>
                <w:rFonts w:ascii="Times New Roman" w:eastAsia="Calibri" w:hAnsi="Times New Roman" w:cs="Times New Roman"/>
                <w:sz w:val="24"/>
                <w:szCs w:val="24"/>
              </w:rPr>
              <w:t>о</w:t>
            </w:r>
            <w:r w:rsidRPr="001813F8">
              <w:rPr>
                <w:rFonts w:ascii="Times New Roman" w:eastAsia="Times New Roman" w:hAnsi="Times New Roman" w:cs="Times New Roman"/>
                <w:sz w:val="24"/>
                <w:szCs w:val="24"/>
                <w:lang w:eastAsia="ru-RU"/>
              </w:rPr>
              <w:t xml:space="preserve">тправки </w:t>
            </w:r>
            <w:r w:rsidRPr="001813F8">
              <w:rPr>
                <w:rFonts w:ascii="Times New Roman" w:eastAsia="Times New Roman" w:hAnsi="Times New Roman" w:cs="Times New Roman"/>
                <w:b/>
                <w:sz w:val="24"/>
                <w:szCs w:val="24"/>
                <w:lang w:eastAsia="ru-RU"/>
              </w:rPr>
              <w:t>иных</w:t>
            </w:r>
            <w:r w:rsidRPr="001813F8">
              <w:rPr>
                <w:rFonts w:ascii="Times New Roman" w:eastAsia="Times New Roman" w:hAnsi="Times New Roman" w:cs="Times New Roman"/>
                <w:sz w:val="24"/>
                <w:szCs w:val="24"/>
                <w:lang w:eastAsia="ru-RU"/>
              </w:rPr>
              <w:t xml:space="preserve"> документов через веб-портал и иной объект информатизации, </w:t>
            </w:r>
            <w:r w:rsidRPr="001813F8">
              <w:rPr>
                <w:rFonts w:ascii="Times New Roman" w:eastAsia="Times New Roman" w:hAnsi="Times New Roman" w:cs="Times New Roman"/>
                <w:b/>
                <w:sz w:val="24"/>
                <w:szCs w:val="24"/>
                <w:lang w:eastAsia="ru-RU"/>
              </w:rPr>
              <w:t xml:space="preserve">обеспечивающий в соответствии с налоговым законодательством Республики Казахстан обмен </w:t>
            </w:r>
            <w:r w:rsidRPr="001813F8">
              <w:rPr>
                <w:rFonts w:ascii="Times New Roman" w:eastAsia="Times New Roman" w:hAnsi="Times New Roman" w:cs="Times New Roman"/>
                <w:b/>
                <w:sz w:val="24"/>
                <w:szCs w:val="24"/>
                <w:shd w:val="clear" w:color="auto" w:fill="FFFFFF"/>
                <w:lang w:eastAsia="ru-RU"/>
              </w:rPr>
              <w:t>документами</w:t>
            </w:r>
            <w:r w:rsidRPr="001813F8">
              <w:rPr>
                <w:rFonts w:ascii="Times New Roman" w:eastAsia="Times New Roman" w:hAnsi="Times New Roman" w:cs="Times New Roman"/>
                <w:b/>
                <w:sz w:val="24"/>
                <w:szCs w:val="24"/>
                <w:lang w:eastAsia="ru-RU"/>
              </w:rPr>
              <w:t>,</w:t>
            </w:r>
            <w:r w:rsidRPr="001813F8">
              <w:rPr>
                <w:rFonts w:ascii="Times New Roman" w:eastAsia="Times New Roman" w:hAnsi="Times New Roman" w:cs="Times New Roman"/>
                <w:sz w:val="24"/>
                <w:szCs w:val="24"/>
                <w:lang w:eastAsia="ru-RU"/>
              </w:rPr>
              <w:t xml:space="preserve"> – электронным способом.</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shd w:val="clear" w:color="auto" w:fill="FFFFFF"/>
                <w:lang w:eastAsia="ru-RU"/>
              </w:rPr>
              <w:t>Подписание и заверение налоговых форм допускаются с использованием одноразовых паролей в соответствии с законодательством 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в статье 47 проекта:</w:t>
            </w:r>
          </w:p>
          <w:p w:rsidR="004F574F" w:rsidRPr="001813F8" w:rsidRDefault="004F574F" w:rsidP="004F574F">
            <w:pPr>
              <w:ind w:firstLine="451"/>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подпункт 1)</w:t>
            </w:r>
            <w:r w:rsidRPr="001813F8">
              <w:rPr>
                <w:rFonts w:ascii="Times New Roman" w:eastAsia="Times New Roman" w:hAnsi="Times New Roman" w:cs="Times New Roman"/>
                <w:sz w:val="24"/>
                <w:szCs w:val="24"/>
                <w:lang w:eastAsia="ru-RU"/>
              </w:rPr>
              <w:t xml:space="preserve"> пункта 1 изложить в следующей редакции:</w:t>
            </w:r>
          </w:p>
          <w:p w:rsidR="004F574F" w:rsidRPr="001813F8" w:rsidRDefault="004F574F" w:rsidP="004F574F">
            <w:pPr>
              <w:tabs>
                <w:tab w:val="left" w:pos="142"/>
              </w:tabs>
              <w:ind w:firstLine="451"/>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r w:rsidRPr="001813F8">
              <w:rPr>
                <w:rFonts w:ascii="Times New Roman" w:eastAsia="Times New Roman" w:hAnsi="Times New Roman" w:cs="Times New Roman"/>
                <w:sz w:val="24"/>
                <w:szCs w:val="24"/>
                <w:lang w:eastAsia="ru-RU"/>
              </w:rPr>
              <w:t>1) на бумажном носителе – в явочном порядке (</w:t>
            </w:r>
            <w:r w:rsidRPr="001813F8">
              <w:rPr>
                <w:rFonts w:ascii="Times New Roman" w:hAnsi="Times New Roman" w:cs="Times New Roman"/>
                <w:spacing w:val="2"/>
                <w:sz w:val="24"/>
                <w:szCs w:val="24"/>
                <w:shd w:val="clear" w:color="auto" w:fill="FFFFFF"/>
              </w:rPr>
              <w:t>в том числе через Государственную корпорацию)</w:t>
            </w:r>
            <w:r w:rsidRPr="001813F8">
              <w:rPr>
                <w:rFonts w:ascii="Times New Roman" w:eastAsia="Times New Roman" w:hAnsi="Times New Roman" w:cs="Times New Roman"/>
                <w:sz w:val="24"/>
                <w:szCs w:val="24"/>
                <w:lang w:eastAsia="ru-RU"/>
              </w:rPr>
              <w:t xml:space="preserve"> или </w:t>
            </w:r>
            <w:r w:rsidRPr="001813F8">
              <w:rPr>
                <w:rFonts w:ascii="Times New Roman" w:eastAsia="Times New Roman" w:hAnsi="Times New Roman" w:cs="Times New Roman"/>
                <w:b/>
                <w:sz w:val="24"/>
                <w:szCs w:val="24"/>
                <w:lang w:eastAsia="ru-RU"/>
              </w:rPr>
              <w:t>посредством почтовой или иной организацией связи</w:t>
            </w:r>
            <w:r w:rsidRPr="001813F8">
              <w:rPr>
                <w:rFonts w:ascii="Times New Roman" w:eastAsia="Times New Roman" w:hAnsi="Times New Roman" w:cs="Times New Roman"/>
                <w:sz w:val="24"/>
                <w:szCs w:val="24"/>
                <w:lang w:eastAsia="ru-RU"/>
              </w:rPr>
              <w:t xml:space="preserve"> заказным письмом с уведомлением</w:t>
            </w:r>
            <w:r w:rsidRPr="001813F8">
              <w:rPr>
                <w:rFonts w:ascii="Times New Roman" w:hAnsi="Times New Roman" w:cs="Times New Roman"/>
                <w:spacing w:val="2"/>
                <w:sz w:val="24"/>
                <w:szCs w:val="24"/>
                <w:shd w:val="clear" w:color="auto" w:fill="FFFFFF"/>
              </w:rPr>
              <w:t xml:space="preserve">. Представление налоговой отчетности по налогу на добавленную стоимость через Государственную корпорацию и </w:t>
            </w:r>
            <w:r w:rsidRPr="001813F8">
              <w:rPr>
                <w:rFonts w:ascii="Times New Roman" w:eastAsia="Times New Roman" w:hAnsi="Times New Roman" w:cs="Times New Roman"/>
                <w:b/>
                <w:sz w:val="24"/>
                <w:szCs w:val="24"/>
                <w:lang w:eastAsia="ru-RU"/>
              </w:rPr>
              <w:t>посредством почтовой или иной организацией связи</w:t>
            </w:r>
            <w:r w:rsidRPr="001813F8">
              <w:rPr>
                <w:rFonts w:ascii="Times New Roman" w:eastAsia="Times New Roman" w:hAnsi="Times New Roman" w:cs="Times New Roman"/>
                <w:sz w:val="24"/>
                <w:szCs w:val="24"/>
                <w:lang w:eastAsia="ru-RU"/>
              </w:rPr>
              <w:t xml:space="preserve"> заказным письмом уведомлением </w:t>
            </w:r>
            <w:r w:rsidRPr="001813F8">
              <w:rPr>
                <w:rFonts w:ascii="Times New Roman" w:hAnsi="Times New Roman" w:cs="Times New Roman"/>
                <w:spacing w:val="2"/>
                <w:sz w:val="24"/>
                <w:szCs w:val="24"/>
                <w:shd w:val="clear" w:color="auto" w:fill="FFFFFF"/>
              </w:rPr>
              <w:t>не допускается.</w:t>
            </w:r>
            <w:r w:rsidRPr="001813F8">
              <w:rPr>
                <w:rFonts w:ascii="Times New Roman" w:eastAsia="Times New Roman" w:hAnsi="Times New Roman" w:cs="Times New Roman"/>
                <w:b/>
                <w:sz w:val="24"/>
                <w:szCs w:val="24"/>
                <w:lang w:eastAsia="ru-RU"/>
              </w:rPr>
              <w:t>»;</w:t>
            </w:r>
          </w:p>
          <w:p w:rsidR="004F574F" w:rsidRPr="001813F8" w:rsidRDefault="004F574F" w:rsidP="004F574F">
            <w:pPr>
              <w:ind w:firstLine="451"/>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подпункт 2)</w:t>
            </w:r>
            <w:r w:rsidRPr="001813F8">
              <w:rPr>
                <w:rFonts w:ascii="Times New Roman" w:eastAsia="Times New Roman" w:hAnsi="Times New Roman" w:cs="Times New Roman"/>
                <w:sz w:val="24"/>
                <w:szCs w:val="24"/>
                <w:lang w:eastAsia="ru-RU"/>
              </w:rPr>
              <w:t xml:space="preserve"> пункта 2 изложить в следующей редакции:</w:t>
            </w:r>
          </w:p>
          <w:p w:rsidR="004F574F" w:rsidRPr="001813F8" w:rsidRDefault="004F574F" w:rsidP="004F574F">
            <w:pPr>
              <w:tabs>
                <w:tab w:val="left" w:pos="142"/>
              </w:tabs>
              <w:ind w:firstLine="451"/>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r w:rsidRPr="001813F8">
              <w:rPr>
                <w:rFonts w:ascii="Times New Roman" w:eastAsia="Times New Roman" w:hAnsi="Times New Roman" w:cs="Times New Roman"/>
                <w:sz w:val="24"/>
                <w:szCs w:val="24"/>
                <w:lang w:eastAsia="ru-RU"/>
              </w:rPr>
              <w:t xml:space="preserve">2) </w:t>
            </w:r>
            <w:r w:rsidRPr="001813F8">
              <w:rPr>
                <w:rFonts w:ascii="Times New Roman" w:hAnsi="Times New Roman" w:cs="Times New Roman"/>
                <w:sz w:val="24"/>
                <w:szCs w:val="24"/>
              </w:rPr>
              <w:t>о</w:t>
            </w:r>
            <w:r w:rsidRPr="001813F8">
              <w:rPr>
                <w:rFonts w:ascii="Times New Roman" w:eastAsia="Times New Roman" w:hAnsi="Times New Roman" w:cs="Times New Roman"/>
                <w:sz w:val="24"/>
                <w:szCs w:val="24"/>
                <w:lang w:eastAsia="ru-RU"/>
              </w:rPr>
              <w:t xml:space="preserve">тметки о приеме почтовой или иной организацией связи – </w:t>
            </w:r>
            <w:r w:rsidRPr="001813F8">
              <w:rPr>
                <w:rFonts w:ascii="Times New Roman" w:eastAsia="Times New Roman" w:hAnsi="Times New Roman" w:cs="Times New Roman"/>
                <w:b/>
                <w:sz w:val="24"/>
                <w:szCs w:val="24"/>
                <w:lang w:eastAsia="ru-RU"/>
              </w:rPr>
              <w:lastRenderedPageBreak/>
              <w:t xml:space="preserve">посредством такой организации </w:t>
            </w:r>
            <w:r w:rsidRPr="001813F8">
              <w:rPr>
                <w:rFonts w:ascii="Times New Roman" w:eastAsia="Times New Roman" w:hAnsi="Times New Roman" w:cs="Times New Roman"/>
                <w:sz w:val="24"/>
                <w:szCs w:val="24"/>
                <w:lang w:eastAsia="ru-RU"/>
              </w:rPr>
              <w:t>заказным письмом с уведомлением;</w:t>
            </w:r>
            <w:r w:rsidRPr="001813F8">
              <w:rPr>
                <w:rFonts w:ascii="Times New Roman" w:eastAsia="Times New Roman" w:hAnsi="Times New Roman" w:cs="Times New Roman"/>
                <w:b/>
                <w:sz w:val="24"/>
                <w:szCs w:val="24"/>
                <w:lang w:eastAsia="ru-RU"/>
              </w:rPr>
              <w:t>»;</w:t>
            </w:r>
          </w:p>
          <w:p w:rsidR="004F574F" w:rsidRPr="001813F8" w:rsidRDefault="004F574F" w:rsidP="004F574F">
            <w:pPr>
              <w:ind w:firstLine="451"/>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trike/>
                <w:color w:val="7030A0"/>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подпункт 4)</w:t>
            </w:r>
            <w:r w:rsidRPr="001813F8">
              <w:rPr>
                <w:rFonts w:ascii="Times New Roman" w:eastAsia="Times New Roman" w:hAnsi="Times New Roman" w:cs="Times New Roman"/>
                <w:sz w:val="24"/>
                <w:szCs w:val="24"/>
                <w:lang w:eastAsia="ru-RU"/>
              </w:rPr>
              <w:t xml:space="preserve"> части первой пункта 2 изложить в следующей редакции:</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«4) </w:t>
            </w:r>
            <w:r w:rsidRPr="001813F8">
              <w:rPr>
                <w:rFonts w:ascii="Times New Roman" w:hAnsi="Times New Roman" w:cs="Times New Roman"/>
                <w:sz w:val="24"/>
                <w:szCs w:val="24"/>
              </w:rPr>
              <w:t>о</w:t>
            </w:r>
            <w:r w:rsidRPr="001813F8">
              <w:rPr>
                <w:rFonts w:ascii="Times New Roman" w:eastAsia="Times New Roman" w:hAnsi="Times New Roman" w:cs="Times New Roman"/>
                <w:sz w:val="24"/>
                <w:szCs w:val="24"/>
                <w:lang w:eastAsia="ru-RU"/>
              </w:rPr>
              <w:t xml:space="preserve">тправки </w:t>
            </w:r>
            <w:r w:rsidRPr="001813F8">
              <w:rPr>
                <w:rFonts w:ascii="Times New Roman" w:eastAsia="Times New Roman" w:hAnsi="Times New Roman" w:cs="Times New Roman"/>
                <w:b/>
                <w:sz w:val="24"/>
                <w:szCs w:val="24"/>
                <w:lang w:eastAsia="ru-RU"/>
              </w:rPr>
              <w:t>посредством</w:t>
            </w:r>
            <w:r w:rsidRPr="001813F8">
              <w:rPr>
                <w:rFonts w:ascii="Times New Roman" w:eastAsia="Times New Roman" w:hAnsi="Times New Roman" w:cs="Times New Roman"/>
                <w:sz w:val="24"/>
                <w:szCs w:val="24"/>
                <w:lang w:eastAsia="ru-RU"/>
              </w:rPr>
              <w:t xml:space="preserve"> веб-портал</w:t>
            </w:r>
            <w:r w:rsidRPr="001813F8">
              <w:rPr>
                <w:rFonts w:ascii="Times New Roman" w:eastAsia="Times New Roman" w:hAnsi="Times New Roman" w:cs="Times New Roman"/>
                <w:b/>
                <w:sz w:val="24"/>
                <w:szCs w:val="24"/>
                <w:lang w:eastAsia="ru-RU"/>
              </w:rPr>
              <w:t>а «электронного правительства» (далее – веб-портал) или</w:t>
            </w:r>
            <w:r w:rsidRPr="001813F8">
              <w:rPr>
                <w:rFonts w:ascii="Times New Roman" w:eastAsia="Times New Roman" w:hAnsi="Times New Roman" w:cs="Times New Roman"/>
                <w:sz w:val="24"/>
                <w:szCs w:val="24"/>
                <w:lang w:eastAsia="ru-RU"/>
              </w:rPr>
              <w:t xml:space="preserve"> иного объекта информатизации</w:t>
            </w:r>
            <w:r w:rsidRPr="001813F8">
              <w:rPr>
                <w:rFonts w:ascii="Times New Roman" w:eastAsia="Times New Roman" w:hAnsi="Times New Roman" w:cs="Times New Roman"/>
                <w:b/>
                <w:sz w:val="24"/>
                <w:szCs w:val="24"/>
                <w:shd w:val="clear" w:color="auto" w:fill="FFFFFF"/>
                <w:lang w:eastAsia="ru-RU"/>
              </w:rPr>
              <w:t xml:space="preserve"> налогового органа</w:t>
            </w:r>
            <w:r w:rsidRPr="001813F8">
              <w:rPr>
                <w:rFonts w:ascii="Times New Roman" w:eastAsia="Times New Roman" w:hAnsi="Times New Roman" w:cs="Times New Roman"/>
                <w:sz w:val="24"/>
                <w:szCs w:val="24"/>
                <w:lang w:eastAsia="ru-RU"/>
              </w:rPr>
              <w:t xml:space="preserve"> документов</w:t>
            </w:r>
            <w:r w:rsidRPr="001813F8">
              <w:rPr>
                <w:rFonts w:ascii="Times New Roman" w:eastAsia="Times New Roman" w:hAnsi="Times New Roman" w:cs="Times New Roman"/>
                <w:b/>
                <w:sz w:val="24"/>
                <w:szCs w:val="24"/>
                <w:lang w:eastAsia="ru-RU"/>
              </w:rPr>
              <w:t xml:space="preserve">, не являющихся налоговой отчетностью, </w:t>
            </w:r>
            <w:r w:rsidRPr="001813F8">
              <w:rPr>
                <w:rFonts w:ascii="Times New Roman" w:eastAsia="Times New Roman" w:hAnsi="Times New Roman" w:cs="Times New Roman"/>
                <w:sz w:val="24"/>
                <w:szCs w:val="24"/>
                <w:lang w:eastAsia="ru-RU"/>
              </w:rPr>
              <w:t>– электронным способом.»;</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lastRenderedPageBreak/>
              <w:t>депутат</w:t>
            </w:r>
          </w:p>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Подпунктом 2) статьи 47 проекта предусмотрено, что датой представления документа является </w:t>
            </w:r>
            <w:r w:rsidRPr="001813F8">
              <w:rPr>
                <w:rFonts w:ascii="Times New Roman" w:hAnsi="Times New Roman" w:cs="Times New Roman"/>
                <w:sz w:val="24"/>
                <w:szCs w:val="24"/>
              </w:rPr>
              <w:t>о</w:t>
            </w:r>
            <w:r w:rsidRPr="001813F8">
              <w:rPr>
                <w:rFonts w:ascii="Times New Roman" w:eastAsia="Times New Roman" w:hAnsi="Times New Roman" w:cs="Times New Roman"/>
                <w:sz w:val="24"/>
                <w:szCs w:val="24"/>
                <w:lang w:eastAsia="ru-RU"/>
              </w:rPr>
              <w:t>тметка о приеме почтовой или иной организацией связи.</w:t>
            </w: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При этом направление документа предусмотрено только через почту.</w:t>
            </w: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В этой связи предлагается положение статьи 47 привести в соответствие. </w:t>
            </w: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600"/>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Приведение в соответствие с ЗРК «Об информатизации» и ЗРК «О государственных закупках» (</w:t>
            </w:r>
            <w:r w:rsidRPr="001813F8">
              <w:rPr>
                <w:rFonts w:ascii="Times New Roman" w:eastAsia="Times New Roman" w:hAnsi="Times New Roman" w:cs="Times New Roman"/>
                <w:b/>
                <w:sz w:val="24"/>
                <w:szCs w:val="24"/>
                <w:lang w:eastAsia="ru-RU"/>
              </w:rPr>
              <w:t>веб-портал</w:t>
            </w:r>
            <w:r w:rsidRPr="001813F8">
              <w:rPr>
                <w:rFonts w:ascii="Times New Roman" w:eastAsia="Times New Roman" w:hAnsi="Times New Roman" w:cs="Times New Roman"/>
                <w:sz w:val="24"/>
                <w:szCs w:val="24"/>
                <w:lang w:eastAsia="ru-RU"/>
              </w:rPr>
              <w:t>), частью второй пункта 1 статьи 37 проекта (</w:t>
            </w:r>
            <w:r w:rsidRPr="001813F8">
              <w:rPr>
                <w:rFonts w:ascii="Times New Roman" w:eastAsia="Times New Roman" w:hAnsi="Times New Roman" w:cs="Times New Roman"/>
                <w:b/>
                <w:sz w:val="24"/>
                <w:szCs w:val="24"/>
                <w:lang w:eastAsia="ru-RU"/>
              </w:rPr>
              <w:t>объект информатизации</w:t>
            </w:r>
            <w:r w:rsidRPr="001813F8">
              <w:rPr>
                <w:rFonts w:ascii="Times New Roman" w:eastAsia="Times New Roman" w:hAnsi="Times New Roman" w:cs="Times New Roman"/>
                <w:sz w:val="24"/>
                <w:szCs w:val="24"/>
                <w:lang w:eastAsia="ru-RU"/>
              </w:rPr>
              <w:t>), а также подпунктом 3) рассматриваемой нормы (</w:t>
            </w:r>
            <w:r w:rsidRPr="001813F8">
              <w:rPr>
                <w:rFonts w:ascii="Times New Roman" w:eastAsia="Times New Roman" w:hAnsi="Times New Roman" w:cs="Times New Roman"/>
                <w:b/>
                <w:sz w:val="24"/>
                <w:szCs w:val="24"/>
                <w:lang w:eastAsia="ru-RU"/>
              </w:rPr>
              <w:t>исключение налоговой отчетности</w:t>
            </w:r>
            <w:r w:rsidRPr="001813F8">
              <w:rPr>
                <w:rFonts w:ascii="Times New Roman" w:eastAsia="Times New Roman" w:hAnsi="Times New Roman" w:cs="Times New Roman"/>
                <w:sz w:val="24"/>
                <w:szCs w:val="24"/>
                <w:lang w:eastAsia="ru-RU"/>
              </w:rPr>
              <w:t xml:space="preserve">).  </w:t>
            </w:r>
          </w:p>
          <w:p w:rsidR="004F574F" w:rsidRPr="001813F8" w:rsidRDefault="004F574F" w:rsidP="004F574F">
            <w:pPr>
              <w:ind w:firstLine="600"/>
              <w:contextualSpacing/>
              <w:jc w:val="both"/>
              <w:rPr>
                <w:rFonts w:ascii="Times New Roman" w:eastAsia="Times New Roman" w:hAnsi="Times New Roman" w:cs="Times New Roman"/>
                <w:b/>
                <w:strike/>
                <w:sz w:val="24"/>
                <w:szCs w:val="24"/>
                <w:lang w:eastAsia="ru-RU"/>
              </w:rPr>
            </w:pPr>
            <w:r w:rsidRPr="001813F8">
              <w:rPr>
                <w:rFonts w:ascii="Times New Roman" w:hAnsi="Times New Roman" w:cs="Times New Roman"/>
                <w:sz w:val="24"/>
                <w:szCs w:val="24"/>
              </w:rPr>
              <w:t>В целях обеспечения простоты и лаконичности текста часто используемого термина, предлагается предусмотреть сокращение.</w:t>
            </w:r>
            <w:r w:rsidRPr="001813F8">
              <w:rPr>
                <w:rFonts w:ascii="Times New Roman" w:hAnsi="Times New Roman" w:cs="Times New Roman"/>
                <w:strike/>
                <w:sz w:val="24"/>
                <w:szCs w:val="24"/>
              </w:rPr>
              <w:t xml:space="preserve"> </w:t>
            </w:r>
          </w:p>
        </w:tc>
        <w:tc>
          <w:tcPr>
            <w:tcW w:w="1559" w:type="dxa"/>
          </w:tcPr>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Взаимосвязано с позицией ОЗ по почтовой или иной организацией связи к статье </w:t>
            </w:r>
            <w:r w:rsidRPr="001813F8">
              <w:rPr>
                <w:rFonts w:ascii="Times New Roman" w:eastAsia="Times New Roman" w:hAnsi="Times New Roman" w:cs="Times New Roman"/>
                <w:b/>
                <w:i/>
                <w:sz w:val="24"/>
                <w:szCs w:val="24"/>
                <w:lang w:eastAsia="ru-RU"/>
              </w:rPr>
              <w:t>165 проекта</w:t>
            </w:r>
            <w:r w:rsidRPr="001813F8">
              <w:rPr>
                <w:rFonts w:ascii="Times New Roman" w:eastAsia="Times New Roman" w:hAnsi="Times New Roman" w:cs="Times New Roman"/>
                <w:i/>
                <w:sz w:val="24"/>
                <w:szCs w:val="24"/>
                <w:lang w:eastAsia="ru-RU"/>
              </w:rPr>
              <w:t>, с которыми ПРК не согласно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48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 xml:space="preserve">Статья 48. Порядок представления </w:t>
            </w:r>
            <w:r w:rsidRPr="001813F8">
              <w:rPr>
                <w:rFonts w:ascii="Times New Roman" w:eastAsia="Times New Roman" w:hAnsi="Times New Roman" w:cs="Times New Roman"/>
                <w:b/>
                <w:bCs/>
                <w:sz w:val="24"/>
                <w:szCs w:val="24"/>
                <w:shd w:val="clear" w:color="auto" w:fill="FFFFFF"/>
                <w:lang w:eastAsia="ru-RU"/>
              </w:rPr>
              <w:t xml:space="preserve">налоговым органом документа </w:t>
            </w:r>
            <w:r w:rsidRPr="001813F8">
              <w:rPr>
                <w:rFonts w:ascii="Times New Roman" w:eastAsia="Times New Roman" w:hAnsi="Times New Roman" w:cs="Times New Roman"/>
                <w:b/>
                <w:bCs/>
                <w:sz w:val="24"/>
                <w:szCs w:val="24"/>
                <w:lang w:eastAsia="ru-RU"/>
              </w:rPr>
              <w:lastRenderedPageBreak/>
              <w:t>налогоплательщику (налоговому агенту)</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1. Д</w:t>
            </w:r>
            <w:r w:rsidRPr="001813F8">
              <w:rPr>
                <w:rFonts w:ascii="Times New Roman" w:eastAsia="Times New Roman" w:hAnsi="Times New Roman" w:cs="Times New Roman"/>
                <w:b/>
                <w:sz w:val="24"/>
                <w:szCs w:val="24"/>
                <w:shd w:val="clear" w:color="auto" w:fill="FFFFFF"/>
                <w:lang w:eastAsia="ru-RU"/>
              </w:rPr>
              <w:t>окумент</w:t>
            </w:r>
            <w:r w:rsidRPr="001813F8">
              <w:rPr>
                <w:rFonts w:ascii="Times New Roman" w:eastAsia="Times New Roman" w:hAnsi="Times New Roman" w:cs="Times New Roman"/>
                <w:b/>
                <w:sz w:val="24"/>
                <w:szCs w:val="24"/>
                <w:lang w:eastAsia="ru-RU"/>
              </w:rPr>
              <w:t xml:space="preserve"> налогоплательщику (налоговому агенту) </w:t>
            </w:r>
            <w:r w:rsidRPr="001813F8">
              <w:rPr>
                <w:rFonts w:ascii="Times New Roman" w:eastAsia="Times New Roman" w:hAnsi="Times New Roman" w:cs="Times New Roman"/>
                <w:b/>
                <w:sz w:val="24"/>
                <w:szCs w:val="24"/>
                <w:u w:val="single"/>
                <w:lang w:eastAsia="ru-RU"/>
              </w:rPr>
              <w:t>представляется</w:t>
            </w:r>
            <w:r w:rsidRPr="001813F8">
              <w:rPr>
                <w:rFonts w:ascii="Times New Roman" w:eastAsia="Times New Roman" w:hAnsi="Times New Roman" w:cs="Times New Roman"/>
                <w:b/>
                <w:sz w:val="24"/>
                <w:szCs w:val="24"/>
                <w:lang w:eastAsia="ru-RU"/>
              </w:rPr>
              <w:t xml:space="preserve"> </w:t>
            </w:r>
            <w:r w:rsidRPr="001813F8">
              <w:rPr>
                <w:rFonts w:ascii="Times New Roman" w:eastAsia="Times New Roman" w:hAnsi="Times New Roman" w:cs="Times New Roman"/>
                <w:b/>
                <w:sz w:val="24"/>
                <w:szCs w:val="24"/>
                <w:shd w:val="clear" w:color="auto" w:fill="FFFFFF"/>
                <w:lang w:eastAsia="ru-RU"/>
              </w:rPr>
              <w:t>должностным лицом налогового органа</w:t>
            </w:r>
            <w:r w:rsidRPr="001813F8">
              <w:rPr>
                <w:rFonts w:ascii="Times New Roman" w:eastAsia="Times New Roman" w:hAnsi="Times New Roman" w:cs="Times New Roman"/>
                <w:b/>
                <w:sz w:val="24"/>
                <w:szCs w:val="24"/>
                <w:lang w:eastAsia="ru-RU"/>
              </w:rPr>
              <w:t xml:space="preserve"> путем вручения лично под роспись на бумажном носителе или направления иным способом, подтверждающим факт отправки и получения.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1813F8">
              <w:rPr>
                <w:rFonts w:ascii="Times New Roman" w:eastAsia="Times New Roman" w:hAnsi="Times New Roman" w:cs="Times New Roman"/>
                <w:sz w:val="24"/>
                <w:szCs w:val="24"/>
                <w:lang w:eastAsia="ru-RU"/>
              </w:rPr>
              <w:t>5</w:t>
            </w:r>
            <w:r w:rsidRPr="001813F8">
              <w:rPr>
                <w:rFonts w:ascii="Times New Roman" w:eastAsia="Times New Roman" w:hAnsi="Times New Roman" w:cs="Times New Roman"/>
                <w:sz w:val="24"/>
                <w:szCs w:val="24"/>
                <w:shd w:val="clear" w:color="auto" w:fill="FFFFFF"/>
                <w:lang w:eastAsia="ru-RU"/>
              </w:rPr>
              <w:t>. Должностное лицо налогового органа при отказе налогоплательщика (налогового агента):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1813F8">
              <w:rPr>
                <w:rFonts w:ascii="Times New Roman" w:eastAsia="Times New Roman" w:hAnsi="Times New Roman" w:cs="Times New Roman"/>
                <w:sz w:val="24"/>
                <w:szCs w:val="24"/>
                <w:shd w:val="clear" w:color="auto" w:fill="FFFFFF"/>
                <w:lang w:eastAsia="ru-RU"/>
              </w:rPr>
              <w:t>1) принять решение, вручаемое лично под роспись, составляет акт об отказе в принятии решения;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Times New Roman" w:hAnsi="Times New Roman" w:cs="Times New Roman"/>
                <w:sz w:val="24"/>
                <w:szCs w:val="24"/>
                <w:shd w:val="clear" w:color="auto" w:fill="FFFFFF"/>
                <w:lang w:eastAsia="ru-RU"/>
              </w:rPr>
              <w:t xml:space="preserve">2) подписать </w:t>
            </w:r>
            <w:r w:rsidRPr="001813F8">
              <w:rPr>
                <w:rFonts w:ascii="Times New Roman" w:eastAsia="Calibri" w:hAnsi="Times New Roman" w:cs="Times New Roman"/>
                <w:sz w:val="24"/>
                <w:szCs w:val="24"/>
              </w:rPr>
              <w:t>экземпляр решения налогового органа</w:t>
            </w:r>
            <w:r w:rsidRPr="001813F8">
              <w:rPr>
                <w:rFonts w:ascii="Times New Roman" w:eastAsia="Times New Roman" w:hAnsi="Times New Roman" w:cs="Times New Roman"/>
                <w:sz w:val="24"/>
                <w:szCs w:val="24"/>
                <w:shd w:val="clear" w:color="auto" w:fill="FFFFFF"/>
                <w:lang w:eastAsia="ru-RU"/>
              </w:rPr>
              <w:t xml:space="preserve"> составляет акт об отказе в подписи</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1813F8">
              <w:rPr>
                <w:rFonts w:ascii="Times New Roman" w:eastAsia="Times New Roman" w:hAnsi="Times New Roman" w:cs="Times New Roman"/>
                <w:sz w:val="24"/>
                <w:szCs w:val="24"/>
              </w:rPr>
              <w:t xml:space="preserve">Акты об отказе в получении решения или в подписи составляются при участии </w:t>
            </w:r>
            <w:r w:rsidRPr="001813F8">
              <w:rPr>
                <w:rFonts w:ascii="Times New Roman" w:eastAsia="Times New Roman" w:hAnsi="Times New Roman" w:cs="Times New Roman"/>
                <w:sz w:val="24"/>
                <w:szCs w:val="24"/>
                <w:shd w:val="clear" w:color="auto" w:fill="FFFFFF"/>
                <w:lang w:eastAsia="ru-RU"/>
              </w:rPr>
              <w:t>понятых.</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6. В акте об отказе в получении решения или в подписи </w:t>
            </w:r>
            <w:r w:rsidRPr="001813F8">
              <w:rPr>
                <w:rFonts w:ascii="Times New Roman" w:eastAsia="Times New Roman" w:hAnsi="Times New Roman" w:cs="Times New Roman"/>
                <w:sz w:val="24"/>
                <w:szCs w:val="24"/>
              </w:rPr>
              <w:lastRenderedPageBreak/>
              <w:t xml:space="preserve">наряду с общими данными указываются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1) номер, дата решения в принятии которого отказано налогоплательщиком (налоговым агентом);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2) фамилия, имя и отчество (при его наличии), номер удостоверения личности, идентификационный номер и адрес места жительства привлеченных понятых;</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3) </w:t>
            </w:r>
            <w:r w:rsidRPr="001813F8">
              <w:rPr>
                <w:rFonts w:ascii="Times New Roman" w:eastAsia="Times New Roman" w:hAnsi="Times New Roman" w:cs="Times New Roman"/>
                <w:b/>
                <w:sz w:val="24"/>
                <w:szCs w:val="24"/>
              </w:rPr>
              <w:t>обстоятельства</w:t>
            </w:r>
            <w:r w:rsidRPr="001813F8">
              <w:rPr>
                <w:rFonts w:ascii="Times New Roman" w:eastAsia="Times New Roman" w:hAnsi="Times New Roman" w:cs="Times New Roman"/>
                <w:sz w:val="24"/>
                <w:szCs w:val="24"/>
              </w:rPr>
              <w:t xml:space="preserve"> отказа налогоплательщика (налогового агента).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shd w:val="clear" w:color="auto" w:fill="FFFFFF"/>
                <w:lang w:eastAsia="ru-RU"/>
              </w:rPr>
              <w:t>Акт об отказе в принятии решения</w:t>
            </w:r>
            <w:r w:rsidRPr="001813F8">
              <w:rPr>
                <w:rFonts w:ascii="Times New Roman" w:eastAsia="Times New Roman" w:hAnsi="Times New Roman" w:cs="Times New Roman"/>
                <w:sz w:val="24"/>
                <w:szCs w:val="24"/>
              </w:rPr>
              <w:t xml:space="preserve"> или в </w:t>
            </w:r>
            <w:r w:rsidRPr="001813F8">
              <w:rPr>
                <w:rFonts w:ascii="Times New Roman" w:eastAsia="Times New Roman" w:hAnsi="Times New Roman" w:cs="Times New Roman"/>
                <w:b/>
                <w:sz w:val="24"/>
                <w:szCs w:val="24"/>
              </w:rPr>
              <w:t>подписи</w:t>
            </w:r>
            <w:r w:rsidRPr="001813F8">
              <w:rPr>
                <w:rFonts w:ascii="Times New Roman" w:eastAsia="Times New Roman" w:hAnsi="Times New Roman" w:cs="Times New Roman"/>
                <w:sz w:val="24"/>
                <w:szCs w:val="24"/>
              </w:rPr>
              <w:t xml:space="preserve"> </w:t>
            </w:r>
            <w:r w:rsidRPr="001813F8">
              <w:rPr>
                <w:rFonts w:ascii="Times New Roman" w:eastAsia="Times New Roman" w:hAnsi="Times New Roman" w:cs="Times New Roman"/>
                <w:sz w:val="24"/>
                <w:szCs w:val="24"/>
                <w:lang w:eastAsia="ru-RU"/>
              </w:rPr>
              <w:t xml:space="preserve">подписывается должностным лицом налогового органа, составившим его, и понятыми.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К </w:t>
            </w:r>
            <w:r w:rsidRPr="001813F8">
              <w:rPr>
                <w:rFonts w:ascii="Times New Roman" w:eastAsia="Times New Roman" w:hAnsi="Times New Roman" w:cs="Times New Roman"/>
                <w:sz w:val="24"/>
                <w:szCs w:val="24"/>
                <w:shd w:val="clear" w:color="auto" w:fill="FFFFFF"/>
                <w:lang w:eastAsia="ru-RU"/>
              </w:rPr>
              <w:t xml:space="preserve">акту об отказе в принятии решения </w:t>
            </w:r>
            <w:r w:rsidRPr="001813F8">
              <w:rPr>
                <w:rFonts w:ascii="Times New Roman" w:eastAsia="Times New Roman" w:hAnsi="Times New Roman" w:cs="Times New Roman"/>
                <w:sz w:val="24"/>
                <w:szCs w:val="24"/>
              </w:rPr>
              <w:t xml:space="preserve">или в </w:t>
            </w:r>
            <w:r w:rsidRPr="001813F8">
              <w:rPr>
                <w:rFonts w:ascii="Times New Roman" w:eastAsia="Times New Roman" w:hAnsi="Times New Roman" w:cs="Times New Roman"/>
                <w:b/>
                <w:sz w:val="24"/>
                <w:szCs w:val="24"/>
              </w:rPr>
              <w:t>подписи</w:t>
            </w:r>
            <w:r w:rsidRPr="001813F8">
              <w:rPr>
                <w:rFonts w:ascii="Times New Roman" w:eastAsia="Times New Roman" w:hAnsi="Times New Roman" w:cs="Times New Roman"/>
                <w:sz w:val="24"/>
                <w:szCs w:val="24"/>
              </w:rPr>
              <w:t xml:space="preserve"> </w:t>
            </w:r>
            <w:r w:rsidRPr="001813F8">
              <w:rPr>
                <w:rFonts w:ascii="Times New Roman" w:eastAsia="Times New Roman" w:hAnsi="Times New Roman" w:cs="Times New Roman"/>
                <w:sz w:val="24"/>
                <w:szCs w:val="24"/>
                <w:lang w:eastAsia="ru-RU"/>
              </w:rPr>
              <w:t>должностное лицо налогового органа вправе приложить фотографические снимки и негативы, видеозаписи или другие материалы, выполненные при совершении действия.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7. Положения настоящей статьи применяются также при представлении налоговым органом решения иным лицам в целях обеспечения исполнения </w:t>
            </w:r>
            <w:r w:rsidRPr="001813F8">
              <w:rPr>
                <w:rFonts w:ascii="Times New Roman" w:eastAsia="Times New Roman" w:hAnsi="Times New Roman" w:cs="Times New Roman"/>
                <w:sz w:val="24"/>
                <w:szCs w:val="24"/>
                <w:lang w:eastAsia="ru-RU"/>
              </w:rPr>
              <w:lastRenderedPageBreak/>
              <w:t xml:space="preserve">настоящего Кодекса и </w:t>
            </w:r>
            <w:r w:rsidRPr="001813F8">
              <w:rPr>
                <w:rFonts w:ascii="Times New Roman" w:eastAsia="Times New Roman" w:hAnsi="Times New Roman" w:cs="Times New Roman"/>
                <w:b/>
                <w:sz w:val="24"/>
                <w:szCs w:val="24"/>
                <w:lang w:eastAsia="ru-RU"/>
              </w:rPr>
              <w:t>иного законодательства Республики Казахстан</w:t>
            </w:r>
            <w:r w:rsidRPr="001813F8">
              <w:rPr>
                <w:rFonts w:ascii="Times New Roman" w:eastAsia="Times New Roman" w:hAnsi="Times New Roman" w:cs="Times New Roman"/>
                <w:sz w:val="24"/>
                <w:szCs w:val="24"/>
                <w:lang w:eastAsia="ru-RU"/>
              </w:rPr>
              <w:t xml:space="preserve">, контроль </w:t>
            </w:r>
            <w:proofErr w:type="gramStart"/>
            <w:r w:rsidRPr="001813F8">
              <w:rPr>
                <w:rFonts w:ascii="Times New Roman" w:eastAsia="Times New Roman" w:hAnsi="Times New Roman" w:cs="Times New Roman"/>
                <w:sz w:val="24"/>
                <w:szCs w:val="24"/>
                <w:lang w:eastAsia="ru-RU"/>
              </w:rPr>
              <w:t>за соблюдением</w:t>
            </w:r>
            <w:proofErr w:type="gramEnd"/>
            <w:r w:rsidRPr="001813F8">
              <w:rPr>
                <w:rFonts w:ascii="Times New Roman" w:eastAsia="Times New Roman" w:hAnsi="Times New Roman" w:cs="Times New Roman"/>
                <w:sz w:val="24"/>
                <w:szCs w:val="24"/>
                <w:lang w:eastAsia="ru-RU"/>
              </w:rPr>
              <w:t xml:space="preserve"> которого возложен на налоговый орган.</w:t>
            </w:r>
          </w:p>
          <w:p w:rsidR="004F574F" w:rsidRPr="001813F8" w:rsidRDefault="004F574F" w:rsidP="004F574F">
            <w:pPr>
              <w:shd w:val="clear" w:color="auto" w:fill="FFFFFF" w:themeFill="background1"/>
              <w:spacing w:line="276" w:lineRule="auto"/>
              <w:ind w:firstLine="326"/>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iCs/>
                <w:sz w:val="24"/>
                <w:szCs w:val="24"/>
                <w:lang w:eastAsia="ru-RU"/>
              </w:rPr>
              <w:lastRenderedPageBreak/>
              <w:t>в статье 48 проекта</w:t>
            </w:r>
            <w:r w:rsidRPr="001813F8">
              <w:rPr>
                <w:rFonts w:ascii="Times New Roman" w:eastAsia="Times New Roman" w:hAnsi="Times New Roman" w:cs="Times New Roman"/>
                <w:b/>
                <w:bCs/>
                <w:sz w:val="24"/>
                <w:szCs w:val="24"/>
                <w:lang w:eastAsia="ru-RU"/>
              </w:rPr>
              <w:t>:</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color w:val="000000"/>
                <w:sz w:val="24"/>
                <w:szCs w:val="24"/>
                <w:lang w:eastAsia="ru-RU"/>
              </w:rPr>
            </w:pPr>
            <w:r w:rsidRPr="001813F8">
              <w:rPr>
                <w:rFonts w:ascii="Times New Roman" w:eastAsia="Times New Roman" w:hAnsi="Times New Roman" w:cs="Times New Roman"/>
                <w:b/>
                <w:bCs/>
                <w:color w:val="000000"/>
                <w:sz w:val="24"/>
                <w:szCs w:val="24"/>
                <w:lang w:eastAsia="ru-RU"/>
              </w:rPr>
              <w:t>пункт 1</w:t>
            </w:r>
            <w:r w:rsidRPr="001813F8">
              <w:rPr>
                <w:rFonts w:ascii="Times New Roman" w:eastAsia="Times New Roman" w:hAnsi="Times New Roman" w:cs="Times New Roman"/>
                <w:bCs/>
                <w:color w:val="000000"/>
                <w:sz w:val="24"/>
                <w:szCs w:val="24"/>
                <w:lang w:eastAsia="ru-RU"/>
              </w:rPr>
              <w:t xml:space="preserve"> исключить;</w:t>
            </w:r>
          </w:p>
          <w:p w:rsidR="004F574F" w:rsidRPr="001813F8" w:rsidRDefault="004F574F" w:rsidP="004F574F">
            <w:pPr>
              <w:shd w:val="clear" w:color="auto" w:fill="FFFFFF" w:themeFill="background1"/>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в пункте 5:</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
                <w:bCs/>
                <w:sz w:val="24"/>
                <w:szCs w:val="24"/>
                <w:lang w:eastAsia="ru-RU"/>
              </w:rPr>
              <w:t>подпункт 2)</w:t>
            </w:r>
            <w:r w:rsidRPr="001813F8">
              <w:rPr>
                <w:rFonts w:ascii="Times New Roman" w:eastAsia="Times New Roman" w:hAnsi="Times New Roman" w:cs="Times New Roman"/>
                <w:bCs/>
                <w:sz w:val="24"/>
                <w:szCs w:val="24"/>
                <w:lang w:eastAsia="ru-RU"/>
              </w:rPr>
              <w:t xml:space="preserve"> </w:t>
            </w:r>
            <w:r w:rsidRPr="001813F8">
              <w:rPr>
                <w:rFonts w:ascii="Times New Roman" w:eastAsia="Times New Roman" w:hAnsi="Times New Roman" w:cs="Times New Roman"/>
                <w:b/>
                <w:bCs/>
                <w:sz w:val="24"/>
                <w:szCs w:val="24"/>
                <w:lang w:eastAsia="ru-RU"/>
              </w:rPr>
              <w:t>части первой</w:t>
            </w:r>
            <w:r w:rsidRPr="001813F8">
              <w:rPr>
                <w:rFonts w:ascii="Times New Roman" w:eastAsia="Times New Roman" w:hAnsi="Times New Roman" w:cs="Times New Roman"/>
                <w:bCs/>
                <w:sz w:val="24"/>
                <w:szCs w:val="24"/>
                <w:lang w:eastAsia="ru-RU"/>
              </w:rPr>
              <w:t xml:space="preserve"> дополнить словами «</w:t>
            </w:r>
            <w:r w:rsidRPr="001813F8">
              <w:rPr>
                <w:rFonts w:ascii="Times New Roman" w:eastAsia="Times New Roman" w:hAnsi="Times New Roman" w:cs="Times New Roman"/>
                <w:b/>
                <w:bCs/>
                <w:sz w:val="24"/>
                <w:szCs w:val="24"/>
                <w:lang w:eastAsia="ru-RU"/>
              </w:rPr>
              <w:t>решения налогового органа</w:t>
            </w:r>
            <w:r w:rsidRPr="001813F8">
              <w:rPr>
                <w:rFonts w:ascii="Times New Roman" w:eastAsia="Times New Roman" w:hAnsi="Times New Roman" w:cs="Times New Roman"/>
                <w:bCs/>
                <w:sz w:val="24"/>
                <w:szCs w:val="24"/>
                <w:lang w:eastAsia="ru-RU"/>
              </w:rPr>
              <w:t>»;</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
                <w:bCs/>
                <w:sz w:val="24"/>
                <w:szCs w:val="24"/>
                <w:lang w:eastAsia="ru-RU"/>
              </w:rPr>
              <w:t>часть вторую</w:t>
            </w:r>
            <w:r w:rsidRPr="001813F8">
              <w:rPr>
                <w:rFonts w:ascii="Times New Roman" w:eastAsia="Times New Roman" w:hAnsi="Times New Roman" w:cs="Times New Roman"/>
                <w:bCs/>
                <w:sz w:val="24"/>
                <w:szCs w:val="24"/>
                <w:lang w:eastAsia="ru-RU"/>
              </w:rPr>
              <w:t xml:space="preserve"> после слова «</w:t>
            </w:r>
            <w:r w:rsidRPr="001813F8">
              <w:rPr>
                <w:rFonts w:ascii="Times New Roman" w:eastAsia="Times New Roman" w:hAnsi="Times New Roman" w:cs="Times New Roman"/>
                <w:b/>
                <w:bCs/>
                <w:sz w:val="24"/>
                <w:szCs w:val="24"/>
                <w:lang w:eastAsia="ru-RU"/>
              </w:rPr>
              <w:t>подписи</w:t>
            </w:r>
            <w:r w:rsidRPr="001813F8">
              <w:rPr>
                <w:rFonts w:ascii="Times New Roman" w:eastAsia="Times New Roman" w:hAnsi="Times New Roman" w:cs="Times New Roman"/>
                <w:bCs/>
                <w:sz w:val="24"/>
                <w:szCs w:val="24"/>
                <w:lang w:eastAsia="ru-RU"/>
              </w:rPr>
              <w:t>» дополнить словами «</w:t>
            </w:r>
            <w:r w:rsidRPr="001813F8">
              <w:rPr>
                <w:rFonts w:ascii="Times New Roman" w:eastAsia="Times New Roman" w:hAnsi="Times New Roman" w:cs="Times New Roman"/>
                <w:b/>
                <w:bCs/>
                <w:sz w:val="24"/>
                <w:szCs w:val="24"/>
                <w:lang w:eastAsia="ru-RU"/>
              </w:rPr>
              <w:t>решения налогового органа</w:t>
            </w:r>
            <w:r w:rsidRPr="001813F8">
              <w:rPr>
                <w:rFonts w:ascii="Times New Roman" w:eastAsia="Times New Roman" w:hAnsi="Times New Roman" w:cs="Times New Roman"/>
                <w:bCs/>
                <w:sz w:val="24"/>
                <w:szCs w:val="24"/>
                <w:lang w:eastAsia="ru-RU"/>
              </w:rPr>
              <w:t>»;</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r w:rsidRPr="001813F8">
              <w:rPr>
                <w:rFonts w:ascii="Times New Roman" w:eastAsia="Times New Roman" w:hAnsi="Times New Roman" w:cs="Times New Roman"/>
                <w:b/>
                <w:iCs/>
                <w:sz w:val="24"/>
                <w:szCs w:val="24"/>
                <w:lang w:eastAsia="ru-RU"/>
              </w:rPr>
              <w:t>по пункту 6:</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iCs/>
                <w:sz w:val="24"/>
                <w:szCs w:val="24"/>
                <w:lang w:eastAsia="ru-RU"/>
              </w:rPr>
            </w:pPr>
            <w:r w:rsidRPr="001813F8">
              <w:rPr>
                <w:rFonts w:ascii="Times New Roman" w:eastAsia="Times New Roman" w:hAnsi="Times New Roman" w:cs="Times New Roman"/>
                <w:b/>
                <w:iCs/>
                <w:sz w:val="24"/>
                <w:szCs w:val="24"/>
                <w:lang w:eastAsia="ru-RU"/>
              </w:rPr>
              <w:t>в части первой</w:t>
            </w:r>
            <w:r w:rsidRPr="001813F8">
              <w:rPr>
                <w:rFonts w:ascii="Times New Roman" w:eastAsia="Times New Roman" w:hAnsi="Times New Roman" w:cs="Times New Roman"/>
                <w:bCs/>
                <w:sz w:val="24"/>
                <w:szCs w:val="24"/>
                <w:lang w:eastAsia="ru-RU"/>
              </w:rPr>
              <w:t xml:space="preserve"> </w:t>
            </w:r>
            <w:r w:rsidRPr="001813F8">
              <w:rPr>
                <w:rFonts w:ascii="Times New Roman" w:eastAsia="Times New Roman" w:hAnsi="Times New Roman" w:cs="Times New Roman"/>
                <w:b/>
                <w:iCs/>
                <w:sz w:val="24"/>
                <w:szCs w:val="24"/>
                <w:lang w:eastAsia="ru-RU"/>
              </w:rPr>
              <w:t>подпункта 3)</w:t>
            </w:r>
            <w:r w:rsidRPr="001813F8">
              <w:rPr>
                <w:rFonts w:ascii="Times New Roman" w:eastAsia="Times New Roman" w:hAnsi="Times New Roman" w:cs="Times New Roman"/>
                <w:bCs/>
                <w:sz w:val="24"/>
                <w:szCs w:val="24"/>
                <w:lang w:eastAsia="ru-RU"/>
              </w:rPr>
              <w:t xml:space="preserve"> слово «</w:t>
            </w:r>
            <w:r w:rsidRPr="001813F8">
              <w:rPr>
                <w:rFonts w:ascii="Times New Roman" w:eastAsia="Times New Roman" w:hAnsi="Times New Roman" w:cs="Times New Roman"/>
                <w:b/>
                <w:bCs/>
                <w:sz w:val="24"/>
                <w:szCs w:val="24"/>
                <w:lang w:eastAsia="ru-RU"/>
              </w:rPr>
              <w:t>обстоятельства</w:t>
            </w:r>
            <w:r w:rsidRPr="001813F8">
              <w:rPr>
                <w:rFonts w:ascii="Times New Roman" w:eastAsia="Times New Roman" w:hAnsi="Times New Roman" w:cs="Times New Roman"/>
                <w:bCs/>
                <w:sz w:val="24"/>
                <w:szCs w:val="24"/>
                <w:lang w:eastAsia="ru-RU"/>
              </w:rPr>
              <w:t>» заменить словом «</w:t>
            </w:r>
            <w:r w:rsidRPr="001813F8">
              <w:rPr>
                <w:rFonts w:ascii="Times New Roman" w:eastAsia="Times New Roman" w:hAnsi="Times New Roman" w:cs="Times New Roman"/>
                <w:b/>
                <w:bCs/>
                <w:sz w:val="24"/>
                <w:szCs w:val="24"/>
                <w:lang w:eastAsia="ru-RU"/>
              </w:rPr>
              <w:t>причины</w:t>
            </w:r>
            <w:r w:rsidRPr="001813F8">
              <w:rPr>
                <w:rFonts w:ascii="Times New Roman" w:eastAsia="Times New Roman" w:hAnsi="Times New Roman" w:cs="Times New Roman"/>
                <w:bCs/>
                <w:sz w:val="24"/>
                <w:szCs w:val="24"/>
                <w:lang w:eastAsia="ru-RU"/>
              </w:rPr>
              <w:t>»;</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
                <w:iCs/>
                <w:sz w:val="24"/>
                <w:szCs w:val="24"/>
                <w:lang w:eastAsia="ru-RU"/>
              </w:rPr>
              <w:t>части вторую и третью</w:t>
            </w:r>
            <w:r w:rsidRPr="001813F8">
              <w:rPr>
                <w:rFonts w:ascii="Times New Roman" w:eastAsia="Times New Roman" w:hAnsi="Times New Roman" w:cs="Times New Roman"/>
                <w:bCs/>
                <w:sz w:val="24"/>
                <w:szCs w:val="24"/>
                <w:lang w:eastAsia="ru-RU"/>
              </w:rPr>
              <w:t xml:space="preserve"> после слова «п</w:t>
            </w:r>
            <w:r w:rsidRPr="001813F8">
              <w:rPr>
                <w:rFonts w:ascii="Times New Roman" w:eastAsia="Times New Roman" w:hAnsi="Times New Roman" w:cs="Times New Roman"/>
                <w:b/>
                <w:bCs/>
                <w:sz w:val="24"/>
                <w:szCs w:val="24"/>
                <w:lang w:eastAsia="ru-RU"/>
              </w:rPr>
              <w:t>одписи</w:t>
            </w:r>
            <w:r w:rsidRPr="001813F8">
              <w:rPr>
                <w:rFonts w:ascii="Times New Roman" w:eastAsia="Times New Roman" w:hAnsi="Times New Roman" w:cs="Times New Roman"/>
                <w:bCs/>
                <w:sz w:val="24"/>
                <w:szCs w:val="24"/>
                <w:lang w:eastAsia="ru-RU"/>
              </w:rPr>
              <w:t>» дополнить словами «</w:t>
            </w:r>
            <w:r w:rsidRPr="001813F8">
              <w:rPr>
                <w:rFonts w:ascii="Times New Roman" w:eastAsia="Times New Roman" w:hAnsi="Times New Roman" w:cs="Times New Roman"/>
                <w:b/>
                <w:bCs/>
                <w:sz w:val="24"/>
                <w:szCs w:val="24"/>
                <w:lang w:eastAsia="ru-RU"/>
              </w:rPr>
              <w:t>экземпляра решения налогового органа</w:t>
            </w:r>
            <w:r w:rsidRPr="001813F8">
              <w:rPr>
                <w:rFonts w:ascii="Times New Roman" w:eastAsia="Times New Roman" w:hAnsi="Times New Roman" w:cs="Times New Roman"/>
                <w:bCs/>
                <w:sz w:val="24"/>
                <w:szCs w:val="24"/>
                <w:lang w:eastAsia="ru-RU"/>
              </w:rPr>
              <w:t>»;</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
                <w:sz w:val="24"/>
                <w:szCs w:val="24"/>
                <w:lang w:eastAsia="ru-RU"/>
              </w:rPr>
              <w:t>в пункте 7</w:t>
            </w:r>
            <w:r w:rsidRPr="001813F8">
              <w:rPr>
                <w:rFonts w:ascii="Times New Roman" w:eastAsia="Times New Roman" w:hAnsi="Times New Roman" w:cs="Times New Roman"/>
                <w:bCs/>
                <w:sz w:val="24"/>
                <w:szCs w:val="24"/>
                <w:lang w:eastAsia="ru-RU"/>
              </w:rPr>
              <w:t xml:space="preserve"> слова «</w:t>
            </w:r>
            <w:r w:rsidRPr="001813F8">
              <w:rPr>
                <w:rFonts w:ascii="Times New Roman" w:eastAsia="Times New Roman" w:hAnsi="Times New Roman" w:cs="Times New Roman"/>
                <w:b/>
                <w:bCs/>
                <w:sz w:val="24"/>
                <w:szCs w:val="24"/>
                <w:lang w:eastAsia="ru-RU"/>
              </w:rPr>
              <w:t>и иного законодательства Республики Казахстан</w:t>
            </w:r>
            <w:r w:rsidRPr="001813F8">
              <w:rPr>
                <w:rFonts w:ascii="Times New Roman" w:eastAsia="Times New Roman" w:hAnsi="Times New Roman" w:cs="Times New Roman"/>
                <w:bCs/>
                <w:sz w:val="24"/>
                <w:szCs w:val="24"/>
                <w:lang w:eastAsia="ru-RU"/>
              </w:rPr>
              <w:t>» исключить;</w:t>
            </w:r>
          </w:p>
          <w:p w:rsidR="004F574F" w:rsidRPr="001813F8" w:rsidRDefault="004F574F" w:rsidP="004F574F">
            <w:pPr>
              <w:shd w:val="clear" w:color="auto" w:fill="FFFFFF" w:themeFill="background1"/>
              <w:ind w:firstLine="720"/>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color w:val="000000"/>
                <w:sz w:val="24"/>
                <w:szCs w:val="24"/>
                <w:lang w:eastAsia="ru-RU"/>
              </w:rPr>
            </w:pPr>
            <w:r w:rsidRPr="001813F8">
              <w:rPr>
                <w:rFonts w:ascii="Times New Roman" w:eastAsia="Times New Roman" w:hAnsi="Times New Roman" w:cs="Times New Roman"/>
                <w:bCs/>
                <w:color w:val="000000"/>
                <w:sz w:val="24"/>
                <w:szCs w:val="24"/>
                <w:lang w:eastAsia="ru-RU"/>
              </w:rPr>
              <w:t>в целях исключения дублирования с частями первой и второй пункта 1 статьи 46 проекта Кодекса</w:t>
            </w:r>
            <w:r w:rsidRPr="001813F8">
              <w:rPr>
                <w:rFonts w:ascii="Times New Roman" w:eastAsia="Calibri" w:hAnsi="Times New Roman" w:cs="Times New Roman"/>
                <w:bCs/>
                <w:color w:val="000000"/>
                <w:sz w:val="24"/>
                <w:szCs w:val="24"/>
              </w:rPr>
              <w:t>;</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редакционное уточнение;</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редакционное уточнение;</w:t>
            </w:r>
          </w:p>
          <w:p w:rsidR="004F574F" w:rsidRPr="001813F8" w:rsidRDefault="004F574F" w:rsidP="004F574F">
            <w:pPr>
              <w:shd w:val="clear" w:color="auto" w:fill="FFFFFF" w:themeFill="background1"/>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редакционное уточнение;</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
                <w:bCs/>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color w:val="000000"/>
                <w:sz w:val="24"/>
                <w:szCs w:val="24"/>
                <w:lang w:eastAsia="ru-RU"/>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color w:val="000000"/>
                <w:sz w:val="24"/>
                <w:szCs w:val="24"/>
                <w:lang w:eastAsia="ru-RU"/>
              </w:rPr>
            </w:pPr>
            <w:r w:rsidRPr="001813F8">
              <w:rPr>
                <w:rFonts w:ascii="Times New Roman" w:eastAsia="Times New Roman" w:hAnsi="Times New Roman" w:cs="Times New Roman"/>
                <w:color w:val="000000"/>
                <w:sz w:val="24"/>
                <w:szCs w:val="24"/>
                <w:lang w:eastAsia="ru-RU"/>
              </w:rPr>
              <w:t>согласно пункту 3 статьи 24 Закона «О правовых актах</w:t>
            </w:r>
            <w:proofErr w:type="gramStart"/>
            <w:r w:rsidRPr="001813F8">
              <w:rPr>
                <w:rFonts w:ascii="Times New Roman" w:eastAsia="Times New Roman" w:hAnsi="Times New Roman" w:cs="Times New Roman"/>
                <w:color w:val="000000"/>
                <w:sz w:val="24"/>
                <w:szCs w:val="24"/>
                <w:lang w:eastAsia="ru-RU"/>
              </w:rPr>
              <w:t>»</w:t>
            </w:r>
            <w:proofErr w:type="gramEnd"/>
            <w:r w:rsidRPr="001813F8">
              <w:rPr>
                <w:rFonts w:ascii="Times New Roman" w:eastAsia="Times New Roman" w:hAnsi="Times New Roman" w:cs="Times New Roman"/>
                <w:color w:val="000000"/>
                <w:sz w:val="24"/>
                <w:szCs w:val="24"/>
                <w:lang w:eastAsia="ru-RU"/>
              </w:rPr>
              <w:t xml:space="preserve"> текст нормативного правового акта излагается с соблюдением норм литературного языка, юридической терминологии и </w:t>
            </w:r>
            <w:r w:rsidRPr="001813F8">
              <w:rPr>
                <w:rFonts w:ascii="Times New Roman" w:eastAsia="Times New Roman" w:hAnsi="Times New Roman" w:cs="Times New Roman"/>
                <w:color w:val="000000"/>
                <w:sz w:val="24"/>
                <w:szCs w:val="24"/>
                <w:lang w:eastAsia="ru-RU"/>
              </w:rPr>
              <w:lastRenderedPageBreak/>
              <w:t>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4F574F" w:rsidRPr="001813F8" w:rsidRDefault="004F574F" w:rsidP="004F574F">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Дублирование исключено. Нужно снять</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Нужно снять</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Есть новая редакция от депутата</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Нужно снять</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Есть новая редакция от депутата</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МФ против</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пункт 2 статьи 48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 xml:space="preserve">Статья 48. Порядок представления </w:t>
            </w:r>
            <w:r w:rsidRPr="001813F8">
              <w:rPr>
                <w:rFonts w:ascii="Times New Roman" w:eastAsia="Times New Roman" w:hAnsi="Times New Roman" w:cs="Times New Roman"/>
                <w:b/>
                <w:bCs/>
                <w:sz w:val="24"/>
                <w:szCs w:val="24"/>
                <w:shd w:val="clear" w:color="auto" w:fill="FFFFFF"/>
                <w:lang w:eastAsia="ru-RU"/>
              </w:rPr>
              <w:t xml:space="preserve">налоговым органом документа </w:t>
            </w:r>
            <w:r w:rsidRPr="001813F8">
              <w:rPr>
                <w:rFonts w:ascii="Times New Roman" w:eastAsia="Times New Roman" w:hAnsi="Times New Roman" w:cs="Times New Roman"/>
                <w:b/>
                <w:bCs/>
                <w:sz w:val="24"/>
                <w:szCs w:val="24"/>
                <w:lang w:eastAsia="ru-RU"/>
              </w:rPr>
              <w:t>налогоплательщику (налоговому агенту)</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Д</w:t>
            </w:r>
            <w:r w:rsidRPr="001813F8">
              <w:rPr>
                <w:rFonts w:ascii="Times New Roman" w:eastAsia="Times New Roman" w:hAnsi="Times New Roman" w:cs="Times New Roman"/>
                <w:sz w:val="24"/>
                <w:szCs w:val="24"/>
                <w:shd w:val="clear" w:color="auto" w:fill="FFFFFF"/>
                <w:lang w:eastAsia="ru-RU"/>
              </w:rPr>
              <w:t>окумент</w:t>
            </w:r>
            <w:r w:rsidRPr="001813F8">
              <w:rPr>
                <w:rFonts w:ascii="Times New Roman" w:eastAsia="Times New Roman" w:hAnsi="Times New Roman" w:cs="Times New Roman"/>
                <w:sz w:val="24"/>
                <w:szCs w:val="24"/>
                <w:lang w:eastAsia="ru-RU"/>
              </w:rPr>
              <w:t xml:space="preserve"> налогоплательщику (налоговому агенту) представляется </w:t>
            </w:r>
            <w:r w:rsidRPr="001813F8">
              <w:rPr>
                <w:rFonts w:ascii="Times New Roman" w:eastAsia="Times New Roman" w:hAnsi="Times New Roman" w:cs="Times New Roman"/>
                <w:sz w:val="24"/>
                <w:szCs w:val="24"/>
                <w:shd w:val="clear" w:color="auto" w:fill="FFFFFF"/>
                <w:lang w:eastAsia="ru-RU"/>
              </w:rPr>
              <w:t>должностным лицом налогового органа</w:t>
            </w:r>
            <w:r w:rsidRPr="001813F8">
              <w:rPr>
                <w:rFonts w:ascii="Times New Roman" w:eastAsia="Times New Roman" w:hAnsi="Times New Roman" w:cs="Times New Roman"/>
                <w:sz w:val="24"/>
                <w:szCs w:val="24"/>
                <w:lang w:eastAsia="ru-RU"/>
              </w:rPr>
              <w:t xml:space="preserve"> путем вручения лично под роспись на бумажном носителе или направления иным способом, подтверждающим факт отправки и получения.</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Документ считается врученным, если иное не установлено настоящим Кодексом, при направлении следующими способами, подтверждающими факт отправки и получения:</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 xml:space="preserve">1) </w:t>
            </w:r>
            <w:r w:rsidRPr="001813F8">
              <w:rPr>
                <w:rFonts w:ascii="Times New Roman" w:eastAsia="Times New Roman" w:hAnsi="Times New Roman" w:cs="Times New Roman"/>
                <w:b/>
                <w:sz w:val="24"/>
                <w:szCs w:val="24"/>
                <w:lang w:eastAsia="ru-RU"/>
              </w:rPr>
              <w:t>по почте</w:t>
            </w:r>
            <w:r w:rsidRPr="001813F8">
              <w:rPr>
                <w:rFonts w:ascii="Times New Roman" w:eastAsia="Times New Roman" w:hAnsi="Times New Roman" w:cs="Times New Roman"/>
                <w:sz w:val="24"/>
                <w:szCs w:val="24"/>
                <w:lang w:eastAsia="ru-RU"/>
              </w:rPr>
              <w:t xml:space="preserve"> заказным письмом с уведомлением – с даты отметки налогоплательщиком (налоговым агентом) в уведомлении почтовой или иной организации связи;</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При этом почтовой или иной организацией связи доставка документа на бумажном носителе осуществляется в срок не позднее десяти рабочих дней с даты отметки об их приеме.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электронным способом – с даты доставки электронного документа:</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в веб-приложение, специальное мобильное приложение и (или) налоговое мобильное приложение;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в кабинет пользователя на веб-портале с отправлением короткого текстового сообщения на абонентский номер сотовой связи, зарегистрированный на веб-</w:t>
            </w:r>
            <w:r w:rsidRPr="001813F8">
              <w:rPr>
                <w:rFonts w:ascii="Times New Roman" w:eastAsia="Times New Roman" w:hAnsi="Times New Roman" w:cs="Times New Roman"/>
                <w:b/>
                <w:sz w:val="24"/>
                <w:szCs w:val="24"/>
                <w:lang w:eastAsia="ru-RU"/>
              </w:rPr>
              <w:t>портале.</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Данный способ распространяется на налогоплательщика (налогового агента), зарегистрированного на соответствующем </w:t>
            </w:r>
            <w:r w:rsidRPr="001813F8">
              <w:rPr>
                <w:rFonts w:ascii="Times New Roman" w:eastAsia="Times New Roman" w:hAnsi="Times New Roman" w:cs="Times New Roman"/>
                <w:b/>
                <w:sz w:val="24"/>
                <w:szCs w:val="24"/>
                <w:lang w:eastAsia="ru-RU"/>
              </w:rPr>
              <w:t>объекте информатизации.</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3) через Государственную корпорацию – с даты получения </w:t>
            </w:r>
            <w:r w:rsidRPr="001813F8">
              <w:rPr>
                <w:rFonts w:ascii="Times New Roman" w:eastAsia="Times New Roman" w:hAnsi="Times New Roman" w:cs="Times New Roman"/>
                <w:sz w:val="24"/>
                <w:szCs w:val="24"/>
                <w:lang w:eastAsia="ru-RU"/>
              </w:rPr>
              <w:lastRenderedPageBreak/>
              <w:t xml:space="preserve">документа на бумажном носителе в явочном порядке. </w:t>
            </w:r>
          </w:p>
          <w:p w:rsidR="004F574F" w:rsidRPr="001813F8" w:rsidRDefault="004F574F" w:rsidP="004F574F">
            <w:pPr>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1813F8">
              <w:rPr>
                <w:rFonts w:ascii="Times New Roman" w:eastAsia="Times New Roman" w:hAnsi="Times New Roman" w:cs="Times New Roman"/>
                <w:sz w:val="24"/>
                <w:szCs w:val="24"/>
                <w:lang w:eastAsia="ru-RU"/>
              </w:rPr>
              <w:t>5</w:t>
            </w:r>
            <w:r w:rsidRPr="001813F8">
              <w:rPr>
                <w:rFonts w:ascii="Times New Roman" w:eastAsia="Times New Roman" w:hAnsi="Times New Roman" w:cs="Times New Roman"/>
                <w:sz w:val="24"/>
                <w:szCs w:val="24"/>
                <w:shd w:val="clear" w:color="auto" w:fill="FFFFFF"/>
                <w:lang w:eastAsia="ru-RU"/>
              </w:rPr>
              <w:t>. Должностное лицо налогового органа при отказе налогоплательщика (налогового агента):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1813F8">
              <w:rPr>
                <w:rFonts w:ascii="Times New Roman" w:eastAsia="Times New Roman" w:hAnsi="Times New Roman" w:cs="Times New Roman"/>
                <w:sz w:val="24"/>
                <w:szCs w:val="24"/>
                <w:shd w:val="clear" w:color="auto" w:fill="FFFFFF"/>
                <w:lang w:eastAsia="ru-RU"/>
              </w:rPr>
              <w:t>1) принять решение, вручаемое лично под роспись, составляет акт об отказе в принятии решения;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Times New Roman" w:hAnsi="Times New Roman" w:cs="Times New Roman"/>
                <w:sz w:val="24"/>
                <w:szCs w:val="24"/>
                <w:shd w:val="clear" w:color="auto" w:fill="FFFFFF"/>
                <w:lang w:eastAsia="ru-RU"/>
              </w:rPr>
              <w:t xml:space="preserve">2) подписать </w:t>
            </w:r>
            <w:r w:rsidRPr="001813F8">
              <w:rPr>
                <w:rFonts w:ascii="Times New Roman" w:eastAsia="Calibri" w:hAnsi="Times New Roman" w:cs="Times New Roman"/>
                <w:sz w:val="24"/>
                <w:szCs w:val="24"/>
              </w:rPr>
              <w:t>экземпляр решения налогового органа</w:t>
            </w:r>
            <w:r w:rsidRPr="001813F8">
              <w:rPr>
                <w:rFonts w:ascii="Times New Roman" w:eastAsia="Times New Roman" w:hAnsi="Times New Roman" w:cs="Times New Roman"/>
                <w:sz w:val="24"/>
                <w:szCs w:val="24"/>
                <w:shd w:val="clear" w:color="auto" w:fill="FFFFFF"/>
                <w:lang w:eastAsia="ru-RU"/>
              </w:rPr>
              <w:t xml:space="preserve"> составляет акт об отказе в подписи</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1813F8">
              <w:rPr>
                <w:rFonts w:ascii="Times New Roman" w:eastAsia="Times New Roman" w:hAnsi="Times New Roman" w:cs="Times New Roman"/>
                <w:sz w:val="24"/>
                <w:szCs w:val="24"/>
              </w:rPr>
              <w:t xml:space="preserve">Акты об отказе в получении решения или в подписи составляются при участии </w:t>
            </w:r>
            <w:r w:rsidRPr="001813F8">
              <w:rPr>
                <w:rFonts w:ascii="Times New Roman" w:eastAsia="Times New Roman" w:hAnsi="Times New Roman" w:cs="Times New Roman"/>
                <w:sz w:val="24"/>
                <w:szCs w:val="24"/>
                <w:shd w:val="clear" w:color="auto" w:fill="FFFFFF"/>
                <w:lang w:eastAsia="ru-RU"/>
              </w:rPr>
              <w:t>понятых.</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6. В акте об отказе в получении решения или в подписи наряду с общими данными указываются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1) номер, дата решения в принятии которого отказано налогоплательщиком (налоговым агентом);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2) фамилия, имя и отчество (при его наличии), номер удостоверения личности, идентификационный номер и адрес </w:t>
            </w:r>
            <w:r w:rsidRPr="001813F8">
              <w:rPr>
                <w:rFonts w:ascii="Times New Roman" w:eastAsia="Times New Roman" w:hAnsi="Times New Roman" w:cs="Times New Roman"/>
                <w:sz w:val="24"/>
                <w:szCs w:val="24"/>
              </w:rPr>
              <w:lastRenderedPageBreak/>
              <w:t>места жительства привлеченных понятых;</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3) </w:t>
            </w:r>
            <w:r w:rsidRPr="001813F8">
              <w:rPr>
                <w:rFonts w:ascii="Times New Roman" w:eastAsia="Times New Roman" w:hAnsi="Times New Roman" w:cs="Times New Roman"/>
                <w:b/>
                <w:sz w:val="24"/>
                <w:szCs w:val="24"/>
              </w:rPr>
              <w:t>обстоятельства</w:t>
            </w:r>
            <w:r w:rsidRPr="001813F8">
              <w:rPr>
                <w:rFonts w:ascii="Times New Roman" w:eastAsia="Times New Roman" w:hAnsi="Times New Roman" w:cs="Times New Roman"/>
                <w:sz w:val="24"/>
                <w:szCs w:val="24"/>
              </w:rPr>
              <w:t xml:space="preserve"> отказа налогоплательщика (налогового агента).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shd w:val="clear" w:color="auto" w:fill="FFFFFF"/>
                <w:lang w:eastAsia="ru-RU"/>
              </w:rPr>
              <w:t xml:space="preserve">Акт об отказе </w:t>
            </w:r>
            <w:r w:rsidRPr="001813F8">
              <w:rPr>
                <w:rFonts w:ascii="Times New Roman" w:eastAsia="Times New Roman" w:hAnsi="Times New Roman" w:cs="Times New Roman"/>
                <w:b/>
                <w:sz w:val="24"/>
                <w:szCs w:val="24"/>
                <w:shd w:val="clear" w:color="auto" w:fill="FFFFFF"/>
                <w:lang w:eastAsia="ru-RU"/>
              </w:rPr>
              <w:t>в принятии решения</w:t>
            </w:r>
            <w:r w:rsidRPr="001813F8">
              <w:rPr>
                <w:rFonts w:ascii="Times New Roman" w:eastAsia="Times New Roman" w:hAnsi="Times New Roman" w:cs="Times New Roman"/>
                <w:b/>
                <w:sz w:val="24"/>
                <w:szCs w:val="24"/>
              </w:rPr>
              <w:t xml:space="preserve"> или в</w:t>
            </w:r>
            <w:r w:rsidRPr="001813F8">
              <w:rPr>
                <w:rFonts w:ascii="Times New Roman" w:eastAsia="Times New Roman" w:hAnsi="Times New Roman" w:cs="Times New Roman"/>
                <w:sz w:val="24"/>
                <w:szCs w:val="24"/>
              </w:rPr>
              <w:t xml:space="preserve"> </w:t>
            </w:r>
            <w:r w:rsidRPr="001813F8">
              <w:rPr>
                <w:rFonts w:ascii="Times New Roman" w:eastAsia="Times New Roman" w:hAnsi="Times New Roman" w:cs="Times New Roman"/>
                <w:b/>
                <w:sz w:val="24"/>
                <w:szCs w:val="24"/>
              </w:rPr>
              <w:t>подписи</w:t>
            </w:r>
            <w:r w:rsidRPr="001813F8">
              <w:rPr>
                <w:rFonts w:ascii="Times New Roman" w:eastAsia="Times New Roman" w:hAnsi="Times New Roman" w:cs="Times New Roman"/>
                <w:sz w:val="24"/>
                <w:szCs w:val="24"/>
              </w:rPr>
              <w:t xml:space="preserve"> </w:t>
            </w:r>
            <w:r w:rsidRPr="001813F8">
              <w:rPr>
                <w:rFonts w:ascii="Times New Roman" w:eastAsia="Times New Roman" w:hAnsi="Times New Roman" w:cs="Times New Roman"/>
                <w:sz w:val="24"/>
                <w:szCs w:val="24"/>
                <w:lang w:eastAsia="ru-RU"/>
              </w:rPr>
              <w:t xml:space="preserve">подписывается должностным лицом налогового органа, составившим его, и понятыми.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К </w:t>
            </w:r>
            <w:r w:rsidRPr="001813F8">
              <w:rPr>
                <w:rFonts w:ascii="Times New Roman" w:eastAsia="Times New Roman" w:hAnsi="Times New Roman" w:cs="Times New Roman"/>
                <w:sz w:val="24"/>
                <w:szCs w:val="24"/>
                <w:shd w:val="clear" w:color="auto" w:fill="FFFFFF"/>
                <w:lang w:eastAsia="ru-RU"/>
              </w:rPr>
              <w:t xml:space="preserve">акту об отказе </w:t>
            </w:r>
            <w:r w:rsidRPr="001813F8">
              <w:rPr>
                <w:rFonts w:ascii="Times New Roman" w:eastAsia="Times New Roman" w:hAnsi="Times New Roman" w:cs="Times New Roman"/>
                <w:b/>
                <w:sz w:val="24"/>
                <w:szCs w:val="24"/>
                <w:shd w:val="clear" w:color="auto" w:fill="FFFFFF"/>
                <w:lang w:eastAsia="ru-RU"/>
              </w:rPr>
              <w:t xml:space="preserve">в принятии решения </w:t>
            </w:r>
            <w:r w:rsidRPr="001813F8">
              <w:rPr>
                <w:rFonts w:ascii="Times New Roman" w:eastAsia="Times New Roman" w:hAnsi="Times New Roman" w:cs="Times New Roman"/>
                <w:b/>
                <w:sz w:val="24"/>
                <w:szCs w:val="24"/>
              </w:rPr>
              <w:t>или в</w:t>
            </w:r>
            <w:r w:rsidRPr="001813F8">
              <w:rPr>
                <w:rFonts w:ascii="Times New Roman" w:eastAsia="Times New Roman" w:hAnsi="Times New Roman" w:cs="Times New Roman"/>
                <w:sz w:val="24"/>
                <w:szCs w:val="24"/>
              </w:rPr>
              <w:t xml:space="preserve"> </w:t>
            </w:r>
            <w:r w:rsidRPr="001813F8">
              <w:rPr>
                <w:rFonts w:ascii="Times New Roman" w:eastAsia="Times New Roman" w:hAnsi="Times New Roman" w:cs="Times New Roman"/>
                <w:b/>
                <w:sz w:val="24"/>
                <w:szCs w:val="24"/>
              </w:rPr>
              <w:t>подписи</w:t>
            </w:r>
            <w:r w:rsidRPr="001813F8">
              <w:rPr>
                <w:rFonts w:ascii="Times New Roman" w:eastAsia="Times New Roman" w:hAnsi="Times New Roman" w:cs="Times New Roman"/>
                <w:sz w:val="24"/>
                <w:szCs w:val="24"/>
              </w:rPr>
              <w:t xml:space="preserve"> </w:t>
            </w:r>
            <w:r w:rsidRPr="001813F8">
              <w:rPr>
                <w:rFonts w:ascii="Times New Roman" w:eastAsia="Times New Roman" w:hAnsi="Times New Roman" w:cs="Times New Roman"/>
                <w:sz w:val="24"/>
                <w:szCs w:val="24"/>
                <w:lang w:eastAsia="ru-RU"/>
              </w:rPr>
              <w:t>должностное лицо налогового органа вправе приложить фотографические снимки и негативы, видеозаписи или другие материалы, выполненные при совершении действия.</w:t>
            </w:r>
          </w:p>
          <w:p w:rsidR="004F574F" w:rsidRPr="001813F8" w:rsidRDefault="004F574F" w:rsidP="004F574F">
            <w:pPr>
              <w:tabs>
                <w:tab w:val="left" w:pos="142"/>
              </w:tabs>
              <w:ind w:firstLine="709"/>
              <w:contextualSpacing/>
              <w:jc w:val="both"/>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в статье 48 проекта:</w:t>
            </w: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пункт 2</w:t>
            </w:r>
            <w:r w:rsidRPr="001813F8">
              <w:rPr>
                <w:rFonts w:ascii="Times New Roman" w:eastAsia="Times New Roman" w:hAnsi="Times New Roman" w:cs="Times New Roman"/>
                <w:sz w:val="24"/>
                <w:szCs w:val="24"/>
                <w:lang w:eastAsia="ru-RU"/>
              </w:rPr>
              <w:t xml:space="preserve"> изложить в следующей редакции:</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Документ считается врученным, если иное не установлено настоящим Кодексом, при направлении следующими способами, подтверждающими факт отправки и получения:</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 xml:space="preserve">1) </w:t>
            </w:r>
            <w:r w:rsidRPr="001813F8">
              <w:rPr>
                <w:rFonts w:ascii="Times New Roman" w:eastAsia="Times New Roman" w:hAnsi="Times New Roman" w:cs="Times New Roman"/>
                <w:b/>
                <w:sz w:val="24"/>
                <w:szCs w:val="24"/>
                <w:lang w:eastAsia="ru-RU"/>
              </w:rPr>
              <w:t>посредством почтовой или иной организацией связи</w:t>
            </w:r>
            <w:r w:rsidRPr="001813F8">
              <w:rPr>
                <w:rFonts w:ascii="Times New Roman" w:eastAsia="Times New Roman" w:hAnsi="Times New Roman" w:cs="Times New Roman"/>
                <w:sz w:val="24"/>
                <w:szCs w:val="24"/>
                <w:lang w:eastAsia="ru-RU"/>
              </w:rPr>
              <w:t xml:space="preserve"> заказным письмом с уведомлением – с даты отметки налогоплательщиком (налоговым агентом) в уведомлении почтовой или иной организации связи.</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При этом почтовой или иной организацией связи доставка документа на бумажном носителе осуществляется в срок не позднее десяти рабочих дней с даты отметки об их приеме;</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 2) электронным способом – с даты доставки электронного документа:</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в веб-приложение, специальное мобильное приложение и (или) налоговое мобильное приложение;</w:t>
            </w:r>
          </w:p>
          <w:p w:rsidR="004F574F" w:rsidRPr="001813F8" w:rsidRDefault="004F574F" w:rsidP="004F574F">
            <w:pPr>
              <w:tabs>
                <w:tab w:val="left" w:pos="142"/>
              </w:tabs>
              <w:ind w:firstLine="451"/>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lang w:eastAsia="ru-RU"/>
              </w:rPr>
              <w:t>в кабинет пользователя на веб-портале с отправлением короткого текстового сообщения на абонентский номер сотовой связи, зарегистрированный на веб-портале</w:t>
            </w:r>
            <w:r w:rsidRPr="001813F8">
              <w:rPr>
                <w:rFonts w:ascii="Times New Roman" w:eastAsia="Times New Roman" w:hAnsi="Times New Roman" w:cs="Times New Roman"/>
                <w:b/>
                <w:sz w:val="24"/>
                <w:szCs w:val="24"/>
                <w:lang w:eastAsia="ru-RU"/>
              </w:rPr>
              <w:t>;</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в ином объекте информатизации налогового органа</w:t>
            </w: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Данный способ распространяется на налогоплательщика (налогового агента), зарегистрированного на соответствующем </w:t>
            </w:r>
            <w:r w:rsidRPr="001813F8">
              <w:rPr>
                <w:rFonts w:ascii="Times New Roman" w:eastAsia="Times New Roman" w:hAnsi="Times New Roman" w:cs="Times New Roman"/>
                <w:b/>
                <w:sz w:val="24"/>
                <w:szCs w:val="24"/>
                <w:lang w:eastAsia="ru-RU"/>
              </w:rPr>
              <w:t>объекте информатизации налогового орган</w:t>
            </w: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3) через Государственную корпорацию – с даты получения документа на бумажном носителе в явочном порядке.»;</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ind w:firstLine="458"/>
              <w:jc w:val="both"/>
              <w:rPr>
                <w:rFonts w:ascii="Times New Roman" w:eastAsia="Calibri" w:hAnsi="Times New Roman" w:cs="Times New Roman"/>
                <w:sz w:val="24"/>
                <w:szCs w:val="24"/>
                <w:lang w:eastAsia="ru-RU"/>
              </w:rPr>
            </w:pPr>
            <w:r w:rsidRPr="001813F8">
              <w:rPr>
                <w:rFonts w:ascii="Times New Roman" w:eastAsia="Calibri" w:hAnsi="Times New Roman" w:cs="Times New Roman"/>
                <w:b/>
                <w:sz w:val="24"/>
                <w:szCs w:val="24"/>
                <w:lang w:eastAsia="ru-RU"/>
              </w:rPr>
              <w:t>пункты 5 и 6</w:t>
            </w:r>
            <w:r w:rsidRPr="001813F8">
              <w:rPr>
                <w:rFonts w:ascii="Times New Roman" w:eastAsia="Calibri" w:hAnsi="Times New Roman" w:cs="Times New Roman"/>
                <w:sz w:val="24"/>
                <w:szCs w:val="24"/>
                <w:lang w:eastAsia="ru-RU"/>
              </w:rPr>
              <w:t xml:space="preserve"> изложить в следующей редакции:</w:t>
            </w:r>
          </w:p>
          <w:p w:rsidR="004F574F" w:rsidRPr="001813F8" w:rsidRDefault="004F574F" w:rsidP="004F574F">
            <w:pPr>
              <w:ind w:firstLine="458"/>
              <w:jc w:val="both"/>
              <w:rPr>
                <w:rFonts w:ascii="Times New Roman" w:eastAsia="Calibri" w:hAnsi="Times New Roman" w:cs="Times New Roman"/>
                <w:sz w:val="24"/>
                <w:szCs w:val="24"/>
                <w:lang w:eastAsia="ru-RU"/>
              </w:rPr>
            </w:pPr>
            <w:r w:rsidRPr="001813F8">
              <w:rPr>
                <w:rFonts w:ascii="Times New Roman" w:eastAsia="Calibri" w:hAnsi="Times New Roman" w:cs="Times New Roman"/>
                <w:b/>
                <w:bCs/>
                <w:sz w:val="24"/>
                <w:szCs w:val="24"/>
                <w:lang w:eastAsia="ru-RU"/>
              </w:rPr>
              <w:t>«</w:t>
            </w:r>
            <w:r w:rsidRPr="001813F8">
              <w:rPr>
                <w:rFonts w:ascii="Times New Roman" w:eastAsia="Calibri" w:hAnsi="Times New Roman" w:cs="Times New Roman"/>
                <w:sz w:val="24"/>
                <w:szCs w:val="24"/>
                <w:lang w:eastAsia="ru-RU"/>
              </w:rPr>
              <w:t xml:space="preserve">5. Должностное лицо налогового органа составляет акт об отказе в </w:t>
            </w:r>
            <w:r w:rsidRPr="001813F8">
              <w:rPr>
                <w:rFonts w:ascii="Times New Roman" w:eastAsia="Calibri" w:hAnsi="Times New Roman" w:cs="Times New Roman"/>
                <w:b/>
                <w:bCs/>
                <w:sz w:val="24"/>
                <w:szCs w:val="24"/>
              </w:rPr>
              <w:t>получении</w:t>
            </w:r>
            <w:r w:rsidRPr="001813F8">
              <w:rPr>
                <w:rFonts w:ascii="Times New Roman" w:eastAsia="Calibri" w:hAnsi="Times New Roman" w:cs="Times New Roman"/>
                <w:sz w:val="24"/>
                <w:szCs w:val="24"/>
                <w:lang w:eastAsia="ru-RU"/>
              </w:rPr>
              <w:t xml:space="preserve"> решения налогового органа (в подписи </w:t>
            </w:r>
            <w:r w:rsidRPr="001813F8">
              <w:rPr>
                <w:rFonts w:ascii="Times New Roman" w:eastAsia="Calibri" w:hAnsi="Times New Roman" w:cs="Times New Roman"/>
                <w:b/>
                <w:bCs/>
                <w:sz w:val="24"/>
                <w:szCs w:val="24"/>
                <w:lang w:eastAsia="ru-RU"/>
              </w:rPr>
              <w:t xml:space="preserve">на </w:t>
            </w:r>
            <w:r w:rsidRPr="001813F8">
              <w:rPr>
                <w:rFonts w:ascii="Times New Roman" w:eastAsia="Calibri" w:hAnsi="Times New Roman" w:cs="Times New Roman"/>
                <w:b/>
                <w:bCs/>
                <w:sz w:val="24"/>
                <w:szCs w:val="24"/>
              </w:rPr>
              <w:t>экземпляре</w:t>
            </w:r>
            <w:r w:rsidRPr="001813F8">
              <w:rPr>
                <w:rFonts w:ascii="Times New Roman" w:eastAsia="Calibri" w:hAnsi="Times New Roman" w:cs="Times New Roman"/>
                <w:b/>
                <w:bCs/>
                <w:sz w:val="24"/>
                <w:szCs w:val="24"/>
                <w:lang w:eastAsia="ru-RU"/>
              </w:rPr>
              <w:t xml:space="preserve"> решения</w:t>
            </w:r>
            <w:r w:rsidRPr="001813F8">
              <w:rPr>
                <w:rFonts w:ascii="Times New Roman" w:eastAsia="Calibri" w:hAnsi="Times New Roman" w:cs="Times New Roman"/>
                <w:sz w:val="24"/>
                <w:szCs w:val="24"/>
                <w:lang w:eastAsia="ru-RU"/>
              </w:rPr>
              <w:t xml:space="preserve"> </w:t>
            </w:r>
            <w:r w:rsidRPr="001813F8">
              <w:rPr>
                <w:rFonts w:ascii="Times New Roman" w:eastAsia="Calibri" w:hAnsi="Times New Roman" w:cs="Times New Roman"/>
                <w:b/>
                <w:bCs/>
                <w:sz w:val="24"/>
                <w:szCs w:val="24"/>
                <w:lang w:eastAsia="ru-RU"/>
              </w:rPr>
              <w:t>налогового органа</w:t>
            </w:r>
            <w:r w:rsidRPr="001813F8">
              <w:rPr>
                <w:rFonts w:ascii="Times New Roman" w:eastAsia="Calibri" w:hAnsi="Times New Roman" w:cs="Times New Roman"/>
                <w:sz w:val="24"/>
                <w:szCs w:val="24"/>
                <w:lang w:eastAsia="ru-RU"/>
              </w:rPr>
              <w:t xml:space="preserve">) </w:t>
            </w:r>
            <w:r w:rsidRPr="001813F8">
              <w:rPr>
                <w:rFonts w:ascii="Times New Roman" w:eastAsia="Calibri" w:hAnsi="Times New Roman" w:cs="Times New Roman"/>
                <w:b/>
                <w:bCs/>
                <w:sz w:val="24"/>
                <w:szCs w:val="24"/>
                <w:lang w:eastAsia="ru-RU"/>
              </w:rPr>
              <w:t>(далее – акт об отказе)</w:t>
            </w:r>
            <w:r w:rsidRPr="001813F8">
              <w:rPr>
                <w:rFonts w:ascii="Times New Roman" w:eastAsia="Calibri" w:hAnsi="Times New Roman" w:cs="Times New Roman"/>
                <w:sz w:val="24"/>
                <w:szCs w:val="24"/>
                <w:lang w:eastAsia="ru-RU"/>
              </w:rPr>
              <w:t xml:space="preserve"> в случае отказа налогоплательщика (налогового агента):</w:t>
            </w:r>
          </w:p>
          <w:p w:rsidR="004F574F" w:rsidRPr="001813F8" w:rsidRDefault="004F574F" w:rsidP="004F574F">
            <w:pPr>
              <w:ind w:firstLine="458"/>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1) принять такое решение, вручаемое лично под роспись;</w:t>
            </w:r>
          </w:p>
          <w:p w:rsidR="004F574F" w:rsidRPr="001813F8" w:rsidRDefault="004F574F" w:rsidP="004F574F">
            <w:pPr>
              <w:ind w:firstLine="458"/>
              <w:jc w:val="both"/>
              <w:rPr>
                <w:rFonts w:ascii="Times New Roman" w:eastAsia="Calibri" w:hAnsi="Times New Roman" w:cs="Times New Roman"/>
                <w:sz w:val="24"/>
                <w:szCs w:val="24"/>
              </w:rPr>
            </w:pPr>
            <w:r w:rsidRPr="001813F8">
              <w:rPr>
                <w:rFonts w:ascii="Times New Roman" w:eastAsia="Calibri" w:hAnsi="Times New Roman" w:cs="Times New Roman"/>
                <w:sz w:val="24"/>
                <w:szCs w:val="24"/>
                <w:lang w:eastAsia="ru-RU"/>
              </w:rPr>
              <w:t xml:space="preserve">2) подписать </w:t>
            </w:r>
            <w:r w:rsidRPr="001813F8">
              <w:rPr>
                <w:rFonts w:ascii="Times New Roman" w:eastAsia="Calibri" w:hAnsi="Times New Roman" w:cs="Times New Roman"/>
                <w:sz w:val="24"/>
                <w:szCs w:val="24"/>
              </w:rPr>
              <w:t>экземпляр такого решения.</w:t>
            </w:r>
          </w:p>
          <w:p w:rsidR="004F574F" w:rsidRPr="001813F8" w:rsidRDefault="004F574F" w:rsidP="004F574F">
            <w:pPr>
              <w:ind w:firstLine="458"/>
              <w:jc w:val="both"/>
              <w:rPr>
                <w:rFonts w:ascii="Times New Roman" w:eastAsia="Calibri" w:hAnsi="Times New Roman" w:cs="Times New Roman"/>
                <w:i/>
                <w:iCs/>
                <w:sz w:val="24"/>
                <w:szCs w:val="24"/>
                <w:lang w:eastAsia="ru-RU"/>
              </w:rPr>
            </w:pPr>
            <w:r w:rsidRPr="001813F8">
              <w:rPr>
                <w:rFonts w:ascii="Times New Roman" w:eastAsia="Calibri" w:hAnsi="Times New Roman" w:cs="Times New Roman"/>
                <w:sz w:val="24"/>
                <w:szCs w:val="24"/>
              </w:rPr>
              <w:t xml:space="preserve">Акт об отказе составляется при участии </w:t>
            </w:r>
            <w:r w:rsidRPr="001813F8">
              <w:rPr>
                <w:rFonts w:ascii="Times New Roman" w:eastAsia="Calibri" w:hAnsi="Times New Roman" w:cs="Times New Roman"/>
                <w:sz w:val="24"/>
                <w:szCs w:val="24"/>
                <w:lang w:eastAsia="ru-RU"/>
              </w:rPr>
              <w:t>понятых.</w:t>
            </w:r>
          </w:p>
          <w:p w:rsidR="004F574F" w:rsidRPr="001813F8" w:rsidRDefault="004F574F" w:rsidP="004F574F">
            <w:pPr>
              <w:ind w:firstLine="458"/>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6. В акте об отказе указываются: </w:t>
            </w:r>
          </w:p>
          <w:p w:rsidR="004F574F" w:rsidRPr="001813F8" w:rsidRDefault="004F574F" w:rsidP="004F574F">
            <w:pPr>
              <w:ind w:firstLine="458"/>
              <w:jc w:val="both"/>
              <w:rPr>
                <w:rFonts w:ascii="Times New Roman" w:eastAsia="Calibri" w:hAnsi="Times New Roman" w:cs="Times New Roman"/>
                <w:b/>
                <w:bCs/>
                <w:sz w:val="24"/>
                <w:szCs w:val="24"/>
              </w:rPr>
            </w:pPr>
            <w:r w:rsidRPr="001813F8">
              <w:rPr>
                <w:rFonts w:ascii="Times New Roman" w:eastAsia="Calibri" w:hAnsi="Times New Roman" w:cs="Times New Roman"/>
                <w:sz w:val="24"/>
                <w:szCs w:val="24"/>
              </w:rPr>
              <w:t xml:space="preserve">1) </w:t>
            </w:r>
            <w:r w:rsidRPr="001813F8">
              <w:rPr>
                <w:rFonts w:ascii="Times New Roman" w:eastAsia="Calibri" w:hAnsi="Times New Roman" w:cs="Times New Roman"/>
                <w:b/>
                <w:bCs/>
                <w:sz w:val="24"/>
                <w:szCs w:val="24"/>
              </w:rPr>
              <w:t xml:space="preserve">место и дата составления; </w:t>
            </w:r>
          </w:p>
          <w:p w:rsidR="004F574F" w:rsidRPr="001813F8" w:rsidRDefault="004F574F" w:rsidP="004F574F">
            <w:pPr>
              <w:ind w:firstLine="458"/>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2) номер, дата решения </w:t>
            </w:r>
            <w:r w:rsidRPr="001813F8">
              <w:rPr>
                <w:rFonts w:ascii="Times New Roman" w:eastAsia="Calibri" w:hAnsi="Times New Roman" w:cs="Times New Roman"/>
                <w:b/>
                <w:bCs/>
                <w:sz w:val="24"/>
                <w:szCs w:val="24"/>
                <w:lang w:eastAsia="ru-RU"/>
              </w:rPr>
              <w:t>налогового органа</w:t>
            </w:r>
            <w:r w:rsidRPr="001813F8">
              <w:rPr>
                <w:rFonts w:ascii="Times New Roman" w:eastAsia="Calibri" w:hAnsi="Times New Roman" w:cs="Times New Roman"/>
                <w:b/>
                <w:bCs/>
                <w:sz w:val="24"/>
                <w:szCs w:val="24"/>
              </w:rPr>
              <w:t xml:space="preserve">, в получении которого или в подписи на экземпляре </w:t>
            </w:r>
            <w:r w:rsidRPr="001813F8">
              <w:rPr>
                <w:rFonts w:ascii="Times New Roman" w:eastAsia="Calibri" w:hAnsi="Times New Roman" w:cs="Times New Roman"/>
                <w:sz w:val="24"/>
                <w:szCs w:val="24"/>
              </w:rPr>
              <w:t xml:space="preserve">которого </w:t>
            </w:r>
            <w:r w:rsidRPr="001813F8">
              <w:rPr>
                <w:rFonts w:ascii="Times New Roman" w:eastAsia="Calibri" w:hAnsi="Times New Roman" w:cs="Times New Roman"/>
                <w:b/>
                <w:bCs/>
                <w:sz w:val="24"/>
                <w:szCs w:val="24"/>
              </w:rPr>
              <w:t>налогоплательщиком (налоговым агентом) отказано</w:t>
            </w:r>
            <w:r w:rsidRPr="001813F8">
              <w:rPr>
                <w:rFonts w:ascii="Times New Roman" w:eastAsia="Calibri" w:hAnsi="Times New Roman" w:cs="Times New Roman"/>
                <w:sz w:val="24"/>
                <w:szCs w:val="24"/>
              </w:rPr>
              <w:t>;</w:t>
            </w:r>
          </w:p>
          <w:p w:rsidR="004F574F" w:rsidRPr="001813F8" w:rsidRDefault="004F574F" w:rsidP="004F574F">
            <w:pPr>
              <w:ind w:firstLine="458"/>
              <w:jc w:val="both"/>
              <w:rPr>
                <w:rFonts w:ascii="Times New Roman" w:eastAsia="Calibri" w:hAnsi="Times New Roman" w:cs="Times New Roman"/>
                <w:sz w:val="24"/>
                <w:szCs w:val="24"/>
              </w:rPr>
            </w:pPr>
            <w:r w:rsidRPr="001813F8">
              <w:rPr>
                <w:rFonts w:ascii="Times New Roman" w:eastAsia="Calibri" w:hAnsi="Times New Roman" w:cs="Times New Roman"/>
                <w:b/>
                <w:bCs/>
                <w:sz w:val="24"/>
                <w:szCs w:val="24"/>
              </w:rPr>
              <w:t>3</w:t>
            </w:r>
            <w:r w:rsidRPr="001813F8">
              <w:rPr>
                <w:rFonts w:ascii="Times New Roman" w:eastAsia="Calibri" w:hAnsi="Times New Roman" w:cs="Times New Roman"/>
                <w:sz w:val="24"/>
                <w:szCs w:val="24"/>
              </w:rPr>
              <w:t>) фамилия, имя и отчество (</w:t>
            </w:r>
            <w:r w:rsidRPr="001813F8">
              <w:rPr>
                <w:rFonts w:ascii="Times New Roman" w:eastAsia="Calibri" w:hAnsi="Times New Roman" w:cs="Times New Roman"/>
                <w:b/>
                <w:bCs/>
                <w:sz w:val="24"/>
                <w:szCs w:val="24"/>
              </w:rPr>
              <w:t>если оно указано в</w:t>
            </w:r>
            <w:r w:rsidRPr="001813F8">
              <w:rPr>
                <w:rFonts w:ascii="Times New Roman" w:eastAsia="Calibri" w:hAnsi="Times New Roman" w:cs="Times New Roman"/>
                <w:b/>
                <w:bCs/>
                <w:sz w:val="24"/>
                <w:szCs w:val="24"/>
                <w:lang w:eastAsia="ru-RU"/>
              </w:rPr>
              <w:t xml:space="preserve"> документе, удостоверяющем личность</w:t>
            </w:r>
            <w:r w:rsidRPr="001813F8">
              <w:rPr>
                <w:rFonts w:ascii="Times New Roman" w:eastAsia="Calibri" w:hAnsi="Times New Roman" w:cs="Times New Roman"/>
                <w:sz w:val="24"/>
                <w:szCs w:val="24"/>
              </w:rPr>
              <w:t xml:space="preserve">), </w:t>
            </w:r>
            <w:r w:rsidRPr="001813F8">
              <w:rPr>
                <w:rFonts w:ascii="Times New Roman" w:eastAsia="Calibri" w:hAnsi="Times New Roman" w:cs="Times New Roman"/>
                <w:b/>
                <w:bCs/>
                <w:sz w:val="24"/>
                <w:szCs w:val="24"/>
              </w:rPr>
              <w:t>вид и</w:t>
            </w:r>
            <w:r w:rsidRPr="001813F8">
              <w:rPr>
                <w:rFonts w:ascii="Times New Roman" w:eastAsia="Calibri" w:hAnsi="Times New Roman" w:cs="Times New Roman"/>
                <w:sz w:val="24"/>
                <w:szCs w:val="24"/>
              </w:rPr>
              <w:t xml:space="preserve"> </w:t>
            </w:r>
            <w:r w:rsidRPr="001813F8">
              <w:rPr>
                <w:rFonts w:ascii="Times New Roman" w:eastAsia="Calibri" w:hAnsi="Times New Roman" w:cs="Times New Roman"/>
                <w:sz w:val="24"/>
                <w:szCs w:val="24"/>
              </w:rPr>
              <w:lastRenderedPageBreak/>
              <w:t xml:space="preserve">номер </w:t>
            </w:r>
            <w:r w:rsidRPr="001813F8">
              <w:rPr>
                <w:rFonts w:ascii="Times New Roman" w:eastAsia="Calibri" w:hAnsi="Times New Roman" w:cs="Times New Roman"/>
                <w:b/>
                <w:bCs/>
                <w:sz w:val="24"/>
                <w:szCs w:val="24"/>
                <w:lang w:eastAsia="ru-RU"/>
              </w:rPr>
              <w:t xml:space="preserve">документа, </w:t>
            </w:r>
            <w:r w:rsidRPr="001813F8">
              <w:rPr>
                <w:rFonts w:ascii="Times New Roman" w:eastAsia="Calibri" w:hAnsi="Times New Roman" w:cs="Times New Roman"/>
                <w:sz w:val="24"/>
                <w:szCs w:val="24"/>
                <w:lang w:eastAsia="ru-RU"/>
              </w:rPr>
              <w:t>удостовер</w:t>
            </w:r>
            <w:r w:rsidRPr="001813F8">
              <w:rPr>
                <w:rFonts w:ascii="Times New Roman" w:eastAsia="Calibri" w:hAnsi="Times New Roman" w:cs="Times New Roman"/>
                <w:b/>
                <w:bCs/>
                <w:sz w:val="24"/>
                <w:szCs w:val="24"/>
                <w:lang w:eastAsia="ru-RU"/>
              </w:rPr>
              <w:t xml:space="preserve">яющего </w:t>
            </w:r>
            <w:r w:rsidRPr="001813F8">
              <w:rPr>
                <w:rFonts w:ascii="Times New Roman" w:eastAsia="Calibri" w:hAnsi="Times New Roman" w:cs="Times New Roman"/>
                <w:sz w:val="24"/>
                <w:szCs w:val="24"/>
                <w:lang w:eastAsia="ru-RU"/>
              </w:rPr>
              <w:t>личност</w:t>
            </w:r>
            <w:r w:rsidRPr="001813F8">
              <w:rPr>
                <w:rFonts w:ascii="Times New Roman" w:eastAsia="Calibri" w:hAnsi="Times New Roman" w:cs="Times New Roman"/>
                <w:b/>
                <w:bCs/>
                <w:sz w:val="24"/>
                <w:szCs w:val="24"/>
                <w:lang w:eastAsia="ru-RU"/>
              </w:rPr>
              <w:t>ь</w:t>
            </w:r>
            <w:r w:rsidRPr="001813F8">
              <w:rPr>
                <w:rFonts w:ascii="Times New Roman" w:eastAsia="Calibri" w:hAnsi="Times New Roman" w:cs="Times New Roman"/>
                <w:sz w:val="24"/>
                <w:szCs w:val="24"/>
              </w:rPr>
              <w:t xml:space="preserve">, идентификационный номер и адрес места жительства </w:t>
            </w:r>
            <w:r w:rsidRPr="001813F8">
              <w:rPr>
                <w:rFonts w:ascii="Times New Roman" w:eastAsia="Calibri" w:hAnsi="Times New Roman" w:cs="Times New Roman"/>
                <w:b/>
                <w:bCs/>
                <w:sz w:val="24"/>
                <w:szCs w:val="24"/>
              </w:rPr>
              <w:t xml:space="preserve">каждого </w:t>
            </w:r>
            <w:r w:rsidRPr="001813F8">
              <w:rPr>
                <w:rFonts w:ascii="Times New Roman" w:eastAsia="Calibri" w:hAnsi="Times New Roman" w:cs="Times New Roman"/>
                <w:sz w:val="24"/>
                <w:szCs w:val="24"/>
              </w:rPr>
              <w:t>понят</w:t>
            </w:r>
            <w:r w:rsidRPr="001813F8">
              <w:rPr>
                <w:rFonts w:ascii="Times New Roman" w:eastAsia="Calibri" w:hAnsi="Times New Roman" w:cs="Times New Roman"/>
                <w:b/>
                <w:bCs/>
                <w:sz w:val="24"/>
                <w:szCs w:val="24"/>
              </w:rPr>
              <w:t>ого</w:t>
            </w:r>
            <w:r w:rsidRPr="001813F8">
              <w:rPr>
                <w:rFonts w:ascii="Times New Roman" w:eastAsia="Calibri" w:hAnsi="Times New Roman" w:cs="Times New Roman"/>
                <w:sz w:val="24"/>
                <w:szCs w:val="24"/>
              </w:rPr>
              <w:t>;</w:t>
            </w:r>
          </w:p>
          <w:p w:rsidR="004F574F" w:rsidRPr="001813F8" w:rsidRDefault="004F574F" w:rsidP="004F574F">
            <w:pPr>
              <w:ind w:firstLine="458"/>
              <w:jc w:val="both"/>
              <w:rPr>
                <w:rFonts w:ascii="Times New Roman" w:eastAsia="Calibri" w:hAnsi="Times New Roman" w:cs="Times New Roman"/>
                <w:sz w:val="24"/>
                <w:szCs w:val="24"/>
              </w:rPr>
            </w:pPr>
            <w:r w:rsidRPr="001813F8">
              <w:rPr>
                <w:rFonts w:ascii="Times New Roman" w:eastAsia="Calibri" w:hAnsi="Times New Roman" w:cs="Times New Roman"/>
                <w:b/>
                <w:bCs/>
                <w:sz w:val="24"/>
                <w:szCs w:val="24"/>
              </w:rPr>
              <w:t>4</w:t>
            </w:r>
            <w:r w:rsidRPr="001813F8">
              <w:rPr>
                <w:rFonts w:ascii="Times New Roman" w:eastAsia="Calibri" w:hAnsi="Times New Roman" w:cs="Times New Roman"/>
                <w:sz w:val="24"/>
                <w:szCs w:val="24"/>
              </w:rPr>
              <w:t xml:space="preserve">) </w:t>
            </w:r>
            <w:r w:rsidRPr="001813F8">
              <w:rPr>
                <w:rFonts w:ascii="Times New Roman" w:eastAsia="Calibri" w:hAnsi="Times New Roman" w:cs="Times New Roman"/>
                <w:b/>
                <w:bCs/>
                <w:sz w:val="24"/>
                <w:szCs w:val="24"/>
              </w:rPr>
              <w:t>причины</w:t>
            </w:r>
            <w:r w:rsidRPr="001813F8">
              <w:rPr>
                <w:rFonts w:ascii="Times New Roman" w:eastAsia="Calibri" w:hAnsi="Times New Roman" w:cs="Times New Roman"/>
                <w:sz w:val="24"/>
                <w:szCs w:val="24"/>
              </w:rPr>
              <w:t xml:space="preserve"> отказа налогоплательщика (налогового агента).</w:t>
            </w:r>
          </w:p>
          <w:p w:rsidR="004F574F" w:rsidRPr="001813F8" w:rsidRDefault="004F574F" w:rsidP="004F574F">
            <w:pPr>
              <w:shd w:val="clear" w:color="auto" w:fill="FFFFFF"/>
              <w:ind w:firstLine="458"/>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 xml:space="preserve">Акт об отказе подписывается должностным лицом налогового органа, составившим его, и понятыми. </w:t>
            </w:r>
          </w:p>
          <w:p w:rsidR="004F574F" w:rsidRPr="001813F8" w:rsidRDefault="004F574F" w:rsidP="004F574F">
            <w:pPr>
              <w:tabs>
                <w:tab w:val="left" w:pos="142"/>
              </w:tabs>
              <w:ind w:firstLine="451"/>
              <w:contextualSpacing/>
              <w:jc w:val="both"/>
              <w:rPr>
                <w:rFonts w:ascii="Times New Roman" w:eastAsia="Times New Roman" w:hAnsi="Times New Roman" w:cs="Times New Roman"/>
                <w:sz w:val="24"/>
                <w:szCs w:val="24"/>
                <w:lang w:eastAsia="ru-RU"/>
              </w:rPr>
            </w:pPr>
            <w:r w:rsidRPr="001813F8">
              <w:rPr>
                <w:rFonts w:ascii="Times New Roman" w:eastAsia="Calibri" w:hAnsi="Times New Roman" w:cs="Times New Roman"/>
                <w:sz w:val="24"/>
                <w:szCs w:val="24"/>
                <w:lang w:eastAsia="ru-RU"/>
              </w:rPr>
              <w:t>К акту об отказе должностное лицо налогового органа вправе приложить фотографические снимки и негативы, видеозаписи или другие материалы, выполненные при совершении действия.</w:t>
            </w:r>
            <w:r w:rsidRPr="001813F8">
              <w:rPr>
                <w:rFonts w:ascii="Times New Roman" w:eastAsia="Calibri" w:hAnsi="Times New Roman" w:cs="Times New Roman"/>
                <w:i/>
                <w:iCs/>
                <w:sz w:val="24"/>
                <w:szCs w:val="24"/>
                <w:lang w:eastAsia="ru-RU"/>
              </w:rPr>
              <w:t>»;</w:t>
            </w: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lastRenderedPageBreak/>
              <w:t>Депутат</w:t>
            </w:r>
          </w:p>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Частью второй подпункта 1), которым установлен срок осуществления доставки и почтовой организацией связи, и иной организацией связи, тогда как направление предусмотрено только через почту.</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 xml:space="preserve">В этой связи предлагается положение пункта 2 привести в соответствие. </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По ЭСФ документы, сообщения направляются в ИС ЭСФ, а также с учетом совершенствования объектов информатизации, не исключается возможность направления в ином объекте информатизации налогового органа. </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В связи с чем, предлагается дополнить соответствующим положением.</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 </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Подпись проставляется налогоплательщиком (налоговым агентом) на экземпляре решения.</w:t>
            </w:r>
          </w:p>
          <w:p w:rsidR="004F574F" w:rsidRPr="001813F8" w:rsidRDefault="004F574F" w:rsidP="004F574F">
            <w:pPr>
              <w:ind w:firstLine="284"/>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Налогоплательщик (налоговый агент) вправе отказаться от получения решения.</w:t>
            </w:r>
          </w:p>
          <w:p w:rsidR="004F574F" w:rsidRPr="001813F8" w:rsidRDefault="004F574F" w:rsidP="004F574F">
            <w:pPr>
              <w:ind w:firstLine="284"/>
              <w:jc w:val="both"/>
              <w:rPr>
                <w:rFonts w:ascii="Times New Roman" w:eastAsia="Calibri" w:hAnsi="Times New Roman" w:cs="Times New Roman"/>
                <w:b/>
                <w:bCs/>
                <w:i/>
                <w:iCs/>
                <w:sz w:val="24"/>
                <w:szCs w:val="24"/>
                <w:u w:val="single"/>
                <w:lang w:eastAsia="ru-RU"/>
              </w:rPr>
            </w:pPr>
            <w:r w:rsidRPr="001813F8">
              <w:rPr>
                <w:rFonts w:ascii="Times New Roman" w:eastAsia="Calibri" w:hAnsi="Times New Roman" w:cs="Times New Roman"/>
                <w:sz w:val="24"/>
                <w:szCs w:val="24"/>
              </w:rPr>
              <w:t>Также данный термин признается по тексту не однократно, предлагаем изложить редакцию так, чтобы имелась возможность применения данного словосочетания.</w:t>
            </w:r>
          </w:p>
          <w:p w:rsidR="004F574F" w:rsidRPr="001813F8" w:rsidRDefault="004F574F" w:rsidP="004F574F">
            <w:pPr>
              <w:ind w:firstLine="284"/>
              <w:jc w:val="both"/>
              <w:rPr>
                <w:rFonts w:ascii="Times New Roman" w:eastAsia="Calibri" w:hAnsi="Times New Roman" w:cs="Times New Roman"/>
                <w:sz w:val="24"/>
                <w:szCs w:val="24"/>
                <w:lang w:eastAsia="ru-RU"/>
              </w:rPr>
            </w:pPr>
          </w:p>
          <w:p w:rsidR="004F574F" w:rsidRPr="001813F8" w:rsidRDefault="004F574F" w:rsidP="004F574F">
            <w:pPr>
              <w:ind w:firstLine="284"/>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Также учитывая, что словосочетание «общие данные» не раскрыто, предлагаем исключить.</w:t>
            </w:r>
          </w:p>
          <w:p w:rsidR="004F574F" w:rsidRPr="001813F8" w:rsidRDefault="004F574F" w:rsidP="004F574F">
            <w:pPr>
              <w:ind w:firstLine="284"/>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Кроме того, данные акты имеют свою специфику, в связи с чем предлагаем дополнить данными по месту и дате составления.</w:t>
            </w:r>
          </w:p>
          <w:p w:rsidR="004F574F" w:rsidRPr="001813F8" w:rsidRDefault="004F574F" w:rsidP="004F574F">
            <w:pPr>
              <w:ind w:firstLine="284"/>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В части удостоверения личности привести в соответствие с Законом РК «О документах, удостоверяющих личность».</w:t>
            </w:r>
            <w:r w:rsidRPr="001813F8">
              <w:rPr>
                <w:rFonts w:ascii="Times New Roman" w:eastAsia="Calibri" w:hAnsi="Times New Roman" w:cs="Times New Roman"/>
                <w:sz w:val="24"/>
                <w:szCs w:val="24"/>
                <w:lang w:val="en-US"/>
              </w:rPr>
              <w:t> </w:t>
            </w:r>
            <w:r w:rsidRPr="001813F8">
              <w:rPr>
                <w:rFonts w:ascii="Times New Roman" w:eastAsia="Calibri" w:hAnsi="Times New Roman" w:cs="Times New Roman"/>
                <w:sz w:val="24"/>
                <w:szCs w:val="24"/>
              </w:rPr>
              <w:t xml:space="preserve"> </w:t>
            </w:r>
          </w:p>
          <w:p w:rsidR="004F574F" w:rsidRPr="001813F8" w:rsidRDefault="004F574F" w:rsidP="004F574F">
            <w:pPr>
              <w:shd w:val="clear" w:color="auto" w:fill="FFFFFF"/>
              <w:ind w:firstLine="720"/>
              <w:jc w:val="both"/>
              <w:rPr>
                <w:rFonts w:ascii="Times New Roman" w:eastAsia="Calibri"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tc>
        <w:tc>
          <w:tcPr>
            <w:tcW w:w="1559" w:type="dxa"/>
          </w:tcPr>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Взаимосвязано с позицией ОЗ по почтовой или иной организацией связи </w:t>
            </w:r>
            <w:r w:rsidRPr="001813F8">
              <w:rPr>
                <w:rFonts w:ascii="Times New Roman" w:eastAsia="Times New Roman" w:hAnsi="Times New Roman" w:cs="Times New Roman"/>
                <w:b/>
                <w:i/>
                <w:sz w:val="24"/>
                <w:szCs w:val="24"/>
                <w:lang w:eastAsia="ru-RU"/>
              </w:rPr>
              <w:t xml:space="preserve">к статьям 48 </w:t>
            </w:r>
            <w:r w:rsidRPr="001813F8">
              <w:rPr>
                <w:rFonts w:ascii="Times New Roman" w:eastAsia="Times New Roman" w:hAnsi="Times New Roman" w:cs="Times New Roman"/>
                <w:b/>
                <w:i/>
                <w:sz w:val="24"/>
                <w:szCs w:val="24"/>
                <w:lang w:eastAsia="ru-RU"/>
              </w:rPr>
              <w:lastRenderedPageBreak/>
              <w:t>и 165</w:t>
            </w:r>
            <w:r w:rsidRPr="001813F8">
              <w:rPr>
                <w:rFonts w:ascii="Times New Roman" w:eastAsia="Times New Roman" w:hAnsi="Times New Roman" w:cs="Times New Roman"/>
                <w:i/>
                <w:sz w:val="24"/>
                <w:szCs w:val="24"/>
                <w:lang w:eastAsia="ru-RU"/>
              </w:rPr>
              <w:t xml:space="preserve"> проекта, с которыми ПРК не согласно</w:t>
            </w: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b/>
                <w:i/>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49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49. Взаимодействие налогового органа с уполномоченными государственными органами, местными исполнительными органами и Государственной корпорацией</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Calibri" w:hAnsi="Times New Roman" w:cs="Times New Roman"/>
                <w:sz w:val="24"/>
                <w:szCs w:val="24"/>
              </w:rPr>
              <w:t>2. Уп</w:t>
            </w:r>
            <w:r w:rsidRPr="001813F8">
              <w:rPr>
                <w:rFonts w:ascii="Times New Roman" w:eastAsia="Times New Roman" w:hAnsi="Times New Roman" w:cs="Times New Roman"/>
                <w:sz w:val="24"/>
                <w:szCs w:val="24"/>
                <w:lang w:eastAsia="ru-RU"/>
              </w:rPr>
              <w:t>олномоченные государственные органы, местные исполнительные органы и Государственная корпорация обязаны:</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3) представлять налоговому органу необходимые для </w:t>
            </w:r>
            <w:r w:rsidRPr="001813F8">
              <w:rPr>
                <w:rFonts w:ascii="Times New Roman" w:eastAsia="Times New Roman" w:hAnsi="Times New Roman" w:cs="Times New Roman"/>
                <w:sz w:val="24"/>
                <w:szCs w:val="24"/>
                <w:shd w:val="clear" w:color="auto" w:fill="FFFFFF"/>
                <w:lang w:eastAsia="ru-RU"/>
              </w:rPr>
              <w:t xml:space="preserve">выполнения задач и осуществления возложенных на них функций в пределах своей компетенции </w:t>
            </w:r>
            <w:r w:rsidRPr="001813F8">
              <w:rPr>
                <w:rFonts w:ascii="Times New Roman" w:eastAsia="Times New Roman" w:hAnsi="Times New Roman" w:cs="Times New Roman"/>
                <w:sz w:val="24"/>
                <w:szCs w:val="24"/>
                <w:lang w:eastAsia="ru-RU"/>
              </w:rPr>
              <w:t xml:space="preserve">сведения, в том числе содержащие персональные данные, </w:t>
            </w:r>
            <w:r w:rsidRPr="001813F8">
              <w:rPr>
                <w:rFonts w:ascii="Times New Roman" w:eastAsia="Times New Roman" w:hAnsi="Times New Roman" w:cs="Times New Roman"/>
                <w:sz w:val="24"/>
                <w:szCs w:val="24"/>
                <w:shd w:val="clear" w:color="auto" w:fill="FFFFFF"/>
                <w:lang w:eastAsia="ru-RU"/>
              </w:rPr>
              <w:t xml:space="preserve">согласно перечню, сроку, порядку и по формам, </w:t>
            </w:r>
            <w:r w:rsidRPr="001813F8">
              <w:rPr>
                <w:rFonts w:ascii="Times New Roman" w:eastAsia="Times New Roman" w:hAnsi="Times New Roman" w:cs="Times New Roman"/>
                <w:sz w:val="24"/>
                <w:szCs w:val="24"/>
                <w:lang w:eastAsia="ru-RU"/>
              </w:rPr>
              <w:t>которые установлены</w:t>
            </w:r>
            <w:r w:rsidRPr="001813F8">
              <w:rPr>
                <w:rFonts w:ascii="Times New Roman" w:eastAsia="Times New Roman" w:hAnsi="Times New Roman" w:cs="Times New Roman"/>
                <w:sz w:val="24"/>
                <w:szCs w:val="24"/>
                <w:shd w:val="clear" w:color="auto" w:fill="FFFFFF"/>
                <w:lang w:eastAsia="ru-RU"/>
              </w:rPr>
              <w:t xml:space="preserve"> в правилах взаимодействия, утвержденных совместным актом уполномоченного органа и соответствующего уполномоченного государственного органа</w:t>
            </w: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Предоставление сведений Государственной корпорацией осуществляется в соответствии с </w:t>
            </w:r>
            <w:r w:rsidRPr="001813F8">
              <w:rPr>
                <w:rFonts w:ascii="Times New Roman" w:eastAsia="Times New Roman" w:hAnsi="Times New Roman" w:cs="Times New Roman"/>
                <w:sz w:val="24"/>
                <w:szCs w:val="24"/>
                <w:shd w:val="clear" w:color="auto" w:fill="FFFFFF"/>
                <w:lang w:eastAsia="ru-RU"/>
              </w:rPr>
              <w:t xml:space="preserve">правилами взаимодействия, утвержденными совместным актом уполномоченного органа и уполномоченного </w:t>
            </w:r>
            <w:r w:rsidRPr="001813F8">
              <w:rPr>
                <w:rFonts w:ascii="Times New Roman" w:eastAsia="Times New Roman" w:hAnsi="Times New Roman" w:cs="Times New Roman"/>
                <w:b/>
                <w:sz w:val="24"/>
                <w:szCs w:val="24"/>
                <w:shd w:val="clear" w:color="auto" w:fill="FFFFFF"/>
                <w:lang w:eastAsia="ru-RU"/>
              </w:rPr>
              <w:t>государственного</w:t>
            </w:r>
            <w:r w:rsidRPr="001813F8">
              <w:rPr>
                <w:rFonts w:ascii="Times New Roman" w:eastAsia="Times New Roman" w:hAnsi="Times New Roman" w:cs="Times New Roman"/>
                <w:sz w:val="24"/>
                <w:szCs w:val="24"/>
                <w:shd w:val="clear" w:color="auto" w:fill="FFFFFF"/>
                <w:lang w:eastAsia="ru-RU"/>
              </w:rPr>
              <w:t xml:space="preserve"> органа в сфере оказания государственных услуг</w:t>
            </w: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В случае обмена сведениями путем интеграции информационных систем установление отдельного порядка представления сведений не требуется.</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r w:rsidRPr="001813F8">
              <w:rPr>
                <w:rFonts w:ascii="Times New Roman" w:eastAsia="Calibri" w:hAnsi="Times New Roman" w:cs="Times New Roman"/>
                <w:b/>
                <w:iCs/>
                <w:color w:val="000000"/>
                <w:sz w:val="24"/>
                <w:szCs w:val="24"/>
              </w:rPr>
              <w:lastRenderedPageBreak/>
              <w:t>в статье 49 проекта:</w:t>
            </w: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r w:rsidRPr="001813F8">
              <w:rPr>
                <w:rFonts w:ascii="Times New Roman" w:eastAsia="Calibri" w:hAnsi="Times New Roman" w:cs="Times New Roman"/>
                <w:b/>
                <w:iCs/>
                <w:color w:val="000000"/>
                <w:sz w:val="24"/>
                <w:szCs w:val="24"/>
              </w:rPr>
              <w:t xml:space="preserve">в части второй подпункта 3) </w:t>
            </w:r>
            <w:r w:rsidRPr="001813F8">
              <w:rPr>
                <w:rFonts w:ascii="Times New Roman" w:eastAsia="Calibri" w:hAnsi="Times New Roman" w:cs="Times New Roman"/>
                <w:iCs/>
                <w:color w:val="000000"/>
                <w:sz w:val="24"/>
                <w:szCs w:val="24"/>
              </w:rPr>
              <w:t>пункта 2</w:t>
            </w:r>
            <w:r w:rsidRPr="001813F8">
              <w:rPr>
                <w:rFonts w:ascii="Times New Roman" w:eastAsia="Calibri" w:hAnsi="Times New Roman" w:cs="Times New Roman"/>
                <w:b/>
                <w:iCs/>
                <w:color w:val="000000"/>
                <w:sz w:val="24"/>
                <w:szCs w:val="24"/>
              </w:rPr>
              <w:t xml:space="preserve"> </w:t>
            </w:r>
            <w:r w:rsidRPr="001813F8">
              <w:rPr>
                <w:rFonts w:ascii="Times New Roman" w:eastAsia="Calibri" w:hAnsi="Times New Roman" w:cs="Times New Roman"/>
                <w:iCs/>
                <w:color w:val="000000"/>
                <w:sz w:val="24"/>
                <w:szCs w:val="24"/>
              </w:rPr>
              <w:t>слова «</w:t>
            </w:r>
            <w:r w:rsidRPr="001813F8">
              <w:rPr>
                <w:rFonts w:ascii="Times New Roman" w:eastAsia="Calibri" w:hAnsi="Times New Roman" w:cs="Times New Roman"/>
                <w:b/>
                <w:iCs/>
                <w:color w:val="000000"/>
                <w:sz w:val="24"/>
                <w:szCs w:val="24"/>
              </w:rPr>
              <w:t>государственного</w:t>
            </w:r>
            <w:r w:rsidRPr="001813F8">
              <w:rPr>
                <w:rFonts w:ascii="Times New Roman" w:eastAsia="Calibri" w:hAnsi="Times New Roman" w:cs="Times New Roman"/>
                <w:iCs/>
                <w:color w:val="000000"/>
                <w:sz w:val="24"/>
                <w:szCs w:val="24"/>
              </w:rPr>
              <w:t>» исключить;</w:t>
            </w: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46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r w:rsidRPr="001813F8">
              <w:rPr>
                <w:rFonts w:ascii="Times New Roman" w:eastAsia="Calibri" w:hAnsi="Times New Roman" w:cs="Times New Roman"/>
                <w:iCs/>
                <w:color w:val="000000"/>
                <w:sz w:val="24"/>
                <w:szCs w:val="24"/>
              </w:rPr>
              <w:t>приведение в соответствие с подпунктом 17) статьи 1 Закона «О государственных услугах»</w:t>
            </w:r>
            <w:r w:rsidRPr="001813F8">
              <w:rPr>
                <w:rFonts w:ascii="Times New Roman" w:eastAsia="Calibri" w:hAnsi="Times New Roman" w:cs="Times New Roman"/>
                <w:bCs/>
                <w:color w:val="000000"/>
                <w:sz w:val="24"/>
                <w:szCs w:val="24"/>
              </w:rPr>
              <w:t>;</w:t>
            </w: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contextualSpacing/>
              <w:jc w:val="both"/>
              <w:rPr>
                <w:rFonts w:ascii="Times New Roman" w:eastAsia="Times New Roman" w:hAnsi="Times New Roman" w:cs="Times New Roman"/>
                <w:b/>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left="-57" w:right="-57"/>
              <w:contextualSpacing/>
              <w:jc w:val="center"/>
              <w:rPr>
                <w:rFonts w:ascii="Times New Roman" w:eastAsia="Calibri" w:hAnsi="Times New Roman" w:cs="Times New Roman"/>
                <w:sz w:val="24"/>
                <w:szCs w:val="24"/>
              </w:rPr>
            </w:pPr>
            <w:r w:rsidRPr="001813F8">
              <w:rPr>
                <w:rFonts w:ascii="Times New Roman" w:eastAsia="Calibri" w:hAnsi="Times New Roman" w:cs="Times New Roman"/>
                <w:sz w:val="24"/>
                <w:szCs w:val="24"/>
              </w:rPr>
              <w:t>статья 49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49. Взаимодействие налогового органа с уполномоченными государственными органами, местными исполнительными органами и Государственной корпорацией</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Налоговый орган взаимодействует с </w:t>
            </w:r>
            <w:r w:rsidRPr="001813F8">
              <w:rPr>
                <w:rFonts w:ascii="Times New Roman" w:eastAsia="Times New Roman" w:hAnsi="Times New Roman" w:cs="Times New Roman"/>
                <w:bCs/>
                <w:sz w:val="24"/>
                <w:szCs w:val="24"/>
                <w:lang w:eastAsia="ru-RU"/>
              </w:rPr>
              <w:t>уполномоченными</w:t>
            </w:r>
            <w:r w:rsidRPr="001813F8">
              <w:rPr>
                <w:rFonts w:ascii="Times New Roman" w:eastAsia="Times New Roman" w:hAnsi="Times New Roman" w:cs="Times New Roman"/>
                <w:sz w:val="24"/>
                <w:szCs w:val="24"/>
                <w:lang w:eastAsia="ru-RU"/>
              </w:rPr>
              <w:t xml:space="preserve"> государственными органами, местными исполнительными органами и Государственной корпорацией при осуществлении налогового администрирования.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1813F8">
              <w:rPr>
                <w:rFonts w:ascii="Times New Roman" w:eastAsia="Times New Roman" w:hAnsi="Times New Roman" w:cs="Times New Roman"/>
                <w:sz w:val="24"/>
                <w:szCs w:val="24"/>
                <w:lang w:eastAsia="ru-RU"/>
              </w:rPr>
              <w:t xml:space="preserve">Представление сведений в рамках взаимодействия осуществляется путем интеграции информационных систем. До интеграции информационных систем сведения могут представляться на бумажном носителе либо иным электронным </w:t>
            </w:r>
            <w:r w:rsidRPr="001813F8">
              <w:rPr>
                <w:rFonts w:ascii="Times New Roman" w:eastAsia="Calibri" w:hAnsi="Times New Roman" w:cs="Times New Roman"/>
                <w:sz w:val="24"/>
                <w:szCs w:val="24"/>
              </w:rPr>
              <w:t xml:space="preserve">способом.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Calibri" w:hAnsi="Times New Roman" w:cs="Times New Roman"/>
                <w:b/>
                <w:sz w:val="24"/>
                <w:szCs w:val="24"/>
              </w:rPr>
              <w:t>2. Уп</w:t>
            </w:r>
            <w:r w:rsidRPr="001813F8">
              <w:rPr>
                <w:rFonts w:ascii="Times New Roman" w:eastAsia="Times New Roman" w:hAnsi="Times New Roman" w:cs="Times New Roman"/>
                <w:b/>
                <w:sz w:val="24"/>
                <w:szCs w:val="24"/>
                <w:lang w:eastAsia="ru-RU"/>
              </w:rPr>
              <w:t>олномоченные государственные органы, местные исполнительные органы и Государственная корпорация обязаны:</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1) оказывать содействие налоговому органу в выполнении задач по </w:t>
            </w:r>
            <w:r w:rsidRPr="001813F8">
              <w:rPr>
                <w:rFonts w:ascii="Times New Roman" w:eastAsia="Times New Roman" w:hAnsi="Times New Roman" w:cs="Times New Roman"/>
                <w:b/>
                <w:sz w:val="24"/>
                <w:szCs w:val="24"/>
                <w:lang w:eastAsia="ru-RU"/>
              </w:rPr>
              <w:lastRenderedPageBreak/>
              <w:t>осуществлению налогового администрирования;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2) обеспечить интеграцию информационных систем с информационной системой налогового органа;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3) представлять налоговому органу необходимые для </w:t>
            </w:r>
            <w:r w:rsidRPr="001813F8">
              <w:rPr>
                <w:rFonts w:ascii="Times New Roman" w:eastAsia="Times New Roman" w:hAnsi="Times New Roman" w:cs="Times New Roman"/>
                <w:b/>
                <w:sz w:val="24"/>
                <w:szCs w:val="24"/>
                <w:shd w:val="clear" w:color="auto" w:fill="FFFFFF"/>
                <w:lang w:eastAsia="ru-RU"/>
              </w:rPr>
              <w:t xml:space="preserve">выполнения задач и осуществления возложенных на них функций в пределах своей компетенции </w:t>
            </w:r>
            <w:r w:rsidRPr="001813F8">
              <w:rPr>
                <w:rFonts w:ascii="Times New Roman" w:eastAsia="Times New Roman" w:hAnsi="Times New Roman" w:cs="Times New Roman"/>
                <w:b/>
                <w:sz w:val="24"/>
                <w:szCs w:val="24"/>
                <w:lang w:eastAsia="ru-RU"/>
              </w:rPr>
              <w:t xml:space="preserve">сведения, в том числе содержащие персональные данные, </w:t>
            </w:r>
            <w:r w:rsidRPr="001813F8">
              <w:rPr>
                <w:rFonts w:ascii="Times New Roman" w:eastAsia="Times New Roman" w:hAnsi="Times New Roman" w:cs="Times New Roman"/>
                <w:b/>
                <w:sz w:val="24"/>
                <w:szCs w:val="24"/>
                <w:shd w:val="clear" w:color="auto" w:fill="FFFFFF"/>
                <w:lang w:eastAsia="ru-RU"/>
              </w:rPr>
              <w:t xml:space="preserve">согласно перечню, сроку, порядку и по формам, </w:t>
            </w:r>
            <w:r w:rsidRPr="001813F8">
              <w:rPr>
                <w:rFonts w:ascii="Times New Roman" w:eastAsia="Times New Roman" w:hAnsi="Times New Roman" w:cs="Times New Roman"/>
                <w:b/>
                <w:sz w:val="24"/>
                <w:szCs w:val="24"/>
                <w:lang w:eastAsia="ru-RU"/>
              </w:rPr>
              <w:t>которые установлены</w:t>
            </w:r>
            <w:r w:rsidRPr="001813F8">
              <w:rPr>
                <w:rFonts w:ascii="Times New Roman" w:eastAsia="Times New Roman" w:hAnsi="Times New Roman" w:cs="Times New Roman"/>
                <w:b/>
                <w:sz w:val="24"/>
                <w:szCs w:val="24"/>
                <w:shd w:val="clear" w:color="auto" w:fill="FFFFFF"/>
                <w:lang w:eastAsia="ru-RU"/>
              </w:rPr>
              <w:t xml:space="preserve"> в правилах взаимодействия, утвержденных совместным актом уполномоченного органа и соответствующего уполномоченного государственного органа</w:t>
            </w:r>
            <w:r w:rsidRPr="001813F8">
              <w:rPr>
                <w:rFonts w:ascii="Times New Roman" w:eastAsia="Times New Roman" w:hAnsi="Times New Roman" w:cs="Times New Roman"/>
                <w:b/>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Предоставление сведений Государственной корпорацией осуществляется в соответствии с </w:t>
            </w:r>
            <w:r w:rsidRPr="001813F8">
              <w:rPr>
                <w:rFonts w:ascii="Times New Roman" w:eastAsia="Times New Roman" w:hAnsi="Times New Roman" w:cs="Times New Roman"/>
                <w:b/>
                <w:sz w:val="24"/>
                <w:szCs w:val="24"/>
                <w:shd w:val="clear" w:color="auto" w:fill="FFFFFF"/>
                <w:lang w:eastAsia="ru-RU"/>
              </w:rPr>
              <w:t>правилами взаимодействия, утвержденными совместным актом уполномоченного органа и уполномоченного государственного органа в сфере оказания государственных услуг</w:t>
            </w:r>
            <w:r w:rsidRPr="001813F8">
              <w:rPr>
                <w:rFonts w:ascii="Times New Roman" w:eastAsia="Times New Roman" w:hAnsi="Times New Roman" w:cs="Times New Roman"/>
                <w:b/>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В случае обмена сведениями путем интеграции информационных систем установление отдельного порядка представления сведений не требуется.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3. </w:t>
            </w:r>
            <w:r w:rsidRPr="001813F8">
              <w:rPr>
                <w:rFonts w:ascii="Times New Roman" w:eastAsia="Times New Roman" w:hAnsi="Times New Roman" w:cs="Times New Roman"/>
                <w:b/>
                <w:sz w:val="24"/>
                <w:szCs w:val="24"/>
                <w:lang w:eastAsia="ru-RU"/>
              </w:rPr>
              <w:t>Акимы городов районного значения, поселков, сел, сельских округов</w:t>
            </w: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w:t>
            </w:r>
            <w:r w:rsidRPr="001813F8">
              <w:rPr>
                <w:rFonts w:ascii="Times New Roman" w:eastAsia="Times New Roman" w:hAnsi="Times New Roman" w:cs="Times New Roman"/>
                <w:b/>
                <w:sz w:val="24"/>
                <w:szCs w:val="24"/>
                <w:lang w:eastAsia="ru-RU"/>
              </w:rPr>
              <w:t xml:space="preserve">организуют </w:t>
            </w:r>
            <w:r w:rsidRPr="001813F8">
              <w:rPr>
                <w:rFonts w:ascii="Times New Roman" w:eastAsia="Times New Roman" w:hAnsi="Times New Roman" w:cs="Times New Roman"/>
                <w:sz w:val="24"/>
                <w:szCs w:val="24"/>
                <w:lang w:eastAsia="ru-RU"/>
              </w:rPr>
              <w:t>сбор налогов на имущество, транспортные средства, уплачиваемых физическими лицами;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обеспечивают представление физическим лицам уведомлений о сумме исчисленного налога на имущество не позднее десяти рабочих дней, следующих за днем исчисления налоговым органом.</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1813F8">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r w:rsidRPr="001813F8">
              <w:rPr>
                <w:rFonts w:ascii="Times New Roman" w:eastAsia="Calibri" w:hAnsi="Times New Roman" w:cs="Times New Roman"/>
                <w:b/>
                <w:iCs/>
                <w:color w:val="000000"/>
                <w:sz w:val="24"/>
                <w:szCs w:val="24"/>
              </w:rPr>
              <w:lastRenderedPageBreak/>
              <w:t>в статье 49 проекта:</w:t>
            </w: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r w:rsidRPr="001813F8">
              <w:rPr>
                <w:rFonts w:ascii="Times New Roman" w:eastAsia="Calibri" w:hAnsi="Times New Roman" w:cs="Times New Roman"/>
                <w:b/>
                <w:iCs/>
                <w:color w:val="000000"/>
                <w:sz w:val="24"/>
                <w:szCs w:val="24"/>
              </w:rPr>
              <w:t>пункт 2 требует доработки;</w:t>
            </w: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r w:rsidRPr="001813F8">
              <w:rPr>
                <w:rFonts w:ascii="Times New Roman" w:eastAsia="Calibri" w:hAnsi="Times New Roman" w:cs="Times New Roman"/>
                <w:b/>
                <w:iCs/>
                <w:color w:val="000000"/>
                <w:sz w:val="24"/>
                <w:szCs w:val="24"/>
              </w:rPr>
              <w:t>в</w:t>
            </w:r>
            <w:r w:rsidRPr="001813F8">
              <w:rPr>
                <w:rFonts w:ascii="Times New Roman" w:eastAsia="Calibri" w:hAnsi="Times New Roman" w:cs="Times New Roman"/>
                <w:iCs/>
                <w:color w:val="000000"/>
                <w:sz w:val="24"/>
                <w:szCs w:val="24"/>
              </w:rPr>
              <w:t xml:space="preserve"> </w:t>
            </w:r>
            <w:r w:rsidRPr="001813F8">
              <w:rPr>
                <w:rFonts w:ascii="Times New Roman" w:eastAsia="Calibri" w:hAnsi="Times New Roman" w:cs="Times New Roman"/>
                <w:b/>
                <w:iCs/>
                <w:color w:val="000000"/>
                <w:sz w:val="24"/>
                <w:szCs w:val="24"/>
              </w:rPr>
              <w:t>пункте 3</w:t>
            </w:r>
            <w:r w:rsidRPr="001813F8">
              <w:rPr>
                <w:rFonts w:ascii="Times New Roman" w:eastAsia="Calibri" w:hAnsi="Times New Roman" w:cs="Times New Roman"/>
                <w:iCs/>
                <w:color w:val="000000"/>
                <w:sz w:val="24"/>
                <w:szCs w:val="24"/>
              </w:rPr>
              <w:t>:</w:t>
            </w: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r w:rsidRPr="001813F8">
              <w:rPr>
                <w:rFonts w:ascii="Times New Roman" w:eastAsia="Calibri" w:hAnsi="Times New Roman" w:cs="Times New Roman"/>
                <w:iCs/>
                <w:color w:val="000000"/>
                <w:sz w:val="24"/>
                <w:szCs w:val="24"/>
              </w:rPr>
              <w:t xml:space="preserve">слова </w:t>
            </w:r>
            <w:r w:rsidRPr="001813F8">
              <w:rPr>
                <w:rFonts w:ascii="Times New Roman" w:eastAsia="Calibri" w:hAnsi="Times New Roman" w:cs="Times New Roman"/>
                <w:b/>
                <w:iCs/>
                <w:color w:val="000000"/>
                <w:sz w:val="24"/>
                <w:szCs w:val="24"/>
              </w:rPr>
              <w:t>«</w:t>
            </w:r>
            <w:r w:rsidRPr="001813F8">
              <w:rPr>
                <w:rFonts w:ascii="Times New Roman" w:eastAsia="Times New Roman" w:hAnsi="Times New Roman" w:cs="Times New Roman"/>
                <w:b/>
                <w:sz w:val="24"/>
                <w:szCs w:val="24"/>
                <w:lang w:eastAsia="ru-RU"/>
              </w:rPr>
              <w:t>Акимы городов районного значения, поселков, сел, сельских округов</w:t>
            </w:r>
            <w:r w:rsidRPr="001813F8">
              <w:rPr>
                <w:rFonts w:ascii="Times New Roman" w:eastAsia="Calibri" w:hAnsi="Times New Roman" w:cs="Times New Roman"/>
                <w:b/>
                <w:iCs/>
                <w:color w:val="000000"/>
                <w:sz w:val="24"/>
                <w:szCs w:val="24"/>
              </w:rPr>
              <w:t>»</w:t>
            </w:r>
            <w:r w:rsidRPr="001813F8">
              <w:rPr>
                <w:rFonts w:ascii="Times New Roman" w:eastAsia="Calibri" w:hAnsi="Times New Roman" w:cs="Times New Roman"/>
                <w:iCs/>
                <w:color w:val="000000"/>
                <w:sz w:val="24"/>
                <w:szCs w:val="24"/>
              </w:rPr>
              <w:t xml:space="preserve"> заменить словами </w:t>
            </w:r>
            <w:r w:rsidRPr="001813F8">
              <w:rPr>
                <w:rFonts w:ascii="Times New Roman" w:eastAsia="Calibri" w:hAnsi="Times New Roman" w:cs="Times New Roman"/>
                <w:b/>
                <w:iCs/>
                <w:color w:val="000000"/>
                <w:sz w:val="24"/>
                <w:szCs w:val="24"/>
              </w:rPr>
              <w:t>«Аким района (города областного значения), района в городе, города районного значения, поселка, села, сельского округа.»;</w:t>
            </w: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r w:rsidRPr="001813F8">
              <w:rPr>
                <w:rFonts w:ascii="Times New Roman" w:eastAsia="Calibri" w:hAnsi="Times New Roman" w:cs="Times New Roman"/>
                <w:iCs/>
                <w:color w:val="000000"/>
                <w:sz w:val="24"/>
                <w:szCs w:val="24"/>
              </w:rPr>
              <w:tab/>
            </w: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jc w:val="both"/>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ab/>
              <w:t xml:space="preserve">в подпункте 1) </w:t>
            </w:r>
            <w:r w:rsidRPr="001813F8">
              <w:rPr>
                <w:rFonts w:ascii="Times New Roman" w:eastAsia="Times New Roman" w:hAnsi="Times New Roman" w:cs="Times New Roman"/>
                <w:bCs/>
                <w:sz w:val="24"/>
                <w:szCs w:val="24"/>
                <w:lang w:eastAsia="ru-RU"/>
              </w:rPr>
              <w:t>слово «</w:t>
            </w:r>
            <w:r w:rsidRPr="001813F8">
              <w:rPr>
                <w:rFonts w:ascii="Times New Roman" w:eastAsia="Times New Roman" w:hAnsi="Times New Roman" w:cs="Times New Roman"/>
                <w:b/>
                <w:sz w:val="24"/>
                <w:szCs w:val="24"/>
                <w:lang w:eastAsia="ru-RU"/>
              </w:rPr>
              <w:t>организуют</w:t>
            </w:r>
            <w:r w:rsidRPr="001813F8">
              <w:rPr>
                <w:rFonts w:ascii="Times New Roman" w:eastAsia="Times New Roman" w:hAnsi="Times New Roman" w:cs="Times New Roman"/>
                <w:bCs/>
                <w:sz w:val="24"/>
                <w:szCs w:val="24"/>
                <w:lang w:eastAsia="ru-RU"/>
              </w:rPr>
              <w:t>» заменить словом «</w:t>
            </w:r>
            <w:r w:rsidRPr="001813F8">
              <w:rPr>
                <w:rFonts w:ascii="Times New Roman" w:eastAsia="Times New Roman" w:hAnsi="Times New Roman" w:cs="Times New Roman"/>
                <w:b/>
                <w:bCs/>
                <w:sz w:val="24"/>
                <w:szCs w:val="24"/>
                <w:lang w:eastAsia="ru-RU"/>
              </w:rPr>
              <w:t>организует</w:t>
            </w:r>
            <w:r w:rsidRPr="001813F8">
              <w:rPr>
                <w:rFonts w:ascii="Times New Roman" w:eastAsia="Times New Roman" w:hAnsi="Times New Roman" w:cs="Times New Roman"/>
                <w:bCs/>
                <w:sz w:val="24"/>
                <w:szCs w:val="24"/>
                <w:lang w:eastAsia="ru-RU"/>
              </w:rPr>
              <w:t>»,</w:t>
            </w:r>
          </w:p>
          <w:p w:rsidR="004F574F" w:rsidRPr="001813F8" w:rsidRDefault="004F574F" w:rsidP="004F574F">
            <w:pPr>
              <w:shd w:val="clear" w:color="auto" w:fill="FFFFFF" w:themeFill="background1"/>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
                <w:bCs/>
                <w:sz w:val="24"/>
                <w:szCs w:val="24"/>
                <w:lang w:eastAsia="ru-RU"/>
              </w:rPr>
              <w:tab/>
              <w:t xml:space="preserve">в подпункте 2) </w:t>
            </w:r>
            <w:r w:rsidRPr="001813F8">
              <w:rPr>
                <w:rFonts w:ascii="Times New Roman" w:eastAsia="Times New Roman" w:hAnsi="Times New Roman" w:cs="Times New Roman"/>
                <w:bCs/>
                <w:sz w:val="24"/>
                <w:szCs w:val="24"/>
                <w:lang w:eastAsia="ru-RU"/>
              </w:rPr>
              <w:t>слово «</w:t>
            </w:r>
            <w:r w:rsidRPr="001813F8">
              <w:rPr>
                <w:rFonts w:ascii="Times New Roman" w:eastAsia="Times New Roman" w:hAnsi="Times New Roman" w:cs="Times New Roman"/>
                <w:b/>
                <w:bCs/>
                <w:sz w:val="24"/>
                <w:szCs w:val="24"/>
                <w:lang w:eastAsia="ru-RU"/>
              </w:rPr>
              <w:t>обеспечивают</w:t>
            </w:r>
            <w:r w:rsidRPr="001813F8">
              <w:rPr>
                <w:rFonts w:ascii="Times New Roman" w:eastAsia="Times New Roman" w:hAnsi="Times New Roman" w:cs="Times New Roman"/>
                <w:bCs/>
                <w:sz w:val="24"/>
                <w:szCs w:val="24"/>
                <w:lang w:eastAsia="ru-RU"/>
              </w:rPr>
              <w:t>» заменить словом «</w:t>
            </w:r>
            <w:r w:rsidRPr="001813F8">
              <w:rPr>
                <w:rFonts w:ascii="Times New Roman" w:eastAsia="Times New Roman" w:hAnsi="Times New Roman" w:cs="Times New Roman"/>
                <w:b/>
                <w:bCs/>
                <w:sz w:val="24"/>
                <w:szCs w:val="24"/>
                <w:lang w:eastAsia="ru-RU"/>
              </w:rPr>
              <w:t>обеспечивает</w:t>
            </w:r>
            <w:r w:rsidRPr="001813F8">
              <w:rPr>
                <w:rFonts w:ascii="Times New Roman" w:eastAsia="Times New Roman" w:hAnsi="Times New Roman" w:cs="Times New Roman"/>
                <w:bCs/>
                <w:sz w:val="24"/>
                <w:szCs w:val="24"/>
                <w:lang w:eastAsia="ru-RU"/>
              </w:rPr>
              <w:t>»;</w:t>
            </w: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r w:rsidRPr="001813F8">
              <w:rPr>
                <w:rFonts w:ascii="Times New Roman" w:eastAsia="Times New Roman" w:hAnsi="Times New Roman" w:cs="Times New Roman"/>
                <w:b/>
                <w:bCs/>
                <w:sz w:val="24"/>
                <w:szCs w:val="24"/>
                <w:lang w:eastAsia="ru-RU"/>
              </w:rPr>
              <w:tab/>
            </w:r>
          </w:p>
          <w:p w:rsidR="004F574F" w:rsidRPr="001813F8" w:rsidRDefault="004F574F" w:rsidP="004F574F">
            <w:pPr>
              <w:shd w:val="clear" w:color="auto" w:fill="FFFFFF" w:themeFill="background1"/>
              <w:ind w:firstLine="46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r w:rsidRPr="001813F8">
              <w:rPr>
                <w:rFonts w:ascii="Times New Roman" w:eastAsia="Calibri" w:hAnsi="Times New Roman" w:cs="Times New Roman"/>
                <w:iCs/>
                <w:color w:val="000000"/>
                <w:sz w:val="24"/>
                <w:szCs w:val="24"/>
              </w:rPr>
              <w:t>требуется уточнение порядка взаимодействия местных исполнительных органов с налоговым органом в части предоставления сведений</w:t>
            </w:r>
            <w:r w:rsidRPr="001813F8">
              <w:rPr>
                <w:rFonts w:ascii="Times New Roman" w:eastAsia="Calibri" w:hAnsi="Times New Roman" w:cs="Times New Roman"/>
                <w:bCs/>
                <w:color w:val="000000"/>
                <w:sz w:val="24"/>
                <w:szCs w:val="24"/>
              </w:rPr>
              <w:t>;</w:t>
            </w:r>
            <w:r w:rsidRPr="001813F8">
              <w:rPr>
                <w:rFonts w:ascii="Times New Roman" w:eastAsia="Calibri" w:hAnsi="Times New Roman" w:cs="Times New Roman"/>
                <w:b/>
                <w:iCs/>
                <w:color w:val="000000"/>
                <w:sz w:val="24"/>
                <w:szCs w:val="24"/>
              </w:rPr>
              <w:t xml:space="preserve"> </w:t>
            </w: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1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r w:rsidRPr="001813F8">
              <w:rPr>
                <w:rFonts w:ascii="Times New Roman" w:eastAsia="Calibri" w:hAnsi="Times New Roman" w:cs="Times New Roman"/>
                <w:iCs/>
                <w:color w:val="000000"/>
                <w:sz w:val="24"/>
                <w:szCs w:val="24"/>
              </w:rPr>
              <w:t xml:space="preserve">в целях </w:t>
            </w:r>
            <w:proofErr w:type="spellStart"/>
            <w:r w:rsidRPr="001813F8">
              <w:rPr>
                <w:rFonts w:ascii="Times New Roman" w:eastAsia="Calibri" w:hAnsi="Times New Roman" w:cs="Times New Roman"/>
                <w:iCs/>
                <w:color w:val="000000"/>
                <w:sz w:val="24"/>
                <w:szCs w:val="24"/>
              </w:rPr>
              <w:t>корреспондирования</w:t>
            </w:r>
            <w:proofErr w:type="spellEnd"/>
            <w:r w:rsidRPr="001813F8">
              <w:rPr>
                <w:rFonts w:ascii="Times New Roman" w:eastAsia="Calibri" w:hAnsi="Times New Roman" w:cs="Times New Roman"/>
                <w:iCs/>
                <w:color w:val="000000"/>
                <w:sz w:val="24"/>
                <w:szCs w:val="24"/>
              </w:rPr>
              <w:t xml:space="preserve"> с </w:t>
            </w:r>
            <w:r w:rsidRPr="001813F8">
              <w:rPr>
                <w:rFonts w:ascii="Times New Roman" w:eastAsia="Calibri" w:hAnsi="Times New Roman" w:cs="Times New Roman"/>
                <w:bCs/>
                <w:color w:val="000000"/>
                <w:sz w:val="24"/>
                <w:szCs w:val="24"/>
              </w:rPr>
              <w:t xml:space="preserve">подпунктом 10) пункта 1 статьи 33, </w:t>
            </w:r>
            <w:r w:rsidRPr="001813F8">
              <w:rPr>
                <w:rFonts w:ascii="Times New Roman" w:eastAsia="Calibri" w:hAnsi="Times New Roman" w:cs="Times New Roman"/>
                <w:iCs/>
                <w:color w:val="000000"/>
                <w:sz w:val="24"/>
                <w:szCs w:val="24"/>
              </w:rPr>
              <w:t>подпунктом 3) пункта 1 статьи 35 Закона «О местном государственном управлении и самоуправлении в Республике Казахстан»</w:t>
            </w:r>
            <w:r w:rsidRPr="001813F8">
              <w:rPr>
                <w:rFonts w:ascii="Times New Roman" w:eastAsia="Calibri" w:hAnsi="Times New Roman" w:cs="Times New Roman"/>
                <w:bCs/>
                <w:color w:val="000000"/>
                <w:sz w:val="24"/>
                <w:szCs w:val="24"/>
              </w:rPr>
              <w:t>;</w:t>
            </w:r>
            <w:r w:rsidRPr="001813F8">
              <w:rPr>
                <w:rFonts w:ascii="Times New Roman" w:eastAsia="Calibri" w:hAnsi="Times New Roman" w:cs="Times New Roman"/>
                <w:b/>
                <w:iCs/>
                <w:color w:val="000000"/>
                <w:sz w:val="24"/>
                <w:szCs w:val="24"/>
              </w:rPr>
              <w:t xml:space="preserve"> </w:t>
            </w:r>
          </w:p>
          <w:p w:rsidR="004F574F" w:rsidRPr="001813F8" w:rsidRDefault="004F574F" w:rsidP="004F574F">
            <w:pPr>
              <w:shd w:val="clear" w:color="auto" w:fill="FFFFFF" w:themeFill="background1"/>
              <w:tabs>
                <w:tab w:val="left" w:pos="175"/>
              </w:tabs>
              <w:ind w:firstLine="166"/>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contextualSpacing/>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tabs>
                <w:tab w:val="left" w:pos="175"/>
              </w:tabs>
              <w:ind w:firstLine="166"/>
              <w:contextualSpacing/>
              <w:jc w:val="both"/>
              <w:rPr>
                <w:rFonts w:ascii="Times New Roman" w:eastAsia="Times New Roman" w:hAnsi="Times New Roman" w:cs="Times New Roman"/>
                <w:b/>
                <w:sz w:val="24"/>
                <w:szCs w:val="24"/>
                <w:lang w:eastAsia="ru-RU"/>
              </w:rPr>
            </w:pPr>
            <w:r w:rsidRPr="001813F8">
              <w:rPr>
                <w:rFonts w:ascii="Times New Roman" w:eastAsia="Calibri" w:hAnsi="Times New Roman" w:cs="Times New Roman"/>
                <w:iCs/>
                <w:color w:val="000000"/>
                <w:sz w:val="24"/>
                <w:szCs w:val="24"/>
              </w:rPr>
              <w:t>редакционное уточнение;</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МФ против</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МНЭ, РГ не согласны. </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eastAsia="Calibri" w:hAnsi="Times New Roman" w:cs="Times New Roman"/>
                <w:sz w:val="24"/>
                <w:szCs w:val="24"/>
              </w:rPr>
              <w:t>статья 51 проекта</w:t>
            </w:r>
          </w:p>
        </w:tc>
        <w:tc>
          <w:tcPr>
            <w:tcW w:w="3828" w:type="dxa"/>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w:t>
            </w:r>
            <w:proofErr w:type="spellStart"/>
            <w:r w:rsidRPr="001813F8">
              <w:rPr>
                <w:rFonts w:ascii="Times New Roman" w:eastAsia="Times New Roman" w:hAnsi="Times New Roman" w:cs="Times New Roman"/>
                <w:bCs/>
                <w:sz w:val="24"/>
                <w:szCs w:val="24"/>
                <w:lang w:eastAsia="ru-RU"/>
              </w:rPr>
              <w:t>коллекторскими</w:t>
            </w:r>
            <w:proofErr w:type="spellEnd"/>
            <w:r w:rsidRPr="001813F8">
              <w:rPr>
                <w:rFonts w:ascii="Times New Roman" w:eastAsia="Times New Roman" w:hAnsi="Times New Roman" w:cs="Times New Roman"/>
                <w:bCs/>
                <w:sz w:val="24"/>
                <w:szCs w:val="24"/>
                <w:lang w:eastAsia="ru-RU"/>
              </w:rPr>
              <w:t xml:space="preserve"> агентствами, </w:t>
            </w:r>
            <w:proofErr w:type="spellStart"/>
            <w:r w:rsidRPr="001813F8">
              <w:rPr>
                <w:rFonts w:ascii="Times New Roman" w:eastAsia="Times New Roman" w:hAnsi="Times New Roman" w:cs="Times New Roman"/>
                <w:bCs/>
                <w:sz w:val="24"/>
                <w:szCs w:val="24"/>
                <w:lang w:eastAsia="ru-RU"/>
              </w:rPr>
              <w:t>кастодианами</w:t>
            </w:r>
            <w:proofErr w:type="spellEnd"/>
            <w:r w:rsidRPr="001813F8">
              <w:rPr>
                <w:rFonts w:ascii="Times New Roman" w:eastAsia="Times New Roman" w:hAnsi="Times New Roman" w:cs="Times New Roman"/>
                <w:bCs/>
                <w:sz w:val="24"/>
                <w:szCs w:val="24"/>
                <w:lang w:eastAsia="ru-RU"/>
              </w:rPr>
              <w:t xml:space="preserve">, центральным депозитарием, брокерами, дилерами, </w:t>
            </w:r>
            <w:r w:rsidRPr="001813F8">
              <w:rPr>
                <w:rFonts w:ascii="Times New Roman" w:eastAsia="Times New Roman" w:hAnsi="Times New Roman" w:cs="Times New Roman"/>
                <w:b/>
                <w:bCs/>
                <w:sz w:val="24"/>
                <w:szCs w:val="24"/>
                <w:lang w:eastAsia="ru-RU"/>
              </w:rPr>
              <w:t>страховыми</w:t>
            </w:r>
            <w:r w:rsidRPr="001813F8">
              <w:rPr>
                <w:rFonts w:ascii="Times New Roman" w:eastAsia="Times New Roman" w:hAnsi="Times New Roman" w:cs="Times New Roman"/>
                <w:bCs/>
                <w:sz w:val="24"/>
                <w:szCs w:val="24"/>
                <w:lang w:eastAsia="ru-RU"/>
              </w:rPr>
              <w:t xml:space="preserve"> организациями</w:t>
            </w:r>
          </w:p>
          <w:p w:rsidR="004F574F" w:rsidRPr="001813F8" w:rsidRDefault="004F574F" w:rsidP="004F574F">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09"/>
              <w:jc w:val="both"/>
              <w:rPr>
                <w:rFonts w:ascii="Times New Roman" w:eastAsia="Calibri" w:hAnsi="Times New Roman" w:cs="Times New Roman"/>
                <w:bCs/>
                <w:sz w:val="24"/>
                <w:szCs w:val="24"/>
              </w:rPr>
            </w:pPr>
            <w:r w:rsidRPr="001813F8">
              <w:rPr>
                <w:rFonts w:ascii="Times New Roman" w:eastAsia="Calibri" w:hAnsi="Times New Roman" w:cs="Times New Roman"/>
                <w:b/>
                <w:iCs/>
                <w:sz w:val="24"/>
                <w:szCs w:val="24"/>
              </w:rPr>
              <w:t>в заголовке</w:t>
            </w:r>
            <w:r w:rsidRPr="001813F8">
              <w:rPr>
                <w:rFonts w:ascii="Times New Roman" w:eastAsia="Calibri" w:hAnsi="Times New Roman" w:cs="Times New Roman"/>
                <w:bCs/>
                <w:sz w:val="24"/>
                <w:szCs w:val="24"/>
              </w:rPr>
              <w:t xml:space="preserve"> </w:t>
            </w:r>
            <w:r w:rsidRPr="001813F8">
              <w:rPr>
                <w:rFonts w:ascii="Times New Roman" w:eastAsia="Calibri" w:hAnsi="Times New Roman" w:cs="Times New Roman"/>
                <w:b/>
                <w:bCs/>
                <w:sz w:val="24"/>
                <w:szCs w:val="24"/>
              </w:rPr>
              <w:t xml:space="preserve">статьи 51 проекта </w:t>
            </w:r>
            <w:r w:rsidRPr="001813F8">
              <w:rPr>
                <w:rFonts w:ascii="Times New Roman" w:eastAsia="Calibri" w:hAnsi="Times New Roman" w:cs="Times New Roman"/>
                <w:bCs/>
                <w:sz w:val="24"/>
                <w:szCs w:val="24"/>
              </w:rPr>
              <w:t>после слова «</w:t>
            </w:r>
            <w:r w:rsidRPr="001813F8">
              <w:rPr>
                <w:rFonts w:ascii="Times New Roman" w:eastAsia="Calibri" w:hAnsi="Times New Roman" w:cs="Times New Roman"/>
                <w:b/>
                <w:bCs/>
                <w:sz w:val="24"/>
                <w:szCs w:val="24"/>
              </w:rPr>
              <w:t>страховыми</w:t>
            </w:r>
            <w:r w:rsidRPr="001813F8">
              <w:rPr>
                <w:rFonts w:ascii="Times New Roman" w:eastAsia="Calibri" w:hAnsi="Times New Roman" w:cs="Times New Roman"/>
                <w:bCs/>
                <w:sz w:val="24"/>
                <w:szCs w:val="24"/>
              </w:rPr>
              <w:t xml:space="preserve">» дополнить словом </w:t>
            </w:r>
            <w:r w:rsidRPr="001813F8">
              <w:rPr>
                <w:rFonts w:ascii="Times New Roman" w:eastAsia="Calibri" w:hAnsi="Times New Roman" w:cs="Times New Roman"/>
                <w:b/>
                <w:bCs/>
                <w:sz w:val="24"/>
                <w:szCs w:val="24"/>
              </w:rPr>
              <w:t>«(перестраховочными)»;</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46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t xml:space="preserve">Отдел законодательства </w:t>
            </w:r>
          </w:p>
          <w:p w:rsidR="004F574F" w:rsidRPr="001813F8" w:rsidRDefault="004F574F" w:rsidP="004F574F">
            <w:pPr>
              <w:shd w:val="clear" w:color="auto" w:fill="FFFFFF" w:themeFill="background1"/>
              <w:ind w:firstLine="598"/>
              <w:jc w:val="both"/>
              <w:rPr>
                <w:rFonts w:ascii="Times New Roman" w:eastAsia="Calibri" w:hAnsi="Times New Roman" w:cs="Times New Roman"/>
                <w:bCs/>
                <w:sz w:val="24"/>
                <w:szCs w:val="24"/>
              </w:rPr>
            </w:pPr>
          </w:p>
          <w:p w:rsidR="004F574F" w:rsidRPr="001813F8" w:rsidRDefault="004F574F" w:rsidP="004F574F">
            <w:pPr>
              <w:shd w:val="clear" w:color="auto" w:fill="FFFFFF" w:themeFill="background1"/>
              <w:ind w:firstLine="456"/>
              <w:jc w:val="both"/>
              <w:rPr>
                <w:rFonts w:ascii="Times New Roman" w:eastAsia="Calibri" w:hAnsi="Times New Roman" w:cs="Times New Roman"/>
                <w:b/>
                <w:bCs/>
                <w:sz w:val="24"/>
                <w:szCs w:val="24"/>
              </w:rPr>
            </w:pPr>
            <w:r w:rsidRPr="001813F8">
              <w:rPr>
                <w:rFonts w:ascii="Times New Roman" w:eastAsia="Calibri" w:hAnsi="Times New Roman" w:cs="Times New Roman"/>
                <w:bCs/>
                <w:sz w:val="24"/>
                <w:szCs w:val="24"/>
              </w:rPr>
              <w:t>приведение в соответствие с пунктом 6 статьи 51 проекта Кодекса;</w:t>
            </w:r>
          </w:p>
          <w:p w:rsidR="004F574F" w:rsidRPr="001813F8" w:rsidRDefault="004F574F" w:rsidP="004F574F">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Принято </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Нужно снять при принятии редакции от депутата</w:t>
            </w: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contextualSpacing/>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lang w:eastAsia="ru-RU"/>
              </w:rPr>
              <w:t>статья 51 проекта</w:t>
            </w:r>
          </w:p>
        </w:tc>
        <w:tc>
          <w:tcPr>
            <w:tcW w:w="3828"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tabs>
                <w:tab w:val="left" w:pos="142"/>
              </w:tabs>
              <w:ind w:firstLine="284"/>
              <w:contextualSpacing/>
              <w:jc w:val="both"/>
              <w:rPr>
                <w:rFonts w:ascii="Times New Roman" w:eastAsia="Times New Roman" w:hAnsi="Times New Roman" w:cs="Times New Roman"/>
                <w:b/>
                <w:bCs/>
                <w:strike/>
                <w:sz w:val="24"/>
                <w:szCs w:val="24"/>
                <w:lang w:eastAsia="ru-RU"/>
              </w:rPr>
            </w:pPr>
            <w:r w:rsidRPr="001813F8">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w:t>
            </w:r>
            <w:proofErr w:type="spellStart"/>
            <w:r w:rsidRPr="001813F8">
              <w:rPr>
                <w:rFonts w:ascii="Times New Roman" w:eastAsia="Times New Roman" w:hAnsi="Times New Roman" w:cs="Times New Roman"/>
                <w:bCs/>
                <w:sz w:val="24"/>
                <w:szCs w:val="24"/>
                <w:lang w:eastAsia="ru-RU"/>
              </w:rPr>
              <w:lastRenderedPageBreak/>
              <w:t>коллекторскими</w:t>
            </w:r>
            <w:proofErr w:type="spellEnd"/>
            <w:r w:rsidRPr="001813F8">
              <w:rPr>
                <w:rFonts w:ascii="Times New Roman" w:eastAsia="Times New Roman" w:hAnsi="Times New Roman" w:cs="Times New Roman"/>
                <w:bCs/>
                <w:sz w:val="24"/>
                <w:szCs w:val="24"/>
                <w:lang w:eastAsia="ru-RU"/>
              </w:rPr>
              <w:t xml:space="preserve"> агентствами</w:t>
            </w:r>
            <w:r w:rsidRPr="001813F8">
              <w:rPr>
                <w:rFonts w:ascii="Times New Roman" w:eastAsia="Times New Roman" w:hAnsi="Times New Roman" w:cs="Times New Roman"/>
                <w:b/>
                <w:bCs/>
                <w:sz w:val="24"/>
                <w:szCs w:val="24"/>
                <w:u w:val="single"/>
                <w:lang w:eastAsia="ru-RU"/>
              </w:rPr>
              <w:t xml:space="preserve">, </w:t>
            </w:r>
            <w:proofErr w:type="spellStart"/>
            <w:r w:rsidRPr="001813F8">
              <w:rPr>
                <w:rFonts w:ascii="Times New Roman" w:eastAsia="Times New Roman" w:hAnsi="Times New Roman" w:cs="Times New Roman"/>
                <w:b/>
                <w:bCs/>
                <w:sz w:val="24"/>
                <w:szCs w:val="24"/>
                <w:lang w:eastAsia="ru-RU"/>
              </w:rPr>
              <w:t>кастодианами</w:t>
            </w:r>
            <w:proofErr w:type="spellEnd"/>
            <w:r w:rsidRPr="001813F8">
              <w:rPr>
                <w:rFonts w:ascii="Times New Roman" w:eastAsia="Times New Roman" w:hAnsi="Times New Roman" w:cs="Times New Roman"/>
                <w:b/>
                <w:bCs/>
                <w:sz w:val="24"/>
                <w:szCs w:val="24"/>
                <w:lang w:eastAsia="ru-RU"/>
              </w:rPr>
              <w:t>, центральным депозитарием, брокерами, дилерами, страховыми организациями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Финансовые и платежные организации, </w:t>
            </w:r>
            <w:proofErr w:type="spellStart"/>
            <w:r w:rsidRPr="001813F8">
              <w:rPr>
                <w:rFonts w:ascii="Times New Roman" w:eastAsia="Times New Roman" w:hAnsi="Times New Roman" w:cs="Times New Roman"/>
                <w:sz w:val="24"/>
                <w:szCs w:val="24"/>
                <w:lang w:eastAsia="ru-RU"/>
              </w:rPr>
              <w:t>коллекторские</w:t>
            </w:r>
            <w:proofErr w:type="spellEnd"/>
            <w:r w:rsidRPr="001813F8">
              <w:rPr>
                <w:rFonts w:ascii="Times New Roman" w:eastAsia="Times New Roman" w:hAnsi="Times New Roman" w:cs="Times New Roman"/>
                <w:sz w:val="24"/>
                <w:szCs w:val="24"/>
                <w:lang w:eastAsia="ru-RU"/>
              </w:rPr>
              <w:t xml:space="preserve"> агентства</w:t>
            </w:r>
            <w:r w:rsidRPr="001813F8">
              <w:rPr>
                <w:rFonts w:ascii="Times New Roman" w:eastAsia="Times New Roman" w:hAnsi="Times New Roman" w:cs="Times New Roman"/>
                <w:b/>
                <w:sz w:val="24"/>
                <w:szCs w:val="24"/>
                <w:lang w:eastAsia="ru-RU"/>
              </w:rPr>
              <w:t xml:space="preserve">, </w:t>
            </w:r>
            <w:proofErr w:type="spellStart"/>
            <w:r w:rsidRPr="001813F8">
              <w:rPr>
                <w:rFonts w:ascii="Times New Roman" w:eastAsia="Times New Roman" w:hAnsi="Times New Roman" w:cs="Times New Roman"/>
                <w:b/>
                <w:sz w:val="24"/>
                <w:szCs w:val="24"/>
                <w:lang w:eastAsia="ru-RU"/>
              </w:rPr>
              <w:t>кастодианы</w:t>
            </w:r>
            <w:proofErr w:type="spellEnd"/>
            <w:r w:rsidRPr="001813F8">
              <w:rPr>
                <w:rFonts w:ascii="Times New Roman" w:eastAsia="Times New Roman" w:hAnsi="Times New Roman" w:cs="Times New Roman"/>
                <w:b/>
                <w:sz w:val="24"/>
                <w:szCs w:val="24"/>
                <w:lang w:eastAsia="ru-RU"/>
              </w:rPr>
              <w:t>, центральный депозитарий, брокеры, дилеры, страховые организации</w:t>
            </w:r>
            <w:r w:rsidRPr="001813F8">
              <w:rPr>
                <w:rFonts w:ascii="Times New Roman" w:eastAsia="Times New Roman" w:hAnsi="Times New Roman" w:cs="Times New Roman"/>
                <w:sz w:val="24"/>
                <w:szCs w:val="24"/>
                <w:lang w:eastAsia="ru-RU"/>
              </w:rPr>
              <w:t xml:space="preserve"> обязаны оказывать содействие налоговому органу в выполнении задач по осуществлению налогового администрирования.</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3. </w:t>
            </w:r>
            <w:proofErr w:type="spellStart"/>
            <w:r w:rsidRPr="001813F8">
              <w:rPr>
                <w:rFonts w:ascii="Times New Roman" w:eastAsia="Times New Roman" w:hAnsi="Times New Roman" w:cs="Times New Roman"/>
                <w:sz w:val="24"/>
                <w:szCs w:val="24"/>
                <w:lang w:eastAsia="ru-RU"/>
              </w:rPr>
              <w:t>Кастодианы</w:t>
            </w:r>
            <w:proofErr w:type="spellEnd"/>
            <w:r w:rsidRPr="001813F8">
              <w:rPr>
                <w:rFonts w:ascii="Times New Roman" w:eastAsia="Times New Roman" w:hAnsi="Times New Roman" w:cs="Times New Roman"/>
                <w:sz w:val="24"/>
                <w:szCs w:val="24"/>
                <w:lang w:eastAsia="ru-RU"/>
              </w:rPr>
              <w:t>, центральный депозитарий, брокеры и (или) дилеры, обладающие правом ведения счетов клиентов в качестве номинальных держателей ценных бумаг, обязаны представлять в налоговый орган:</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сведения о наличии лицевых счетов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w:t>
            </w:r>
            <w:r w:rsidRPr="001813F8">
              <w:rPr>
                <w:rFonts w:ascii="Times New Roman" w:eastAsia="Times New Roman" w:hAnsi="Times New Roman" w:cs="Times New Roman"/>
                <w:sz w:val="24"/>
                <w:szCs w:val="24"/>
                <w:lang w:eastAsia="ru-RU"/>
              </w:rPr>
              <w:lastRenderedPageBreak/>
              <w:t>международным договором Республики</w:t>
            </w:r>
            <w:r w:rsidRPr="001813F8">
              <w:rPr>
                <w:rFonts w:ascii="Times New Roman" w:eastAsia="Times New Roman" w:hAnsi="Times New Roman" w:cs="Times New Roman"/>
                <w:b/>
                <w:sz w:val="24"/>
                <w:szCs w:val="24"/>
                <w:lang w:eastAsia="ru-RU"/>
              </w:rPr>
              <w:t xml:space="preserve"> Казахстан</w:t>
            </w:r>
            <w:r w:rsidRPr="001813F8">
              <w:rPr>
                <w:rFonts w:ascii="Times New Roman" w:eastAsia="Times New Roman" w:hAnsi="Times New Roman" w:cs="Times New Roman"/>
                <w:sz w:val="24"/>
                <w:szCs w:val="24"/>
                <w:lang w:eastAsia="ru-RU"/>
              </w:rPr>
              <w:t xml:space="preserve"> об обмене информацией, а также об остатках и движении ценных бумаг на этих счетах и иную информацию, относящуюся к заключенному такими лицами договору с физическим или юридическим лицом.</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4. </w:t>
            </w:r>
            <w:proofErr w:type="spellStart"/>
            <w:r w:rsidRPr="001813F8">
              <w:rPr>
                <w:rFonts w:ascii="Times New Roman" w:eastAsia="Times New Roman" w:hAnsi="Times New Roman" w:cs="Times New Roman"/>
                <w:sz w:val="24"/>
                <w:szCs w:val="24"/>
                <w:lang w:eastAsia="ru-RU"/>
              </w:rPr>
              <w:t>Кастодианы</w:t>
            </w:r>
            <w:proofErr w:type="spellEnd"/>
            <w:r w:rsidRPr="001813F8">
              <w:rPr>
                <w:rFonts w:ascii="Times New Roman" w:eastAsia="Times New Roman" w:hAnsi="Times New Roman" w:cs="Times New Roman"/>
                <w:sz w:val="24"/>
                <w:szCs w:val="24"/>
                <w:lang w:eastAsia="ru-RU"/>
              </w:rPr>
              <w:t>, управляющие инвестиционным портфелем, обязаны представлять в налоговый орган:</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 </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сведения о наличии иных активов, за исключением указанных в подпункте 1) настоящего пункта, 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w:t>
            </w:r>
            <w:r w:rsidRPr="001813F8">
              <w:rPr>
                <w:rFonts w:ascii="Times New Roman" w:eastAsia="Times New Roman" w:hAnsi="Times New Roman" w:cs="Times New Roman"/>
                <w:b/>
                <w:sz w:val="24"/>
                <w:szCs w:val="24"/>
                <w:lang w:eastAsia="ru-RU"/>
              </w:rPr>
              <w:t xml:space="preserve">Республики Казахстан </w:t>
            </w:r>
            <w:r w:rsidRPr="001813F8">
              <w:rPr>
                <w:rFonts w:ascii="Times New Roman" w:eastAsia="Times New Roman" w:hAnsi="Times New Roman" w:cs="Times New Roman"/>
                <w:sz w:val="24"/>
                <w:szCs w:val="24"/>
                <w:lang w:eastAsia="ru-RU"/>
              </w:rPr>
              <w:t>об обмене информацией, а также иную информацию, относящуюся к заключенному такими лицами договору с физическим или юридическим лицом.</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5. Страховые организации, осуществляющие деятельность по отрасли «страхование жизни», </w:t>
            </w:r>
            <w:r w:rsidRPr="001813F8">
              <w:rPr>
                <w:rFonts w:ascii="Times New Roman" w:eastAsia="Times New Roman" w:hAnsi="Times New Roman" w:cs="Times New Roman"/>
                <w:sz w:val="24"/>
                <w:szCs w:val="24"/>
                <w:lang w:eastAsia="ru-RU"/>
              </w:rPr>
              <w:lastRenderedPageBreak/>
              <w:t>обязаны представлять в налоговый орган:</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w:t>
            </w:r>
            <w:r w:rsidRPr="001813F8">
              <w:rPr>
                <w:rFonts w:ascii="Times New Roman" w:eastAsia="Times New Roman" w:hAnsi="Times New Roman" w:cs="Times New Roman"/>
                <w:b/>
                <w:sz w:val="24"/>
                <w:szCs w:val="24"/>
                <w:lang w:eastAsia="ru-RU"/>
              </w:rPr>
              <w:t>Республики Казахстан</w:t>
            </w:r>
            <w:r w:rsidRPr="001813F8">
              <w:rPr>
                <w:rFonts w:ascii="Times New Roman" w:eastAsia="Times New Roman" w:hAnsi="Times New Roman" w:cs="Times New Roman"/>
                <w:sz w:val="24"/>
                <w:szCs w:val="24"/>
                <w:lang w:eastAsia="ru-RU"/>
              </w:rPr>
              <w:t xml:space="preserve"> об обмене информацией, а также иную информацию, относящуюся к данным договорам накопительного страхования.</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tabs>
                <w:tab w:val="left" w:pos="142"/>
              </w:tabs>
              <w:ind w:firstLine="31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8. Брокеры обязаны представлять в налоговый орган в течение тридцати рабочих дней со дня получения запроса сведения о сделках лиц с ценными бумагами, а товарные биржи и (или) клиринговые центры товарных бирж– сведения о сделках лиц с биржевыми товарами, реализованными на товарной бирже.</w:t>
            </w:r>
          </w:p>
          <w:p w:rsidR="004F574F" w:rsidRPr="001813F8" w:rsidRDefault="004F574F" w:rsidP="004F574F">
            <w:pPr>
              <w:tabs>
                <w:tab w:val="left" w:pos="142"/>
              </w:tabs>
              <w:ind w:firstLine="31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Формы сведений, предусмотренных </w:t>
            </w:r>
            <w:r w:rsidRPr="001813F8">
              <w:rPr>
                <w:rFonts w:ascii="Times New Roman" w:eastAsia="Times New Roman" w:hAnsi="Times New Roman" w:cs="Times New Roman"/>
                <w:b/>
                <w:sz w:val="24"/>
                <w:szCs w:val="24"/>
                <w:lang w:eastAsia="ru-RU"/>
              </w:rPr>
              <w:t>настоящим пунктом</w:t>
            </w:r>
            <w:r w:rsidRPr="001813F8">
              <w:rPr>
                <w:rFonts w:ascii="Times New Roman" w:eastAsia="Times New Roman" w:hAnsi="Times New Roman" w:cs="Times New Roman"/>
                <w:sz w:val="24"/>
                <w:szCs w:val="24"/>
                <w:lang w:eastAsia="ru-RU"/>
              </w:rPr>
              <w:t xml:space="preserve">, порядок их </w:t>
            </w:r>
            <w:r w:rsidRPr="001813F8">
              <w:rPr>
                <w:rFonts w:ascii="Times New Roman" w:eastAsia="Times New Roman" w:hAnsi="Times New Roman" w:cs="Times New Roman"/>
                <w:sz w:val="24"/>
                <w:szCs w:val="24"/>
                <w:lang w:eastAsia="ru-RU"/>
              </w:rPr>
              <w:lastRenderedPageBreak/>
              <w:t>представления устанавливаются уполномоченным органом по согласованию с уполномоченным органом по регулированию, контролю и надзору финансового рынка и финансовых организаций и уполномоченным органом в области регулирования торговой деятельности.</w:t>
            </w:r>
          </w:p>
          <w:p w:rsidR="004F574F" w:rsidRPr="001813F8" w:rsidRDefault="004F574F" w:rsidP="004F574F">
            <w:pPr>
              <w:tabs>
                <w:tab w:val="left" w:pos="142"/>
              </w:tabs>
              <w:ind w:firstLine="313"/>
              <w:contextualSpacing/>
              <w:jc w:val="both"/>
              <w:rPr>
                <w:rFonts w:ascii="Times New Roman" w:eastAsia="Times New Roman" w:hAnsi="Times New Roman" w:cs="Times New Roman"/>
                <w:sz w:val="24"/>
                <w:szCs w:val="24"/>
                <w:shd w:val="clear" w:color="auto" w:fill="FFFFFF"/>
                <w:lang w:eastAsia="ru-RU"/>
              </w:rPr>
            </w:pPr>
            <w:r w:rsidRPr="001813F8">
              <w:rPr>
                <w:rFonts w:ascii="Times New Roman" w:eastAsia="Times New Roman" w:hAnsi="Times New Roman" w:cs="Times New Roman"/>
                <w:sz w:val="24"/>
                <w:szCs w:val="24"/>
                <w:lang w:eastAsia="ru-RU"/>
              </w:rPr>
              <w:t xml:space="preserve">9. Платежные организации обязаны предоставлять в налоговый орган сведения об итоговых суммах платежей и переводов за календарный квартал, </w:t>
            </w:r>
            <w:r w:rsidRPr="001813F8">
              <w:rPr>
                <w:rFonts w:ascii="Times New Roman" w:eastAsia="Times New Roman" w:hAnsi="Times New Roman" w:cs="Times New Roman"/>
                <w:sz w:val="24"/>
                <w:szCs w:val="24"/>
                <w:shd w:val="clear" w:color="auto" w:fill="FFFFFF"/>
                <w:lang w:eastAsia="ru-RU"/>
              </w:rPr>
              <w:t>осуществленных в пользу и в разрезе иностранных компаний, осуществляющих деятельность посредством интернет-площадки</w:t>
            </w:r>
            <w:r w:rsidRPr="001813F8">
              <w:rPr>
                <w:rFonts w:ascii="Times New Roman" w:eastAsia="Times New Roman" w:hAnsi="Times New Roman" w:cs="Times New Roman"/>
                <w:bCs/>
                <w:sz w:val="24"/>
                <w:szCs w:val="24"/>
                <w:lang w:eastAsia="ru-RU"/>
              </w:rPr>
              <w:t xml:space="preserve"> на территории Республики Казахстан</w:t>
            </w:r>
            <w:r w:rsidRPr="001813F8">
              <w:rPr>
                <w:rFonts w:ascii="Times New Roman" w:eastAsia="Times New Roman" w:hAnsi="Times New Roman" w:cs="Times New Roman"/>
                <w:sz w:val="24"/>
                <w:szCs w:val="24"/>
                <w:shd w:val="clear" w:color="auto" w:fill="FFFFFF"/>
                <w:lang w:eastAsia="ru-RU"/>
              </w:rPr>
              <w:t>.</w:t>
            </w:r>
          </w:p>
          <w:p w:rsidR="004F574F" w:rsidRPr="001813F8" w:rsidRDefault="004F574F" w:rsidP="004F574F">
            <w:pPr>
              <w:tabs>
                <w:tab w:val="left" w:pos="142"/>
              </w:tabs>
              <w:ind w:firstLine="313"/>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shd w:val="clear" w:color="auto" w:fill="FFFFFF"/>
                <w:lang w:eastAsia="ru-RU"/>
              </w:rPr>
              <w:t xml:space="preserve"> Ф</w:t>
            </w:r>
            <w:r w:rsidRPr="001813F8">
              <w:rPr>
                <w:rFonts w:ascii="Times New Roman" w:eastAsia="Times New Roman" w:hAnsi="Times New Roman" w:cs="Times New Roman"/>
                <w:sz w:val="24"/>
                <w:szCs w:val="24"/>
                <w:lang w:eastAsia="ru-RU"/>
              </w:rPr>
              <w:t xml:space="preserve">ормы сведений, предусмотренных </w:t>
            </w:r>
            <w:r w:rsidRPr="001813F8">
              <w:rPr>
                <w:rFonts w:ascii="Times New Roman" w:eastAsia="Times New Roman" w:hAnsi="Times New Roman" w:cs="Times New Roman"/>
                <w:b/>
                <w:sz w:val="24"/>
                <w:szCs w:val="24"/>
                <w:lang w:eastAsia="ru-RU"/>
              </w:rPr>
              <w:t>настоящим пунктом</w:t>
            </w:r>
            <w:r w:rsidRPr="001813F8">
              <w:rPr>
                <w:rFonts w:ascii="Times New Roman" w:eastAsia="Times New Roman" w:hAnsi="Times New Roman" w:cs="Times New Roman"/>
                <w:sz w:val="24"/>
                <w:szCs w:val="24"/>
                <w:lang w:eastAsia="ru-RU"/>
              </w:rPr>
              <w:t>, порядок и сроки их представления устанавливаются уполномоченным органом по согласованию с Национальным Банком.</w:t>
            </w:r>
          </w:p>
          <w:p w:rsidR="004F574F" w:rsidRPr="001813F8" w:rsidRDefault="004F574F" w:rsidP="004F574F">
            <w:pPr>
              <w:tabs>
                <w:tab w:val="left" w:pos="142"/>
              </w:tabs>
              <w:ind w:firstLine="284"/>
              <w:contextualSpacing/>
              <w:jc w:val="both"/>
              <w:rPr>
                <w:rFonts w:ascii="Times New Roman" w:eastAsia="Times New Roman" w:hAnsi="Times New Roman" w:cs="Times New Roman"/>
                <w:b/>
                <w:sz w:val="24"/>
                <w:szCs w:val="24"/>
                <w:lang w:eastAsia="ru-RU"/>
              </w:rPr>
            </w:pP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в статье 51 проекта:</w:t>
            </w:r>
          </w:p>
          <w:p w:rsidR="004F574F" w:rsidRPr="001813F8" w:rsidRDefault="004F574F" w:rsidP="004F574F">
            <w:pPr>
              <w:tabs>
                <w:tab w:val="left" w:pos="142"/>
              </w:tabs>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lastRenderedPageBreak/>
              <w:t>в заголовке</w:t>
            </w:r>
            <w:r w:rsidRPr="001813F8">
              <w:rPr>
                <w:rFonts w:ascii="Times New Roman" w:eastAsia="Times New Roman" w:hAnsi="Times New Roman" w:cs="Times New Roman"/>
                <w:sz w:val="24"/>
                <w:szCs w:val="24"/>
                <w:lang w:eastAsia="ru-RU"/>
              </w:rPr>
              <w:t xml:space="preserve"> слова «</w:t>
            </w:r>
            <w:r w:rsidRPr="001813F8">
              <w:rPr>
                <w:rFonts w:ascii="Times New Roman" w:eastAsia="Times New Roman" w:hAnsi="Times New Roman" w:cs="Times New Roman"/>
                <w:b/>
                <w:bCs/>
                <w:sz w:val="24"/>
                <w:szCs w:val="24"/>
                <w:u w:val="single"/>
                <w:lang w:eastAsia="ru-RU"/>
              </w:rPr>
              <w:t xml:space="preserve">, </w:t>
            </w:r>
            <w:proofErr w:type="spellStart"/>
            <w:r w:rsidRPr="001813F8">
              <w:rPr>
                <w:rFonts w:ascii="Times New Roman" w:eastAsia="Times New Roman" w:hAnsi="Times New Roman" w:cs="Times New Roman"/>
                <w:b/>
                <w:bCs/>
                <w:sz w:val="24"/>
                <w:szCs w:val="24"/>
                <w:lang w:eastAsia="ru-RU"/>
              </w:rPr>
              <w:t>кастодианами</w:t>
            </w:r>
            <w:proofErr w:type="spellEnd"/>
            <w:r w:rsidRPr="001813F8">
              <w:rPr>
                <w:rFonts w:ascii="Times New Roman" w:eastAsia="Times New Roman" w:hAnsi="Times New Roman" w:cs="Times New Roman"/>
                <w:b/>
                <w:bCs/>
                <w:sz w:val="24"/>
                <w:szCs w:val="24"/>
                <w:lang w:eastAsia="ru-RU"/>
              </w:rPr>
              <w:t>, центральным депозитарием, брокерами, дилерами, страховыми организациями</w:t>
            </w:r>
            <w:r w:rsidRPr="001813F8">
              <w:rPr>
                <w:rFonts w:ascii="Times New Roman" w:eastAsia="Times New Roman" w:hAnsi="Times New Roman" w:cs="Times New Roman"/>
                <w:sz w:val="24"/>
                <w:szCs w:val="24"/>
                <w:lang w:eastAsia="ru-RU"/>
              </w:rPr>
              <w:t>» исключить;</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contextualSpacing/>
              <w:jc w:val="both"/>
              <w:rPr>
                <w:rFonts w:ascii="Times New Roman" w:eastAsia="Times New Roman" w:hAnsi="Times New Roman" w:cs="Times New Roman"/>
                <w:b/>
                <w:bCs/>
                <w:strike/>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в части первой</w:t>
            </w:r>
            <w:r w:rsidRPr="001813F8">
              <w:rPr>
                <w:rFonts w:ascii="Times New Roman" w:eastAsia="Times New Roman" w:hAnsi="Times New Roman" w:cs="Times New Roman"/>
                <w:sz w:val="24"/>
                <w:szCs w:val="24"/>
                <w:lang w:eastAsia="ru-RU"/>
              </w:rPr>
              <w:t xml:space="preserve"> пункта 1 слова «</w:t>
            </w:r>
            <w:r w:rsidRPr="001813F8">
              <w:rPr>
                <w:rFonts w:ascii="Times New Roman" w:eastAsia="Times New Roman" w:hAnsi="Times New Roman" w:cs="Times New Roman"/>
                <w:b/>
                <w:sz w:val="24"/>
                <w:szCs w:val="24"/>
                <w:lang w:eastAsia="ru-RU"/>
              </w:rPr>
              <w:t xml:space="preserve">, </w:t>
            </w:r>
            <w:proofErr w:type="spellStart"/>
            <w:r w:rsidRPr="001813F8">
              <w:rPr>
                <w:rFonts w:ascii="Times New Roman" w:eastAsia="Times New Roman" w:hAnsi="Times New Roman" w:cs="Times New Roman"/>
                <w:b/>
                <w:sz w:val="24"/>
                <w:szCs w:val="24"/>
                <w:lang w:eastAsia="ru-RU"/>
              </w:rPr>
              <w:t>кастодианы</w:t>
            </w:r>
            <w:proofErr w:type="spellEnd"/>
            <w:r w:rsidRPr="001813F8">
              <w:rPr>
                <w:rFonts w:ascii="Times New Roman" w:eastAsia="Times New Roman" w:hAnsi="Times New Roman" w:cs="Times New Roman"/>
                <w:b/>
                <w:sz w:val="24"/>
                <w:szCs w:val="24"/>
                <w:lang w:eastAsia="ru-RU"/>
              </w:rPr>
              <w:t>, центральный депозитарий, брокеры, дилеры, страховые организации</w:t>
            </w:r>
            <w:r w:rsidRPr="001813F8">
              <w:rPr>
                <w:rFonts w:ascii="Times New Roman" w:eastAsia="Times New Roman" w:hAnsi="Times New Roman" w:cs="Times New Roman"/>
                <w:sz w:val="24"/>
                <w:szCs w:val="24"/>
                <w:lang w:eastAsia="ru-RU"/>
              </w:rPr>
              <w:t>» исключить;</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подпункт 2) пункта 3 после слова «</w:t>
            </w:r>
            <w:r w:rsidRPr="001813F8">
              <w:rPr>
                <w:rFonts w:ascii="Times New Roman" w:eastAsia="Times New Roman" w:hAnsi="Times New Roman" w:cs="Times New Roman"/>
                <w:b/>
                <w:sz w:val="24"/>
                <w:szCs w:val="24"/>
                <w:lang w:eastAsia="ru-RU"/>
              </w:rPr>
              <w:t>Казахстан</w:t>
            </w:r>
            <w:r w:rsidRPr="001813F8">
              <w:rPr>
                <w:rFonts w:ascii="Times New Roman" w:eastAsia="Times New Roman" w:hAnsi="Times New Roman" w:cs="Times New Roman"/>
                <w:sz w:val="24"/>
                <w:szCs w:val="24"/>
                <w:lang w:eastAsia="ru-RU"/>
              </w:rPr>
              <w:t>» дополнить словами «</w:t>
            </w:r>
            <w:r w:rsidRPr="001813F8">
              <w:rPr>
                <w:rFonts w:ascii="Times New Roman" w:eastAsia="Times New Roman" w:hAnsi="Times New Roman" w:cs="Times New Roman"/>
                <w:b/>
                <w:sz w:val="24"/>
                <w:szCs w:val="24"/>
                <w:lang w:eastAsia="ru-RU"/>
              </w:rPr>
              <w:t>(далее - международный договор)»;</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в подпункте 2) пункта 4 слова «</w:t>
            </w:r>
            <w:r w:rsidRPr="001813F8">
              <w:rPr>
                <w:rFonts w:ascii="Times New Roman" w:eastAsia="Times New Roman" w:hAnsi="Times New Roman" w:cs="Times New Roman"/>
                <w:b/>
                <w:sz w:val="24"/>
                <w:szCs w:val="24"/>
                <w:lang w:eastAsia="ru-RU"/>
              </w:rPr>
              <w:t>Республики</w:t>
            </w:r>
            <w:r w:rsidRPr="001813F8">
              <w:rPr>
                <w:rFonts w:ascii="Times New Roman" w:eastAsia="Times New Roman" w:hAnsi="Times New Roman" w:cs="Times New Roman"/>
                <w:sz w:val="24"/>
                <w:szCs w:val="24"/>
                <w:lang w:eastAsia="ru-RU"/>
              </w:rPr>
              <w:t xml:space="preserve"> </w:t>
            </w:r>
            <w:r w:rsidRPr="001813F8">
              <w:rPr>
                <w:rFonts w:ascii="Times New Roman" w:eastAsia="Times New Roman" w:hAnsi="Times New Roman" w:cs="Times New Roman"/>
                <w:b/>
                <w:sz w:val="24"/>
                <w:szCs w:val="24"/>
                <w:lang w:eastAsia="ru-RU"/>
              </w:rPr>
              <w:t>Казахстан</w:t>
            </w:r>
            <w:r w:rsidRPr="001813F8">
              <w:rPr>
                <w:rFonts w:ascii="Times New Roman" w:eastAsia="Times New Roman" w:hAnsi="Times New Roman" w:cs="Times New Roman"/>
                <w:sz w:val="24"/>
                <w:szCs w:val="24"/>
                <w:lang w:eastAsia="ru-RU"/>
              </w:rPr>
              <w:t>» исключить;</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в подпункте 2) пункта 5 слова «</w:t>
            </w:r>
            <w:r w:rsidRPr="001813F8">
              <w:rPr>
                <w:rFonts w:ascii="Times New Roman" w:eastAsia="Times New Roman" w:hAnsi="Times New Roman" w:cs="Times New Roman"/>
                <w:b/>
                <w:sz w:val="24"/>
                <w:szCs w:val="24"/>
                <w:lang w:eastAsia="ru-RU"/>
              </w:rPr>
              <w:t>Республики</w:t>
            </w:r>
            <w:r w:rsidRPr="001813F8">
              <w:rPr>
                <w:rFonts w:ascii="Times New Roman" w:eastAsia="Times New Roman" w:hAnsi="Times New Roman" w:cs="Times New Roman"/>
                <w:sz w:val="24"/>
                <w:szCs w:val="24"/>
                <w:lang w:eastAsia="ru-RU"/>
              </w:rPr>
              <w:t xml:space="preserve"> </w:t>
            </w:r>
            <w:r w:rsidRPr="001813F8">
              <w:rPr>
                <w:rFonts w:ascii="Times New Roman" w:eastAsia="Times New Roman" w:hAnsi="Times New Roman" w:cs="Times New Roman"/>
                <w:b/>
                <w:sz w:val="24"/>
                <w:szCs w:val="24"/>
                <w:lang w:eastAsia="ru-RU"/>
              </w:rPr>
              <w:t>Казахстан</w:t>
            </w:r>
            <w:r w:rsidRPr="001813F8">
              <w:rPr>
                <w:rFonts w:ascii="Times New Roman" w:eastAsia="Times New Roman" w:hAnsi="Times New Roman" w:cs="Times New Roman"/>
                <w:sz w:val="24"/>
                <w:szCs w:val="24"/>
                <w:lang w:eastAsia="ru-RU"/>
              </w:rPr>
              <w:t>» исключить;</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lang w:eastAsia="ru-RU"/>
              </w:rPr>
              <w:t>в части второй пункта 8 и в части второй пункта 9   слова «</w:t>
            </w:r>
            <w:r w:rsidRPr="001813F8">
              <w:rPr>
                <w:rFonts w:ascii="Times New Roman" w:eastAsia="Times New Roman" w:hAnsi="Times New Roman" w:cs="Times New Roman"/>
                <w:b/>
                <w:sz w:val="24"/>
                <w:szCs w:val="24"/>
                <w:lang w:eastAsia="ru-RU"/>
              </w:rPr>
              <w:t>настоящим пунктом</w:t>
            </w:r>
            <w:r w:rsidRPr="001813F8">
              <w:rPr>
                <w:rFonts w:ascii="Times New Roman" w:eastAsia="Times New Roman" w:hAnsi="Times New Roman" w:cs="Times New Roman"/>
                <w:sz w:val="24"/>
                <w:szCs w:val="24"/>
                <w:lang w:eastAsia="ru-RU"/>
              </w:rPr>
              <w:t xml:space="preserve">» заменить словами </w:t>
            </w:r>
            <w:r w:rsidRPr="001813F8">
              <w:rPr>
                <w:rFonts w:ascii="Times New Roman" w:eastAsia="Times New Roman" w:hAnsi="Times New Roman" w:cs="Times New Roman"/>
                <w:b/>
                <w:sz w:val="24"/>
                <w:szCs w:val="24"/>
                <w:lang w:eastAsia="ru-RU"/>
              </w:rPr>
              <w:t>«частью первой настоящего пункта»;</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 </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lastRenderedPageBreak/>
              <w:t>депутат</w:t>
            </w:r>
          </w:p>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widowControl w:val="0"/>
              <w:tabs>
                <w:tab w:val="left" w:pos="0"/>
              </w:tabs>
              <w:ind w:firstLine="284"/>
              <w:contextualSpacing/>
              <w:jc w:val="both"/>
              <w:rPr>
                <w:rFonts w:ascii="Times New Roman" w:hAnsi="Times New Roman" w:cs="Times New Roman"/>
                <w:sz w:val="24"/>
                <w:szCs w:val="24"/>
              </w:rPr>
            </w:pPr>
          </w:p>
          <w:p w:rsidR="004F574F" w:rsidRPr="001813F8" w:rsidRDefault="004F574F" w:rsidP="004F574F">
            <w:pPr>
              <w:widowControl w:val="0"/>
              <w:tabs>
                <w:tab w:val="left" w:pos="0"/>
              </w:tabs>
              <w:ind w:firstLine="284"/>
              <w:contextualSpacing/>
              <w:jc w:val="both"/>
              <w:rPr>
                <w:rFonts w:ascii="Times New Roman" w:hAnsi="Times New Roman" w:cs="Times New Roman"/>
                <w:sz w:val="24"/>
                <w:szCs w:val="24"/>
              </w:rPr>
            </w:pPr>
            <w:r w:rsidRPr="001813F8">
              <w:rPr>
                <w:rFonts w:ascii="Times New Roman" w:hAnsi="Times New Roman" w:cs="Times New Roman"/>
                <w:sz w:val="24"/>
                <w:szCs w:val="24"/>
              </w:rPr>
              <w:lastRenderedPageBreak/>
              <w:t xml:space="preserve">Согласно подпунктам 4) и 6) статьи 1 Закона Республики Казахстан «О государственном регулировании, контроле и надзоре финансового рынка и финансовых организаций», </w:t>
            </w:r>
            <w:proofErr w:type="spellStart"/>
            <w:r w:rsidRPr="001813F8">
              <w:rPr>
                <w:rFonts w:ascii="Times New Roman" w:eastAsia="Times New Roman" w:hAnsi="Times New Roman" w:cs="Times New Roman"/>
                <w:bCs/>
                <w:sz w:val="24"/>
                <w:szCs w:val="24"/>
                <w:lang w:eastAsia="ru-RU"/>
              </w:rPr>
              <w:t>кастодианы</w:t>
            </w:r>
            <w:proofErr w:type="spellEnd"/>
            <w:r w:rsidRPr="001813F8">
              <w:rPr>
                <w:rFonts w:ascii="Times New Roman" w:eastAsia="Times New Roman" w:hAnsi="Times New Roman" w:cs="Times New Roman"/>
                <w:bCs/>
                <w:sz w:val="24"/>
                <w:szCs w:val="24"/>
                <w:lang w:eastAsia="ru-RU"/>
              </w:rPr>
              <w:t>, центральный депозитарии, брокеры, дилеры, страховые организации</w:t>
            </w:r>
            <w:r w:rsidRPr="001813F8">
              <w:rPr>
                <w:rFonts w:ascii="Times New Roman" w:hAnsi="Times New Roman" w:cs="Times New Roman"/>
                <w:sz w:val="24"/>
                <w:szCs w:val="24"/>
              </w:rPr>
              <w:t xml:space="preserve"> подпадают под определение финансовой организации.</w:t>
            </w:r>
          </w:p>
          <w:p w:rsidR="004F574F" w:rsidRPr="001813F8" w:rsidRDefault="004F574F" w:rsidP="004F574F">
            <w:pPr>
              <w:widowControl w:val="0"/>
              <w:tabs>
                <w:tab w:val="left" w:pos="0"/>
              </w:tabs>
              <w:ind w:firstLine="284"/>
              <w:contextualSpacing/>
              <w:jc w:val="both"/>
              <w:rPr>
                <w:rFonts w:ascii="Times New Roman" w:hAnsi="Times New Roman" w:cs="Times New Roman"/>
                <w:sz w:val="24"/>
                <w:szCs w:val="24"/>
              </w:rPr>
            </w:pPr>
            <w:r w:rsidRPr="001813F8">
              <w:rPr>
                <w:rFonts w:ascii="Times New Roman" w:hAnsi="Times New Roman" w:cs="Times New Roman"/>
                <w:sz w:val="24"/>
                <w:szCs w:val="24"/>
              </w:rPr>
              <w:t>Также в соответствии с положениями Закона Республики Казахстан «О платежах и платежных системах», указанные организации подпадают под определение платежных организации.</w:t>
            </w:r>
          </w:p>
          <w:p w:rsidR="004F574F" w:rsidRPr="001813F8" w:rsidRDefault="004F574F" w:rsidP="004F574F">
            <w:pPr>
              <w:ind w:firstLine="284"/>
              <w:contextualSpacing/>
              <w:jc w:val="both"/>
              <w:rPr>
                <w:rFonts w:ascii="Times New Roman" w:hAnsi="Times New Roman" w:cs="Times New Roman"/>
                <w:sz w:val="24"/>
                <w:szCs w:val="24"/>
              </w:rPr>
            </w:pPr>
            <w:r w:rsidRPr="001813F8">
              <w:rPr>
                <w:rFonts w:ascii="Times New Roman" w:hAnsi="Times New Roman" w:cs="Times New Roman"/>
                <w:sz w:val="24"/>
                <w:szCs w:val="24"/>
              </w:rPr>
              <w:t>В этой связи предлагается привести в соответствие с указанными законами.</w:t>
            </w:r>
          </w:p>
          <w:p w:rsidR="004F574F" w:rsidRPr="001813F8" w:rsidRDefault="004F574F" w:rsidP="004F574F">
            <w:pPr>
              <w:ind w:firstLine="284"/>
              <w:contextualSpacing/>
              <w:jc w:val="both"/>
              <w:rPr>
                <w:rFonts w:ascii="Times New Roman" w:hAnsi="Times New Roman" w:cs="Times New Roman"/>
                <w:sz w:val="24"/>
                <w:szCs w:val="24"/>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contextualSpacing/>
              <w:jc w:val="both"/>
              <w:rPr>
                <w:rFonts w:ascii="Times New Roman" w:eastAsia="Times New Roman" w:hAnsi="Times New Roman" w:cs="Times New Roman"/>
                <w:sz w:val="24"/>
                <w:szCs w:val="24"/>
                <w:lang w:eastAsia="ru-RU"/>
              </w:rPr>
            </w:pPr>
          </w:p>
          <w:p w:rsidR="004F574F" w:rsidRPr="001813F8" w:rsidRDefault="004F574F" w:rsidP="004F574F">
            <w:pPr>
              <w:contextualSpacing/>
              <w:jc w:val="both"/>
              <w:rPr>
                <w:rFonts w:ascii="Times New Roman" w:eastAsia="Times New Roman" w:hAnsi="Times New Roman" w:cs="Times New Roman"/>
                <w:sz w:val="24"/>
                <w:szCs w:val="24"/>
                <w:lang w:eastAsia="ru-RU"/>
              </w:rPr>
            </w:pPr>
          </w:p>
          <w:p w:rsidR="004F574F" w:rsidRPr="001813F8" w:rsidRDefault="004F574F" w:rsidP="004F574F">
            <w:pPr>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hAnsi="Times New Roman" w:cs="Times New Roman"/>
                <w:sz w:val="24"/>
                <w:szCs w:val="24"/>
              </w:rPr>
              <w:t xml:space="preserve">В целях лаконичности и простоты текста проекта предлагается </w:t>
            </w:r>
            <w:r w:rsidRPr="001813F8">
              <w:rPr>
                <w:rFonts w:ascii="Times New Roman" w:eastAsia="Times New Roman" w:hAnsi="Times New Roman" w:cs="Times New Roman"/>
                <w:sz w:val="24"/>
                <w:szCs w:val="24"/>
                <w:lang w:eastAsia="ru-RU"/>
              </w:rPr>
              <w:t xml:space="preserve">предусмотреть сокращение словосочетания «международный договор, ратифицированный Республикой», </w:t>
            </w:r>
            <w:r w:rsidRPr="001813F8">
              <w:rPr>
                <w:rFonts w:ascii="Times New Roman" w:eastAsia="Times New Roman" w:hAnsi="Times New Roman" w:cs="Times New Roman"/>
                <w:sz w:val="24"/>
                <w:szCs w:val="24"/>
                <w:lang w:eastAsia="ru-RU"/>
              </w:rPr>
              <w:lastRenderedPageBreak/>
              <w:t>«международный договор Республики Казахстан».</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hAnsi="Times New Roman" w:cs="Times New Roman"/>
                <w:sz w:val="24"/>
                <w:szCs w:val="24"/>
              </w:rPr>
            </w:pPr>
          </w:p>
          <w:p w:rsidR="004F574F" w:rsidRPr="001813F8" w:rsidRDefault="004F574F" w:rsidP="004F574F">
            <w:pPr>
              <w:ind w:firstLine="284"/>
              <w:contextualSpacing/>
              <w:jc w:val="both"/>
              <w:rPr>
                <w:rFonts w:ascii="Times New Roman" w:hAnsi="Times New Roman" w:cs="Times New Roman"/>
                <w:sz w:val="24"/>
                <w:szCs w:val="24"/>
              </w:rPr>
            </w:pPr>
          </w:p>
          <w:p w:rsidR="004F574F" w:rsidRPr="001813F8" w:rsidRDefault="004F574F" w:rsidP="004F574F">
            <w:pPr>
              <w:contextualSpacing/>
              <w:jc w:val="both"/>
              <w:rPr>
                <w:rFonts w:ascii="Times New Roman" w:hAnsi="Times New Roman" w:cs="Times New Roman"/>
                <w:sz w:val="24"/>
                <w:szCs w:val="24"/>
              </w:rPr>
            </w:pPr>
          </w:p>
          <w:p w:rsidR="004F574F" w:rsidRPr="001813F8" w:rsidRDefault="004F574F" w:rsidP="004F574F">
            <w:pPr>
              <w:ind w:firstLine="284"/>
              <w:contextualSpacing/>
              <w:jc w:val="both"/>
              <w:rPr>
                <w:rFonts w:ascii="Times New Roman" w:hAnsi="Times New Roman" w:cs="Times New Roman"/>
                <w:sz w:val="24"/>
                <w:szCs w:val="24"/>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hAnsi="Times New Roman" w:cs="Times New Roman"/>
                <w:sz w:val="24"/>
                <w:szCs w:val="24"/>
              </w:rPr>
              <w:t xml:space="preserve">В целях лаконичности и простоты текста проекта предлагается </w:t>
            </w:r>
            <w:r w:rsidRPr="001813F8">
              <w:rPr>
                <w:rFonts w:ascii="Times New Roman" w:eastAsia="Times New Roman" w:hAnsi="Times New Roman" w:cs="Times New Roman"/>
                <w:sz w:val="24"/>
                <w:szCs w:val="24"/>
                <w:lang w:eastAsia="ru-RU"/>
              </w:rPr>
              <w:t>предусмотреть сокращение словосочетания «международный договор, ратифицированный Республикой», «международный договор Республики Казахстан».</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Юридическая техника.</w:t>
            </w: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tc>
        <w:tc>
          <w:tcPr>
            <w:tcW w:w="1559" w:type="dxa"/>
          </w:tcPr>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Взаимосвязана с замечаниями ОЗ в подпункт 9) пункта 2 </w:t>
            </w:r>
            <w:r w:rsidRPr="001813F8">
              <w:rPr>
                <w:rFonts w:ascii="Times New Roman" w:eastAsia="Times New Roman" w:hAnsi="Times New Roman" w:cs="Times New Roman"/>
                <w:b/>
                <w:i/>
                <w:sz w:val="24"/>
                <w:szCs w:val="24"/>
                <w:lang w:eastAsia="ru-RU"/>
              </w:rPr>
              <w:t>статьи 150</w:t>
            </w:r>
            <w:r w:rsidRPr="001813F8">
              <w:rPr>
                <w:rFonts w:ascii="Times New Roman" w:eastAsia="Times New Roman" w:hAnsi="Times New Roman" w:cs="Times New Roman"/>
                <w:i/>
                <w:sz w:val="24"/>
                <w:szCs w:val="24"/>
                <w:lang w:eastAsia="ru-RU"/>
              </w:rPr>
              <w:t xml:space="preserve"> проекта, в части </w:t>
            </w:r>
            <w:proofErr w:type="spellStart"/>
            <w:r w:rsidRPr="001813F8">
              <w:rPr>
                <w:rFonts w:ascii="Times New Roman" w:eastAsia="Times New Roman" w:hAnsi="Times New Roman" w:cs="Times New Roman"/>
                <w:i/>
                <w:sz w:val="24"/>
                <w:szCs w:val="24"/>
                <w:lang w:eastAsia="ru-RU"/>
              </w:rPr>
              <w:t>сокрашения</w:t>
            </w:r>
            <w:proofErr w:type="spellEnd"/>
            <w:r w:rsidRPr="001813F8">
              <w:rPr>
                <w:rFonts w:ascii="Times New Roman" w:eastAsia="Times New Roman" w:hAnsi="Times New Roman" w:cs="Times New Roman"/>
                <w:i/>
                <w:sz w:val="24"/>
                <w:szCs w:val="24"/>
                <w:lang w:eastAsia="ru-RU"/>
              </w:rPr>
              <w:t xml:space="preserve"> «международный договор, ратифицированный Республикой», «международный договор Республики Казахстан».</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i/>
                <w:sz w:val="24"/>
                <w:szCs w:val="24"/>
                <w:lang w:eastAsia="ru-RU"/>
              </w:rPr>
            </w:pPr>
            <w:r w:rsidRPr="001813F8">
              <w:rPr>
                <w:rFonts w:ascii="Times New Roman" w:eastAsia="Calibri" w:hAnsi="Times New Roman" w:cs="Times New Roman"/>
                <w:sz w:val="24"/>
                <w:szCs w:val="24"/>
              </w:rPr>
              <w:t xml:space="preserve"> </w:t>
            </w:r>
          </w:p>
          <w:p w:rsidR="004F574F" w:rsidRPr="001813F8" w:rsidRDefault="004F574F" w:rsidP="004F574F">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F574F" w:rsidRPr="001813F8" w:rsidRDefault="004F574F" w:rsidP="004F574F">
            <w:pPr>
              <w:widowControl w:val="0"/>
              <w:contextualSpacing/>
              <w:jc w:val="both"/>
              <w:rPr>
                <w:rFonts w:ascii="Times New Roman" w:eastAsia="Times New Roman" w:hAnsi="Times New Roman" w:cs="Times New Roman"/>
                <w:b/>
                <w:strike/>
                <w:sz w:val="28"/>
                <w:szCs w:val="28"/>
                <w:lang w:eastAsia="ru-RU"/>
              </w:rPr>
            </w:pPr>
            <w:r w:rsidRPr="001813F8">
              <w:rPr>
                <w:rFonts w:ascii="Times New Roman" w:eastAsia="Times New Roman" w:hAnsi="Times New Roman" w:cs="Times New Roman"/>
                <w:i/>
                <w:sz w:val="24"/>
                <w:szCs w:val="24"/>
                <w:lang w:eastAsia="ru-RU"/>
              </w:rPr>
              <w:t xml:space="preserve">В случае внесения поправки по сокращению раньше Тогжан снимет замечание по </w:t>
            </w:r>
            <w:proofErr w:type="spellStart"/>
            <w:r w:rsidRPr="001813F8">
              <w:rPr>
                <w:rFonts w:ascii="Times New Roman" w:eastAsia="Times New Roman" w:hAnsi="Times New Roman" w:cs="Times New Roman"/>
                <w:i/>
                <w:sz w:val="24"/>
                <w:szCs w:val="24"/>
                <w:lang w:eastAsia="ru-RU"/>
              </w:rPr>
              <w:lastRenderedPageBreak/>
              <w:t>по</w:t>
            </w:r>
            <w:proofErr w:type="spellEnd"/>
            <w:r w:rsidRPr="001813F8">
              <w:rPr>
                <w:rFonts w:ascii="Times New Roman" w:eastAsia="Times New Roman" w:hAnsi="Times New Roman" w:cs="Times New Roman"/>
                <w:i/>
                <w:sz w:val="24"/>
                <w:szCs w:val="24"/>
                <w:lang w:eastAsia="ru-RU"/>
              </w:rPr>
              <w:t xml:space="preserve"> подпункту 9) пункта 2 статьи 150 проекта</w:t>
            </w:r>
          </w:p>
        </w:tc>
      </w:tr>
      <w:tr w:rsidR="004F574F" w:rsidRPr="001813F8" w:rsidTr="008E3BC2">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eastAsia="Calibri" w:hAnsi="Times New Roman" w:cs="Times New Roman"/>
                <w:sz w:val="24"/>
                <w:szCs w:val="24"/>
              </w:rPr>
              <w:t>статья 52 проекта</w:t>
            </w:r>
          </w:p>
        </w:tc>
        <w:tc>
          <w:tcPr>
            <w:tcW w:w="3828" w:type="dxa"/>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bCs/>
                <w:sz w:val="24"/>
                <w:szCs w:val="24"/>
                <w:lang w:eastAsia="ru-RU"/>
              </w:rPr>
              <w:t xml:space="preserve">Статья 52. Взаимодействие налогового органа с </w:t>
            </w:r>
            <w:r w:rsidRPr="001813F8">
              <w:rPr>
                <w:rFonts w:ascii="Times New Roman" w:eastAsia="Times New Roman" w:hAnsi="Times New Roman" w:cs="Times New Roman"/>
                <w:b/>
                <w:sz w:val="24"/>
                <w:szCs w:val="24"/>
              </w:rPr>
              <w:t>банковскими организациями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2. Банк</w:t>
            </w:r>
            <w:r w:rsidRPr="001813F8">
              <w:rPr>
                <w:rFonts w:ascii="Times New Roman" w:eastAsia="Times New Roman" w:hAnsi="Times New Roman" w:cs="Times New Roman"/>
                <w:sz w:val="24"/>
                <w:szCs w:val="24"/>
              </w:rPr>
              <w:t>овские организации</w:t>
            </w:r>
            <w:r w:rsidRPr="001813F8">
              <w:rPr>
                <w:rFonts w:ascii="Times New Roman" w:eastAsia="Times New Roman" w:hAnsi="Times New Roman" w:cs="Times New Roman"/>
                <w:sz w:val="24"/>
                <w:szCs w:val="24"/>
                <w:lang w:eastAsia="ru-RU"/>
              </w:rPr>
              <w:t xml:space="preserve"> обязаны:</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уведомить налоговый орган об открытии, закрытии банковских счетов юридическим лицом, его структурным подразделением, индивидуальным предпринимателем, лицом, занимающимся частной практикой, иностранцем, лицом без гражданства и физическим лицом либо изменении индивидуального идентификационного кода банковского счета в случаях, предусмотренных Законом Республики Казахстан «О банках и банковской деятельности в Республике Казахстан», с указанием идентификационного номера таких лиц, не позднее двух рабочих дней, следующих за днем их открытия, закрытия либо изменения.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Уведомление не требуется</w:t>
            </w:r>
            <w:r w:rsidRPr="001813F8">
              <w:rPr>
                <w:rFonts w:ascii="Times New Roman" w:eastAsia="Times New Roman" w:hAnsi="Times New Roman" w:cs="Times New Roman"/>
                <w:bCs/>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по банковским счетам, предназначенным для хранения пенсионных активов единого накопительного пенсионного фонда и добровольных накопительных пенсионных фондов, активов фонда социального медицинского </w:t>
            </w:r>
            <w:r w:rsidRPr="001813F8">
              <w:rPr>
                <w:rFonts w:ascii="Times New Roman" w:eastAsia="Times New Roman" w:hAnsi="Times New Roman" w:cs="Times New Roman"/>
                <w:sz w:val="24"/>
                <w:szCs w:val="24"/>
                <w:lang w:eastAsia="ru-RU"/>
              </w:rPr>
              <w:lastRenderedPageBreak/>
              <w:t xml:space="preserve">страхования, активов </w:t>
            </w:r>
            <w:r w:rsidRPr="001813F8">
              <w:rPr>
                <w:rFonts w:ascii="Times New Roman" w:eastAsia="Times New Roman" w:hAnsi="Times New Roman" w:cs="Times New Roman"/>
                <w:b/>
                <w:sz w:val="24"/>
                <w:szCs w:val="24"/>
                <w:lang w:eastAsia="ru-RU"/>
              </w:rPr>
              <w:t>ГФСС</w:t>
            </w:r>
            <w:r w:rsidRPr="001813F8">
              <w:rPr>
                <w:rFonts w:ascii="Times New Roman" w:eastAsia="Times New Roman" w:hAnsi="Times New Roman" w:cs="Times New Roman"/>
                <w:sz w:val="24"/>
                <w:szCs w:val="24"/>
                <w:lang w:eastAsia="ru-RU"/>
              </w:rPr>
              <w:t>, активов, являющихся обеспечением выпуска облигаций специальной финансовой компании, и активов инвестиционного фонда;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16) уведомить в течение тридцати календарных дней со дня прекращения в соответствии с гражданским законодательством Республики Казахстан обязательств </w:t>
            </w:r>
            <w:r w:rsidRPr="001813F8">
              <w:rPr>
                <w:rFonts w:ascii="Times New Roman" w:eastAsia="Times New Roman" w:hAnsi="Times New Roman" w:cs="Times New Roman"/>
                <w:b/>
                <w:sz w:val="24"/>
                <w:szCs w:val="24"/>
                <w:lang w:eastAsia="ru-RU"/>
              </w:rPr>
              <w:t>по кредитам (займам)</w:t>
            </w:r>
            <w:r w:rsidRPr="001813F8">
              <w:rPr>
                <w:rFonts w:ascii="Times New Roman" w:eastAsia="Times New Roman" w:hAnsi="Times New Roman" w:cs="Times New Roman"/>
                <w:sz w:val="24"/>
                <w:szCs w:val="24"/>
                <w:lang w:eastAsia="ru-RU"/>
              </w:rPr>
              <w:t>, выданным заемщику, являющемуся индивидуальным предпринимателем, или юридическим лицом, за исключением прекращения обязательства путем его исполнения, налоговый орган по месту нахождения (жительства) заемщика о размере прекращенного обязательства;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17) представлять в течение десяти рабочих дней со дня получения запроса налогового органа сведения о наличии банковских счетов и их номерах, об остатках и движении денег на этих счетах:</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 xml:space="preserve">Формы сведений, предусмотренных настоящим </w:t>
            </w:r>
            <w:hyperlink r:id="rId13" w:anchor="z1141" w:history="1">
              <w:r w:rsidRPr="001813F8">
                <w:rPr>
                  <w:rFonts w:ascii="Times New Roman" w:eastAsia="Times New Roman" w:hAnsi="Times New Roman" w:cs="Times New Roman"/>
                  <w:sz w:val="24"/>
                  <w:szCs w:val="24"/>
                  <w:lang w:eastAsia="ru-RU"/>
                </w:rPr>
                <w:t>подпунктом</w:t>
              </w:r>
            </w:hyperlink>
            <w:r w:rsidRPr="001813F8">
              <w:rPr>
                <w:rFonts w:ascii="Times New Roman" w:eastAsia="Times New Roman" w:hAnsi="Times New Roman" w:cs="Times New Roman"/>
                <w:sz w:val="24"/>
                <w:szCs w:val="24"/>
                <w:lang w:eastAsia="ru-RU"/>
              </w:rPr>
              <w:t xml:space="preserve">, за исключением </w:t>
            </w:r>
            <w:r w:rsidRPr="001813F8">
              <w:rPr>
                <w:rFonts w:ascii="Times New Roman" w:eastAsia="Times New Roman" w:hAnsi="Times New Roman" w:cs="Times New Roman"/>
                <w:b/>
                <w:sz w:val="24"/>
                <w:szCs w:val="24"/>
                <w:lang w:eastAsia="ru-RU"/>
              </w:rPr>
              <w:t>абзаца восьмого</w:t>
            </w:r>
            <w:r w:rsidRPr="001813F8">
              <w:rPr>
                <w:rFonts w:ascii="Times New Roman" w:eastAsia="Times New Roman" w:hAnsi="Times New Roman" w:cs="Times New Roman"/>
                <w:sz w:val="24"/>
                <w:szCs w:val="24"/>
                <w:lang w:eastAsia="ru-RU"/>
              </w:rPr>
              <w:t>, устанавливаются уполномоченным органом по согласованию с Национальным Банком.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19)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ГФСС,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w:t>
            </w:r>
            <w:r w:rsidRPr="001813F8">
              <w:rPr>
                <w:rFonts w:ascii="Times New Roman" w:eastAsia="Times New Roman" w:hAnsi="Times New Roman" w:cs="Times New Roman"/>
                <w:sz w:val="24"/>
                <w:szCs w:val="24"/>
                <w:lang w:eastAsia="ru-RU"/>
              </w:rPr>
              <w:lastRenderedPageBreak/>
              <w:t>банковских счетах, предназначенных для зачисления платежей и субсидий в целях оплаты за арендованное жилье в частном жилищном фонде, единовременных пенсионных выплат, зачисляемых из единого накопительного пенсионного фонда в целях улучшения жилищных условий и (или) оплаты лечения»: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Положения части первой настоящего подпункта не применяются: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при открытии банковских счетов родительским банком взамен банковских счетов, переданных банком второго уровня в рамках операций по одновременной передаче активов и обязательств банков второго уровня в соответствии с </w:t>
            </w:r>
            <w:r w:rsidRPr="001813F8">
              <w:rPr>
                <w:rFonts w:ascii="Times New Roman" w:eastAsia="Times New Roman" w:hAnsi="Times New Roman" w:cs="Times New Roman"/>
                <w:b/>
                <w:sz w:val="24"/>
                <w:szCs w:val="24"/>
                <w:lang w:eastAsia="ru-RU"/>
              </w:rPr>
              <w:t>законодательством Республики Казахстан о банках и банковской деятельности</w:t>
            </w:r>
            <w:r w:rsidRPr="001813F8">
              <w:rPr>
                <w:rFonts w:ascii="Times New Roman" w:eastAsia="Times New Roman" w:hAnsi="Times New Roman" w:cs="Times New Roman"/>
                <w:sz w:val="24"/>
                <w:szCs w:val="24"/>
                <w:lang w:eastAsia="ru-RU"/>
              </w:rPr>
              <w:t>, и банковских счетов, открываемых банком-правопреемником взамен переданных банком второго уровня в случае его присоединения в рамках их реорганизации;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Calibri" w:hAnsi="Times New Roman" w:cs="Times New Roman"/>
                <w:sz w:val="24"/>
                <w:szCs w:val="24"/>
              </w:rPr>
              <w:lastRenderedPageBreak/>
              <w:t xml:space="preserve">6. </w:t>
            </w:r>
            <w:r w:rsidRPr="001813F8">
              <w:rPr>
                <w:rFonts w:ascii="Times New Roman" w:eastAsia="Times New Roman" w:hAnsi="Times New Roman" w:cs="Times New Roman"/>
                <w:sz w:val="24"/>
                <w:szCs w:val="24"/>
              </w:rPr>
              <w:t>Налоговый орган вправе провести налоговую проверку исполнения банковскими организациями обязанностей, установленных:</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b/>
                <w:sz w:val="24"/>
                <w:szCs w:val="24"/>
              </w:rPr>
              <w:t>налоговым законодательством</w:t>
            </w:r>
            <w:r w:rsidRPr="001813F8">
              <w:rPr>
                <w:rFonts w:ascii="Times New Roman" w:eastAsia="Times New Roman" w:hAnsi="Times New Roman" w:cs="Times New Roman"/>
                <w:sz w:val="24"/>
                <w:szCs w:val="24"/>
              </w:rPr>
              <w:t xml:space="preserve"> </w:t>
            </w:r>
            <w:r w:rsidRPr="001813F8">
              <w:rPr>
                <w:rFonts w:ascii="Times New Roman" w:eastAsia="Times New Roman" w:hAnsi="Times New Roman" w:cs="Times New Roman"/>
                <w:b/>
                <w:sz w:val="24"/>
                <w:szCs w:val="24"/>
              </w:rPr>
              <w:t>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Социальным кодексом 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Законом Республики Казахстан «Об обязательном социальном медицинском страховании»;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иным законодательством Республики Казахстан, контроль </w:t>
            </w:r>
            <w:proofErr w:type="gramStart"/>
            <w:r w:rsidRPr="001813F8">
              <w:rPr>
                <w:rFonts w:ascii="Times New Roman" w:eastAsia="Times New Roman" w:hAnsi="Times New Roman" w:cs="Times New Roman"/>
                <w:sz w:val="24"/>
                <w:szCs w:val="24"/>
              </w:rPr>
              <w:t>за соблюдением</w:t>
            </w:r>
            <w:proofErr w:type="gramEnd"/>
            <w:r w:rsidRPr="001813F8">
              <w:rPr>
                <w:rFonts w:ascii="Times New Roman" w:eastAsia="Times New Roman" w:hAnsi="Times New Roman" w:cs="Times New Roman"/>
                <w:sz w:val="24"/>
                <w:szCs w:val="24"/>
              </w:rPr>
              <w:t xml:space="preserve"> которого возложен на налоговые органы.</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shd w:val="clear" w:color="auto" w:fill="FFFFFF"/>
                <w:lang w:eastAsia="ru-RU"/>
              </w:rPr>
              <w:t>6.</w:t>
            </w:r>
            <w:r w:rsidRPr="001813F8">
              <w:rPr>
                <w:rFonts w:ascii="Times New Roman" w:eastAsia="Times New Roman" w:hAnsi="Times New Roman" w:cs="Times New Roman"/>
                <w:sz w:val="24"/>
                <w:szCs w:val="24"/>
                <w:shd w:val="clear" w:color="auto" w:fill="FFFFFF"/>
                <w:lang w:eastAsia="ru-RU"/>
              </w:rPr>
              <w:t xml:space="preserve"> </w:t>
            </w:r>
            <w:r w:rsidRPr="001813F8">
              <w:rPr>
                <w:rFonts w:ascii="Times New Roman" w:eastAsia="Times New Roman" w:hAnsi="Times New Roman" w:cs="Times New Roman"/>
                <w:sz w:val="24"/>
                <w:szCs w:val="24"/>
                <w:lang w:eastAsia="ru-RU"/>
              </w:rPr>
              <w:t xml:space="preserve">Сведения, представляемые </w:t>
            </w:r>
            <w:r w:rsidRPr="001813F8">
              <w:rPr>
                <w:rFonts w:ascii="Times New Roman" w:eastAsia="Times New Roman" w:hAnsi="Times New Roman" w:cs="Times New Roman"/>
                <w:sz w:val="24"/>
                <w:szCs w:val="24"/>
              </w:rPr>
              <w:t>банковскими организациями</w:t>
            </w:r>
            <w:r w:rsidRPr="001813F8">
              <w:rPr>
                <w:rFonts w:ascii="Times New Roman" w:eastAsia="Times New Roman" w:hAnsi="Times New Roman" w:cs="Times New Roman"/>
                <w:sz w:val="24"/>
                <w:szCs w:val="24"/>
                <w:lang w:eastAsia="ru-RU"/>
              </w:rPr>
              <w:t xml:space="preserve"> в соответствии с настоящим Кодексом, используются налоговым органом </w:t>
            </w:r>
            <w:r w:rsidRPr="001813F8">
              <w:rPr>
                <w:rFonts w:ascii="Times New Roman" w:eastAsia="Times New Roman" w:hAnsi="Times New Roman" w:cs="Times New Roman"/>
                <w:b/>
                <w:sz w:val="24"/>
                <w:szCs w:val="24"/>
                <w:shd w:val="clear" w:color="auto" w:fill="FFFFFF"/>
                <w:lang w:eastAsia="ru-RU"/>
              </w:rPr>
              <w:t>исключительно</w:t>
            </w:r>
            <w:r w:rsidRPr="001813F8">
              <w:rPr>
                <w:rFonts w:ascii="Times New Roman" w:eastAsia="Times New Roman" w:hAnsi="Times New Roman" w:cs="Times New Roman"/>
                <w:sz w:val="24"/>
                <w:szCs w:val="24"/>
                <w:shd w:val="clear" w:color="auto" w:fill="FFFFFF"/>
                <w:lang w:eastAsia="ru-RU"/>
              </w:rPr>
              <w:t xml:space="preserve"> в целях налогового администрирования.</w:t>
            </w:r>
          </w:p>
          <w:p w:rsidR="004F574F" w:rsidRPr="001813F8" w:rsidRDefault="004F574F" w:rsidP="004F574F">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ind w:firstLine="720"/>
              <w:jc w:val="both"/>
              <w:rPr>
                <w:rFonts w:ascii="Times New Roman" w:eastAsia="Calibri" w:hAnsi="Times New Roman" w:cs="Times New Roman"/>
                <w:b/>
                <w:iCs/>
                <w:sz w:val="24"/>
                <w:szCs w:val="24"/>
              </w:rPr>
            </w:pPr>
            <w:r w:rsidRPr="001813F8">
              <w:rPr>
                <w:rFonts w:ascii="Times New Roman" w:eastAsia="Calibri" w:hAnsi="Times New Roman" w:cs="Times New Roman"/>
                <w:b/>
                <w:iCs/>
                <w:sz w:val="24"/>
                <w:szCs w:val="24"/>
              </w:rPr>
              <w:lastRenderedPageBreak/>
              <w:t>в статье 52 проекта:</w:t>
            </w: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lastRenderedPageBreak/>
              <w:t>в пункте 2:</w:t>
            </w:r>
            <w:r w:rsidRPr="001813F8">
              <w:rPr>
                <w:rFonts w:ascii="Times New Roman" w:eastAsia="Calibri" w:hAnsi="Times New Roman" w:cs="Times New Roman"/>
                <w:sz w:val="24"/>
                <w:szCs w:val="24"/>
              </w:rPr>
              <w:t xml:space="preserve"> </w:t>
            </w: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в абзаце втором части второй подпункта 1) </w:t>
            </w:r>
            <w:r w:rsidRPr="001813F8">
              <w:rPr>
                <w:rFonts w:ascii="Times New Roman" w:eastAsia="Calibri" w:hAnsi="Times New Roman" w:cs="Times New Roman"/>
                <w:sz w:val="24"/>
                <w:szCs w:val="24"/>
              </w:rPr>
              <w:t>слова «</w:t>
            </w:r>
            <w:r w:rsidRPr="001813F8">
              <w:rPr>
                <w:rFonts w:ascii="Times New Roman" w:eastAsia="Calibri" w:hAnsi="Times New Roman" w:cs="Times New Roman"/>
                <w:b/>
                <w:sz w:val="24"/>
                <w:szCs w:val="24"/>
              </w:rPr>
              <w:t>ГФСС</w:t>
            </w:r>
            <w:r w:rsidRPr="001813F8">
              <w:rPr>
                <w:rFonts w:ascii="Times New Roman" w:eastAsia="Calibri" w:hAnsi="Times New Roman" w:cs="Times New Roman"/>
                <w:sz w:val="24"/>
                <w:szCs w:val="24"/>
              </w:rPr>
              <w:t>» заменить словами «</w:t>
            </w:r>
            <w:r w:rsidRPr="001813F8">
              <w:rPr>
                <w:rFonts w:ascii="Times New Roman" w:eastAsia="Calibri" w:hAnsi="Times New Roman" w:cs="Times New Roman"/>
                <w:b/>
                <w:sz w:val="24"/>
                <w:szCs w:val="24"/>
              </w:rPr>
              <w:t>Государственного фонда социального страхования</w:t>
            </w:r>
            <w:r w:rsidRPr="001813F8">
              <w:rPr>
                <w:rFonts w:ascii="Times New Roman" w:eastAsia="Calibri" w:hAnsi="Times New Roman" w:cs="Times New Roman"/>
                <w:sz w:val="24"/>
                <w:szCs w:val="24"/>
              </w:rPr>
              <w:t xml:space="preserve"> </w:t>
            </w:r>
            <w:r w:rsidRPr="001813F8">
              <w:rPr>
                <w:rFonts w:ascii="Times New Roman" w:eastAsia="Calibri" w:hAnsi="Times New Roman" w:cs="Times New Roman"/>
                <w:b/>
                <w:sz w:val="24"/>
                <w:szCs w:val="24"/>
              </w:rPr>
              <w:t>(далее – ГФСС)»;</w:t>
            </w: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r w:rsidRPr="001813F8">
              <w:rPr>
                <w:rFonts w:ascii="Times New Roman" w:eastAsia="Calibri" w:hAnsi="Times New Roman" w:cs="Times New Roman"/>
                <w:b/>
                <w:iCs/>
                <w:color w:val="000000"/>
                <w:sz w:val="24"/>
                <w:szCs w:val="24"/>
              </w:rPr>
              <w:t xml:space="preserve">в подпункте 16) </w:t>
            </w:r>
            <w:r w:rsidRPr="001813F8">
              <w:rPr>
                <w:rFonts w:ascii="Times New Roman" w:eastAsia="Calibri" w:hAnsi="Times New Roman" w:cs="Times New Roman"/>
                <w:iCs/>
                <w:color w:val="000000"/>
                <w:sz w:val="24"/>
                <w:szCs w:val="24"/>
              </w:rPr>
              <w:t xml:space="preserve">слова </w:t>
            </w:r>
            <w:r w:rsidRPr="001813F8">
              <w:rPr>
                <w:rFonts w:ascii="Times New Roman" w:eastAsia="Calibri" w:hAnsi="Times New Roman" w:cs="Times New Roman"/>
                <w:b/>
                <w:iCs/>
                <w:color w:val="000000"/>
                <w:sz w:val="24"/>
                <w:szCs w:val="24"/>
              </w:rPr>
              <w:t>«по кредитам (займам)»</w:t>
            </w:r>
            <w:r w:rsidRPr="001813F8">
              <w:rPr>
                <w:rFonts w:ascii="Times New Roman" w:eastAsia="Calibri" w:hAnsi="Times New Roman" w:cs="Times New Roman"/>
                <w:iCs/>
                <w:color w:val="000000"/>
                <w:sz w:val="24"/>
                <w:szCs w:val="24"/>
              </w:rPr>
              <w:t xml:space="preserve"> заменить словами </w:t>
            </w:r>
            <w:r w:rsidRPr="001813F8">
              <w:rPr>
                <w:rFonts w:ascii="Times New Roman" w:eastAsia="Calibri" w:hAnsi="Times New Roman" w:cs="Times New Roman"/>
                <w:b/>
                <w:iCs/>
                <w:color w:val="000000"/>
                <w:sz w:val="24"/>
                <w:szCs w:val="24"/>
              </w:rPr>
              <w:t>«договорам банковского займа»;</w:t>
            </w: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r w:rsidRPr="001813F8">
              <w:rPr>
                <w:rFonts w:ascii="Times New Roman" w:eastAsia="Calibri" w:hAnsi="Times New Roman" w:cs="Times New Roman"/>
                <w:b/>
                <w:iCs/>
                <w:color w:val="000000"/>
                <w:sz w:val="24"/>
                <w:szCs w:val="24"/>
              </w:rPr>
              <w:t>в части второй подпункта 17)</w:t>
            </w:r>
            <w:r w:rsidRPr="001813F8">
              <w:rPr>
                <w:rFonts w:ascii="Times New Roman" w:eastAsia="Calibri" w:hAnsi="Times New Roman" w:cs="Times New Roman"/>
                <w:iCs/>
                <w:color w:val="000000"/>
                <w:sz w:val="24"/>
                <w:szCs w:val="24"/>
              </w:rPr>
              <w:t xml:space="preserve"> после слов «</w:t>
            </w:r>
            <w:r w:rsidRPr="001813F8">
              <w:rPr>
                <w:rFonts w:ascii="Times New Roman" w:eastAsia="Calibri" w:hAnsi="Times New Roman" w:cs="Times New Roman"/>
                <w:b/>
                <w:iCs/>
                <w:color w:val="000000"/>
                <w:sz w:val="24"/>
                <w:szCs w:val="24"/>
              </w:rPr>
              <w:t>абзаца восьмого</w:t>
            </w:r>
            <w:r w:rsidRPr="001813F8">
              <w:rPr>
                <w:rFonts w:ascii="Times New Roman" w:eastAsia="Calibri" w:hAnsi="Times New Roman" w:cs="Times New Roman"/>
                <w:iCs/>
                <w:color w:val="000000"/>
                <w:sz w:val="24"/>
                <w:szCs w:val="24"/>
              </w:rPr>
              <w:t xml:space="preserve">» дополнить словами </w:t>
            </w:r>
            <w:r w:rsidRPr="001813F8">
              <w:rPr>
                <w:rFonts w:ascii="Times New Roman" w:eastAsia="Calibri" w:hAnsi="Times New Roman" w:cs="Times New Roman"/>
                <w:b/>
                <w:iCs/>
                <w:color w:val="000000"/>
                <w:sz w:val="24"/>
                <w:szCs w:val="24"/>
              </w:rPr>
              <w:t>«указанного подпункта»;</w:t>
            </w: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r w:rsidRPr="001813F8">
              <w:rPr>
                <w:rFonts w:ascii="Times New Roman" w:eastAsia="Calibri" w:hAnsi="Times New Roman" w:cs="Times New Roman"/>
                <w:b/>
                <w:iCs/>
                <w:color w:val="000000"/>
                <w:sz w:val="24"/>
                <w:szCs w:val="24"/>
              </w:rPr>
              <w:t>в абзаце втором части третьей</w:t>
            </w:r>
            <w:r w:rsidRPr="001813F8">
              <w:rPr>
                <w:rFonts w:ascii="Times New Roman" w:eastAsia="Calibri" w:hAnsi="Times New Roman" w:cs="Times New Roman"/>
                <w:iCs/>
                <w:color w:val="000000"/>
                <w:sz w:val="24"/>
                <w:szCs w:val="24"/>
              </w:rPr>
              <w:t xml:space="preserve"> </w:t>
            </w:r>
            <w:r w:rsidRPr="001813F8">
              <w:rPr>
                <w:rFonts w:ascii="Times New Roman" w:eastAsia="Calibri" w:hAnsi="Times New Roman" w:cs="Times New Roman"/>
                <w:b/>
                <w:iCs/>
                <w:color w:val="000000"/>
                <w:sz w:val="24"/>
                <w:szCs w:val="24"/>
              </w:rPr>
              <w:t>подпункта 19)</w:t>
            </w:r>
            <w:r w:rsidRPr="001813F8">
              <w:rPr>
                <w:rFonts w:ascii="Times New Roman" w:eastAsia="Calibri" w:hAnsi="Times New Roman" w:cs="Times New Roman"/>
                <w:iCs/>
                <w:color w:val="000000"/>
                <w:sz w:val="24"/>
                <w:szCs w:val="24"/>
              </w:rPr>
              <w:t xml:space="preserve"> слова «</w:t>
            </w:r>
            <w:r w:rsidRPr="001813F8">
              <w:rPr>
                <w:rFonts w:ascii="Times New Roman" w:eastAsia="Calibri" w:hAnsi="Times New Roman" w:cs="Times New Roman"/>
                <w:b/>
                <w:iCs/>
                <w:color w:val="000000"/>
                <w:sz w:val="24"/>
                <w:szCs w:val="24"/>
              </w:rPr>
              <w:t>законодательством Республики Казахстан о банках и банковской деятельности</w:t>
            </w:r>
            <w:r w:rsidRPr="001813F8">
              <w:rPr>
                <w:rFonts w:ascii="Times New Roman" w:eastAsia="Calibri" w:hAnsi="Times New Roman" w:cs="Times New Roman"/>
                <w:iCs/>
                <w:color w:val="000000"/>
                <w:sz w:val="24"/>
                <w:szCs w:val="24"/>
              </w:rPr>
              <w:t>» заменить словами «</w:t>
            </w:r>
            <w:r w:rsidRPr="001813F8">
              <w:rPr>
                <w:rFonts w:ascii="Times New Roman" w:eastAsia="Calibri" w:hAnsi="Times New Roman" w:cs="Times New Roman"/>
                <w:b/>
                <w:iCs/>
                <w:color w:val="000000"/>
                <w:sz w:val="24"/>
                <w:szCs w:val="24"/>
              </w:rPr>
              <w:t>банковским законодательством Республики Казахстан</w:t>
            </w:r>
            <w:r w:rsidRPr="001813F8">
              <w:rPr>
                <w:rFonts w:ascii="Times New Roman" w:eastAsia="Calibri" w:hAnsi="Times New Roman" w:cs="Times New Roman"/>
                <w:iCs/>
                <w:color w:val="000000"/>
                <w:sz w:val="24"/>
                <w:szCs w:val="24"/>
              </w:rPr>
              <w:t>»;</w:t>
            </w: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по пункту 6:</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в абзаце втором</w:t>
            </w:r>
            <w:r w:rsidRPr="001813F8">
              <w:rPr>
                <w:rFonts w:ascii="Times New Roman" w:eastAsia="Calibri" w:hAnsi="Times New Roman" w:cs="Times New Roman"/>
                <w:sz w:val="24"/>
                <w:szCs w:val="24"/>
              </w:rPr>
              <w:t xml:space="preserve"> слова «</w:t>
            </w:r>
            <w:r w:rsidRPr="001813F8">
              <w:rPr>
                <w:rFonts w:ascii="Times New Roman" w:eastAsia="Calibri" w:hAnsi="Times New Roman" w:cs="Times New Roman"/>
                <w:b/>
                <w:sz w:val="24"/>
                <w:szCs w:val="24"/>
              </w:rPr>
              <w:t>налоговым законодательством Республики Казахстан</w:t>
            </w:r>
            <w:r w:rsidRPr="001813F8">
              <w:rPr>
                <w:rFonts w:ascii="Times New Roman" w:eastAsia="Calibri" w:hAnsi="Times New Roman" w:cs="Times New Roman"/>
                <w:sz w:val="24"/>
                <w:szCs w:val="24"/>
              </w:rPr>
              <w:t>» заменить словами «</w:t>
            </w:r>
            <w:r w:rsidRPr="001813F8">
              <w:rPr>
                <w:rFonts w:ascii="Times New Roman" w:eastAsia="Calibri" w:hAnsi="Times New Roman" w:cs="Times New Roman"/>
                <w:b/>
                <w:sz w:val="24"/>
                <w:szCs w:val="24"/>
              </w:rPr>
              <w:t>настоящим Кодексом</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 xml:space="preserve"> в пункте 6</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цифру «</w:t>
            </w:r>
            <w:r w:rsidRPr="001813F8">
              <w:rPr>
                <w:rFonts w:ascii="Times New Roman" w:eastAsia="Calibri" w:hAnsi="Times New Roman" w:cs="Times New Roman"/>
                <w:b/>
                <w:sz w:val="24"/>
                <w:szCs w:val="24"/>
              </w:rPr>
              <w:t>6</w:t>
            </w:r>
            <w:r w:rsidRPr="001813F8">
              <w:rPr>
                <w:rFonts w:ascii="Times New Roman" w:eastAsia="Calibri" w:hAnsi="Times New Roman" w:cs="Times New Roman"/>
                <w:sz w:val="24"/>
                <w:szCs w:val="24"/>
              </w:rPr>
              <w:t>» заменить на цифру «</w:t>
            </w:r>
            <w:r w:rsidRPr="001813F8">
              <w:rPr>
                <w:rFonts w:ascii="Times New Roman" w:eastAsia="Calibri" w:hAnsi="Times New Roman" w:cs="Times New Roman"/>
                <w:b/>
                <w:sz w:val="24"/>
                <w:szCs w:val="24"/>
              </w:rPr>
              <w:t>7</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jc w:val="both"/>
              <w:rPr>
                <w:rFonts w:ascii="Times New Roman" w:eastAsia="Times New Roman" w:hAnsi="Times New Roman" w:cs="Times New Roman"/>
                <w:b/>
                <w:bCs/>
                <w:iCs/>
                <w:sz w:val="24"/>
                <w:szCs w:val="24"/>
                <w:lang w:eastAsia="ru-RU"/>
              </w:rPr>
            </w:pPr>
          </w:p>
          <w:p w:rsidR="004F574F" w:rsidRPr="001813F8" w:rsidRDefault="004F574F" w:rsidP="004F574F">
            <w:pPr>
              <w:shd w:val="clear" w:color="auto" w:fill="FFFFFF" w:themeFill="background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Times New Roman" w:hAnsi="Times New Roman" w:cs="Times New Roman"/>
                <w:bCs/>
                <w:sz w:val="24"/>
                <w:szCs w:val="24"/>
                <w:lang w:eastAsia="ru-RU"/>
              </w:rPr>
            </w:pPr>
            <w:r w:rsidRPr="001813F8">
              <w:rPr>
                <w:rFonts w:ascii="Times New Roman" w:eastAsia="Calibri" w:hAnsi="Times New Roman" w:cs="Times New Roman"/>
                <w:sz w:val="24"/>
                <w:szCs w:val="24"/>
              </w:rPr>
              <w:t>в связи с предложением по исключению</w:t>
            </w:r>
            <w:r w:rsidRPr="001813F8">
              <w:rPr>
                <w:rFonts w:ascii="Times New Roman" w:eastAsia="Times New Roman" w:hAnsi="Times New Roman" w:cs="Times New Roman"/>
                <w:bCs/>
                <w:sz w:val="24"/>
                <w:szCs w:val="24"/>
                <w:lang w:eastAsia="ru-RU"/>
              </w:rPr>
              <w:t xml:space="preserve"> абзаца двадцать восьмого статьи 3 законопроекта;</w:t>
            </w: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r w:rsidRPr="001813F8">
              <w:rPr>
                <w:rFonts w:ascii="Times New Roman" w:eastAsia="Calibri" w:hAnsi="Times New Roman" w:cs="Times New Roman"/>
                <w:iCs/>
                <w:color w:val="000000"/>
                <w:sz w:val="24"/>
                <w:szCs w:val="24"/>
              </w:rPr>
              <w:t>приведение в соответствие с формулировками, используемыми в статье 282 Гражданского кодекса и статье 39 Закона «О банках и банковской деятельности в Республике Казахстан»;</w:t>
            </w: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r w:rsidRPr="001813F8">
              <w:rPr>
                <w:rFonts w:ascii="Times New Roman" w:eastAsia="Calibri" w:hAnsi="Times New Roman" w:cs="Times New Roman"/>
                <w:iCs/>
                <w:color w:val="000000"/>
                <w:sz w:val="24"/>
                <w:szCs w:val="24"/>
              </w:rPr>
              <w:t>необходимо уточнить к какому подпункту, пункту и статьи относится абзац восьмой;</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Cs/>
                <w:color w:val="000000"/>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iCs/>
                <w:color w:val="000000"/>
                <w:sz w:val="24"/>
                <w:szCs w:val="24"/>
              </w:rPr>
            </w:pPr>
            <w:r w:rsidRPr="001813F8">
              <w:rPr>
                <w:rFonts w:ascii="Times New Roman" w:eastAsia="Calibri" w:hAnsi="Times New Roman" w:cs="Times New Roman"/>
                <w:iCs/>
                <w:color w:val="000000"/>
                <w:sz w:val="24"/>
                <w:szCs w:val="24"/>
              </w:rPr>
              <w:t>приведение в соответствие со статьей 4 Закона «О банках и банковской деятельности»;</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приведение в соответствие с пунктом 3 статьи 61 Конституции;</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sz w:val="24"/>
                <w:szCs w:val="24"/>
                <w:lang w:eastAsia="ru-RU"/>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i/>
                <w:sz w:val="24"/>
                <w:szCs w:val="24"/>
              </w:rPr>
            </w:pPr>
            <w:r w:rsidRPr="001813F8">
              <w:rPr>
                <w:rFonts w:ascii="Times New Roman" w:eastAsia="Calibri" w:hAnsi="Times New Roman" w:cs="Times New Roman"/>
                <w:b/>
                <w:i/>
                <w:sz w:val="24"/>
                <w:szCs w:val="24"/>
              </w:rPr>
              <w:t>МНЭ, АРФРР согласны.</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118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bCs/>
                <w:sz w:val="24"/>
                <w:szCs w:val="24"/>
                <w:lang w:eastAsia="ru-RU"/>
              </w:rPr>
              <w:t xml:space="preserve">Статья 118. Порядок возврата суммы превышения налога на добавленную </w:t>
            </w:r>
            <w:proofErr w:type="spellStart"/>
            <w:r w:rsidRPr="001813F8">
              <w:rPr>
                <w:rFonts w:ascii="Times New Roman" w:eastAsia="Times New Roman" w:hAnsi="Times New Roman" w:cs="Times New Roman"/>
                <w:b/>
                <w:bCs/>
                <w:sz w:val="24"/>
                <w:szCs w:val="24"/>
                <w:lang w:eastAsia="ru-RU"/>
              </w:rPr>
              <w:t>стоимость</w:t>
            </w:r>
            <w:r w:rsidRPr="001813F8">
              <w:rPr>
                <w:rFonts w:ascii="Times New Roman" w:eastAsia="Times New Roman" w:hAnsi="Times New Roman" w:cs="Times New Roman"/>
                <w:b/>
                <w:sz w:val="24"/>
                <w:szCs w:val="24"/>
                <w:lang w:eastAsia="ru-RU"/>
              </w:rPr>
              <w:t>плательщикам</w:t>
            </w:r>
            <w:proofErr w:type="spellEnd"/>
            <w:r w:rsidRPr="001813F8">
              <w:rPr>
                <w:rFonts w:ascii="Times New Roman" w:eastAsia="Times New Roman" w:hAnsi="Times New Roman" w:cs="Times New Roman"/>
                <w:b/>
                <w:sz w:val="24"/>
                <w:szCs w:val="24"/>
                <w:lang w:eastAsia="ru-RU"/>
              </w:rPr>
              <w:t xml:space="preserve"> налога, осуществляющим реализацию товаров, работ, услуг, облагаемых по нулевой ставке</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Плательщикам, осуществляющим реализацию товаров, работ, услуг, облагаемых по нулевой ставке, возврату подлежит:</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при постоянной реализации </w:t>
            </w:r>
            <w:r w:rsidRPr="001813F8">
              <w:rPr>
                <w:rFonts w:ascii="Times New Roman" w:eastAsia="Times New Roman" w:hAnsi="Times New Roman" w:cs="Times New Roman"/>
                <w:sz w:val="24"/>
                <w:szCs w:val="24"/>
                <w:lang w:eastAsia="ru-RU"/>
              </w:rPr>
              <w:softHyphen/>
            </w:r>
            <w:r w:rsidRPr="001813F8">
              <w:rPr>
                <w:rFonts w:ascii="Times New Roman" w:eastAsia="Times New Roman" w:hAnsi="Times New Roman" w:cs="Times New Roman"/>
                <w:sz w:val="24"/>
                <w:szCs w:val="24"/>
                <w:lang w:eastAsia="ru-RU"/>
              </w:rPr>
              <w:softHyphen/>
              <w:t xml:space="preserve">– сумма превышения </w:t>
            </w:r>
            <w:r w:rsidRPr="001813F8">
              <w:rPr>
                <w:rFonts w:ascii="Times New Roman" w:eastAsia="Times New Roman" w:hAnsi="Times New Roman" w:cs="Times New Roman"/>
                <w:b/>
                <w:sz w:val="24"/>
                <w:szCs w:val="24"/>
                <w:lang w:eastAsia="ru-RU"/>
              </w:rPr>
              <w:t>налога</w:t>
            </w: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при не постоянной реализации </w:t>
            </w:r>
            <w:r w:rsidRPr="001813F8">
              <w:rPr>
                <w:rFonts w:ascii="Times New Roman" w:eastAsia="Calibri" w:hAnsi="Times New Roman" w:cs="Times New Roman"/>
                <w:sz w:val="24"/>
                <w:szCs w:val="24"/>
              </w:rPr>
              <w:t xml:space="preserve">– часть суммы </w:t>
            </w:r>
            <w:r w:rsidRPr="001813F8">
              <w:rPr>
                <w:rFonts w:ascii="Times New Roman" w:eastAsia="Calibri" w:hAnsi="Times New Roman" w:cs="Times New Roman"/>
                <w:b/>
                <w:sz w:val="24"/>
                <w:szCs w:val="24"/>
              </w:rPr>
              <w:t>налога</w:t>
            </w:r>
            <w:r w:rsidRPr="001813F8">
              <w:rPr>
                <w:rFonts w:ascii="Times New Roman" w:eastAsia="Calibri" w:hAnsi="Times New Roman" w:cs="Times New Roman"/>
                <w:sz w:val="24"/>
                <w:szCs w:val="24"/>
              </w:rPr>
              <w:t>, отнесенного в зачет по товарам, работам, услугам, использованным для целей оборота по реализации, облагаемого по нулевой ставке</w:t>
            </w: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Постоянной реализацией признается реализация товаров, работ, услуг, облагаемых по нулевой ставке, при одновременном соответствии следующим условиям:</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реализация осуществляется в трех последовательных налоговых периодах;</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при которой облагаемый оборот, облагаемый по нулевой ставке, за налоговый период составляет не менее 70 процентов от общего облагаемого оборота по реализации.</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При этом постоянной реализацией признается такая </w:t>
            </w:r>
            <w:r w:rsidRPr="001813F8">
              <w:rPr>
                <w:rFonts w:ascii="Times New Roman" w:eastAsia="Times New Roman" w:hAnsi="Times New Roman" w:cs="Times New Roman"/>
                <w:sz w:val="24"/>
                <w:szCs w:val="24"/>
                <w:lang w:eastAsia="ru-RU"/>
              </w:rPr>
              <w:lastRenderedPageBreak/>
              <w:t>реализация в каждом из указанных налоговых периодов.</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При осуществлении международных перевозок сумма превышения налога, подлежащая возврату, рассчитывается путем применения удельного веса физического объема международных перевозок в общем объеме перевозок к сумме налога, отнесенного в зачет за налоговый период, за который представлено требование о возврате.</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Cs/>
                <w:sz w:val="24"/>
                <w:szCs w:val="24"/>
                <w:lang w:eastAsia="ru-RU"/>
              </w:rPr>
              <w:t>3.</w:t>
            </w:r>
            <w:r w:rsidRPr="001813F8">
              <w:rPr>
                <w:rFonts w:ascii="Times New Roman" w:eastAsia="Times New Roman" w:hAnsi="Times New Roman" w:cs="Times New Roman"/>
                <w:sz w:val="24"/>
                <w:szCs w:val="24"/>
                <w:lang w:eastAsia="ru-RU"/>
              </w:rPr>
              <w:t xml:space="preserve"> Возврат суммы превышения налога производится по выбору плательщика налога:</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в упрощенном порядке в соответствии со статьей 119 настоящего Кодекса;</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по результатам тематической налоговой проверки в соответствии со статьей 120 настоящего Кодекса.</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При выборе упрощенного порядка возврата части суммы превышения налога, оставшуюся часть суммы превышения налога плательщик налога вправе требовать возврат по результатам тематической налоговой проверки.</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4</w:t>
            </w:r>
            <w:r w:rsidRPr="001813F8">
              <w:rPr>
                <w:rFonts w:ascii="Times New Roman" w:eastAsia="Calibri" w:hAnsi="Times New Roman" w:cs="Times New Roman"/>
                <w:sz w:val="24"/>
                <w:szCs w:val="24"/>
              </w:rPr>
              <w:t>.</w:t>
            </w:r>
            <w:r w:rsidRPr="001813F8">
              <w:rPr>
                <w:rFonts w:ascii="Times New Roman" w:eastAsia="Times New Roman" w:hAnsi="Times New Roman" w:cs="Times New Roman"/>
                <w:sz w:val="24"/>
                <w:szCs w:val="24"/>
                <w:lang w:eastAsia="ru-RU"/>
              </w:rPr>
              <w:t xml:space="preserve"> При возврате суммы превышения налога в упрощенном </w:t>
            </w:r>
            <w:r w:rsidRPr="001813F8">
              <w:rPr>
                <w:rFonts w:ascii="Times New Roman" w:eastAsia="Times New Roman" w:hAnsi="Times New Roman" w:cs="Times New Roman"/>
                <w:sz w:val="24"/>
                <w:szCs w:val="24"/>
                <w:lang w:eastAsia="ru-RU"/>
              </w:rPr>
              <w:lastRenderedPageBreak/>
              <w:t>порядке налоговый орган представляет плательщику налога уведомление о сумме превышения налога, подтвержденной к возврату в упрощенном порядке.</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5</w:t>
            </w:r>
            <w:r w:rsidRPr="001813F8">
              <w:rPr>
                <w:rFonts w:ascii="Times New Roman" w:eastAsia="Calibri" w:hAnsi="Times New Roman" w:cs="Times New Roman"/>
                <w:sz w:val="24"/>
                <w:szCs w:val="24"/>
              </w:rPr>
              <w:t>.</w:t>
            </w:r>
            <w:r w:rsidRPr="001813F8">
              <w:rPr>
                <w:rFonts w:ascii="Times New Roman" w:eastAsia="Times New Roman" w:hAnsi="Times New Roman" w:cs="Times New Roman"/>
                <w:sz w:val="24"/>
                <w:szCs w:val="24"/>
                <w:lang w:eastAsia="ru-RU"/>
              </w:rPr>
              <w:t xml:space="preserve"> При возврате суммы превышения налога по результатам тематической налоговой проверки налоговый орган представляет плательщику налога:</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акт налоговой проверки с указанием подтверждённой к возврату суммы превышения налога;</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заключение к акту налоговой проверки в случаях, предусмотренных настоящим Кодексом.</w:t>
            </w:r>
          </w:p>
          <w:p w:rsidR="004F574F" w:rsidRPr="001813F8" w:rsidRDefault="004F574F" w:rsidP="004F574F">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b/>
                <w:color w:val="000000"/>
                <w:sz w:val="24"/>
                <w:szCs w:val="24"/>
                <w:lang w:eastAsia="ru-RU"/>
              </w:rPr>
              <w:lastRenderedPageBreak/>
              <w:t>в подпунктах 1) и 2)</w:t>
            </w:r>
            <w:r w:rsidRPr="001813F8">
              <w:rPr>
                <w:rFonts w:ascii="Times New Roman" w:eastAsia="Calibri" w:hAnsi="Times New Roman" w:cs="Times New Roman"/>
                <w:color w:val="000000"/>
                <w:sz w:val="24"/>
                <w:szCs w:val="24"/>
                <w:lang w:eastAsia="ru-RU"/>
              </w:rPr>
              <w:t xml:space="preserve"> пункта 1 по статье 118</w:t>
            </w:r>
            <w:r w:rsidRPr="001813F8">
              <w:rPr>
                <w:rFonts w:ascii="Times New Roman" w:eastAsia="Calibri" w:hAnsi="Times New Roman" w:cs="Times New Roman"/>
                <w:b/>
                <w:i/>
                <w:color w:val="000000"/>
                <w:sz w:val="24"/>
                <w:szCs w:val="24"/>
                <w:lang w:eastAsia="ru-RU"/>
              </w:rPr>
              <w:t xml:space="preserve"> </w:t>
            </w:r>
            <w:r w:rsidRPr="001813F8">
              <w:rPr>
                <w:rFonts w:ascii="Times New Roman" w:eastAsia="Calibri" w:hAnsi="Times New Roman" w:cs="Times New Roman"/>
                <w:color w:val="000000"/>
                <w:sz w:val="24"/>
                <w:szCs w:val="24"/>
                <w:lang w:eastAsia="ru-RU"/>
              </w:rPr>
              <w:t>после слова «</w:t>
            </w:r>
            <w:r w:rsidRPr="001813F8">
              <w:rPr>
                <w:rFonts w:ascii="Times New Roman" w:eastAsia="Calibri" w:hAnsi="Times New Roman" w:cs="Times New Roman"/>
                <w:b/>
                <w:color w:val="000000"/>
                <w:sz w:val="24"/>
                <w:szCs w:val="24"/>
                <w:lang w:eastAsia="ru-RU"/>
              </w:rPr>
              <w:t>налога</w:t>
            </w:r>
            <w:r w:rsidRPr="001813F8">
              <w:rPr>
                <w:rFonts w:ascii="Times New Roman" w:eastAsia="Calibri" w:hAnsi="Times New Roman" w:cs="Times New Roman"/>
                <w:color w:val="000000"/>
                <w:sz w:val="24"/>
                <w:szCs w:val="24"/>
                <w:lang w:eastAsia="ru-RU"/>
              </w:rPr>
              <w:t>» дополнить словами «</w:t>
            </w:r>
            <w:r w:rsidRPr="001813F8">
              <w:rPr>
                <w:rFonts w:ascii="Times New Roman" w:eastAsia="Calibri" w:hAnsi="Times New Roman" w:cs="Times New Roman"/>
                <w:b/>
                <w:color w:val="000000"/>
                <w:sz w:val="24"/>
                <w:szCs w:val="24"/>
                <w:lang w:eastAsia="ru-RU"/>
              </w:rPr>
              <w:t>на добавленную стоимость</w:t>
            </w:r>
            <w:r w:rsidRPr="001813F8">
              <w:rPr>
                <w:rFonts w:ascii="Times New Roman" w:eastAsia="Calibri" w:hAnsi="Times New Roman" w:cs="Times New Roman"/>
                <w:color w:val="000000"/>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r w:rsidRPr="001813F8">
              <w:rPr>
                <w:rFonts w:ascii="Times New Roman" w:eastAsia="Calibri" w:hAnsi="Times New Roman" w:cs="Times New Roman"/>
                <w:i/>
                <w:color w:val="000000"/>
                <w:sz w:val="24"/>
                <w:szCs w:val="24"/>
                <w:lang w:eastAsia="ru-RU"/>
              </w:rPr>
              <w:t>Аналогичное замечание учесть по всему тексту статьи 118</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FF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color w:val="000000"/>
                <w:sz w:val="24"/>
                <w:szCs w:val="24"/>
                <w:lang w:eastAsia="ru-RU"/>
              </w:rPr>
              <w:t>приведение в соответствие с заголовком статьи 118 проекта Кодекса.</w:t>
            </w:r>
          </w:p>
          <w:p w:rsidR="004F574F" w:rsidRPr="001813F8" w:rsidRDefault="004F574F" w:rsidP="004F574F">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Нужно снять при принятии редакции от депутата</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both"/>
              <w:rPr>
                <w:rFonts w:ascii="Times New Roman" w:hAnsi="Times New Roman" w:cs="Times New Roman"/>
                <w:sz w:val="24"/>
                <w:szCs w:val="24"/>
              </w:rPr>
            </w:pPr>
            <w:r w:rsidRPr="001813F8">
              <w:rPr>
                <w:rFonts w:ascii="Times New Roman" w:hAnsi="Times New Roman" w:cs="Times New Roman"/>
                <w:sz w:val="24"/>
                <w:szCs w:val="24"/>
              </w:rPr>
              <w:t>заголовки статьей 118, 119, 120, 121, 123</w:t>
            </w:r>
          </w:p>
        </w:tc>
        <w:tc>
          <w:tcPr>
            <w:tcW w:w="3828" w:type="dxa"/>
          </w:tcPr>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Cs/>
                <w:sz w:val="24"/>
                <w:szCs w:val="24"/>
                <w:lang w:eastAsia="ru-RU"/>
              </w:rPr>
              <w:t xml:space="preserve">Статья 118. Порядок возврата суммы превышения </w:t>
            </w:r>
            <w:r w:rsidRPr="001813F8">
              <w:rPr>
                <w:rFonts w:ascii="Times New Roman" w:eastAsia="Times New Roman" w:hAnsi="Times New Roman" w:cs="Times New Roman"/>
                <w:b/>
                <w:bCs/>
                <w:sz w:val="24"/>
                <w:szCs w:val="24"/>
                <w:lang w:eastAsia="ru-RU"/>
              </w:rPr>
              <w:t xml:space="preserve">налога на добавленную </w:t>
            </w:r>
            <w:proofErr w:type="spellStart"/>
            <w:r w:rsidRPr="001813F8">
              <w:rPr>
                <w:rFonts w:ascii="Times New Roman" w:eastAsia="Times New Roman" w:hAnsi="Times New Roman" w:cs="Times New Roman"/>
                <w:b/>
                <w:bCs/>
                <w:sz w:val="24"/>
                <w:szCs w:val="24"/>
                <w:lang w:eastAsia="ru-RU"/>
              </w:rPr>
              <w:t>стоимость</w:t>
            </w:r>
            <w:r w:rsidRPr="001813F8">
              <w:rPr>
                <w:rFonts w:ascii="Times New Roman" w:eastAsia="Times New Roman" w:hAnsi="Times New Roman" w:cs="Times New Roman"/>
                <w:sz w:val="24"/>
                <w:szCs w:val="24"/>
                <w:lang w:eastAsia="ru-RU"/>
              </w:rPr>
              <w:t>плательщикам</w:t>
            </w:r>
            <w:proofErr w:type="spellEnd"/>
            <w:r w:rsidRPr="001813F8">
              <w:rPr>
                <w:rFonts w:ascii="Times New Roman" w:eastAsia="Times New Roman" w:hAnsi="Times New Roman" w:cs="Times New Roman"/>
                <w:sz w:val="24"/>
                <w:szCs w:val="24"/>
                <w:lang w:eastAsia="ru-RU"/>
              </w:rPr>
              <w:t xml:space="preserve"> налога, осуществляющим реализацию товаров, работ, услуг, облагаемых по нулевой ставке</w:t>
            </w:r>
          </w:p>
          <w:p w:rsidR="004F574F" w:rsidRPr="001813F8" w:rsidRDefault="004F574F" w:rsidP="004F574F">
            <w:pPr>
              <w:ind w:firstLine="709"/>
              <w:rPr>
                <w:rFonts w:ascii="Times New Roman" w:hAnsi="Times New Roman" w:cs="Times New Roman"/>
                <w:sz w:val="24"/>
                <w:szCs w:val="24"/>
              </w:rPr>
            </w:pPr>
            <w:r w:rsidRPr="001813F8">
              <w:rPr>
                <w:rFonts w:ascii="Times New Roman" w:hAnsi="Times New Roman" w:cs="Times New Roman"/>
                <w:sz w:val="24"/>
                <w:szCs w:val="24"/>
              </w:rPr>
              <w:t>…</w:t>
            </w:r>
          </w:p>
          <w:p w:rsidR="004F574F" w:rsidRPr="001813F8" w:rsidRDefault="004F574F" w:rsidP="004F574F">
            <w:pPr>
              <w:ind w:firstLine="709"/>
              <w:rPr>
                <w:rFonts w:ascii="Times New Roman" w:hAnsi="Times New Roman" w:cs="Times New Roman"/>
                <w:sz w:val="24"/>
                <w:szCs w:val="24"/>
              </w:rPr>
            </w:pPr>
          </w:p>
          <w:p w:rsidR="004F574F" w:rsidRPr="001813F8" w:rsidRDefault="004F574F" w:rsidP="004F574F">
            <w:pPr>
              <w:ind w:firstLine="709"/>
              <w:contextualSpacing/>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 xml:space="preserve">Статья 119. Упрощенный порядок возврата суммы превышения </w:t>
            </w:r>
            <w:r w:rsidRPr="001813F8">
              <w:rPr>
                <w:rFonts w:ascii="Times New Roman" w:eastAsia="Times New Roman" w:hAnsi="Times New Roman" w:cs="Times New Roman"/>
                <w:b/>
                <w:bCs/>
                <w:sz w:val="24"/>
                <w:szCs w:val="24"/>
                <w:lang w:eastAsia="ru-RU"/>
              </w:rPr>
              <w:t>налога на добавленную стоимость</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Cs/>
                <w:sz w:val="24"/>
                <w:szCs w:val="24"/>
                <w:lang w:eastAsia="ru-RU"/>
              </w:rPr>
              <w:t>…</w:t>
            </w:r>
          </w:p>
          <w:p w:rsidR="004F574F" w:rsidRPr="001813F8" w:rsidRDefault="004F574F" w:rsidP="004F574F">
            <w:pPr>
              <w:ind w:firstLine="709"/>
              <w:rPr>
                <w:rFonts w:ascii="Times New Roman" w:hAnsi="Times New Roman" w:cs="Times New Roman"/>
                <w:sz w:val="24"/>
                <w:szCs w:val="24"/>
              </w:rPr>
            </w:pPr>
          </w:p>
          <w:p w:rsidR="004F574F" w:rsidRPr="001813F8" w:rsidRDefault="004F574F" w:rsidP="004F574F">
            <w:pPr>
              <w:ind w:firstLine="709"/>
              <w:contextualSpacing/>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 xml:space="preserve">Статья 120. Порядок возврата суммы превышения </w:t>
            </w:r>
            <w:r w:rsidRPr="001813F8">
              <w:rPr>
                <w:rFonts w:ascii="Times New Roman" w:eastAsia="Times New Roman" w:hAnsi="Times New Roman" w:cs="Times New Roman"/>
                <w:b/>
                <w:bCs/>
                <w:sz w:val="24"/>
                <w:szCs w:val="24"/>
                <w:lang w:eastAsia="ru-RU"/>
              </w:rPr>
              <w:t>налога на добавленную стоимость</w:t>
            </w:r>
            <w:r w:rsidRPr="001813F8">
              <w:rPr>
                <w:rFonts w:ascii="Times New Roman" w:eastAsia="Times New Roman" w:hAnsi="Times New Roman" w:cs="Times New Roman"/>
                <w:bCs/>
                <w:sz w:val="24"/>
                <w:szCs w:val="24"/>
                <w:lang w:eastAsia="ru-RU"/>
              </w:rPr>
              <w:t xml:space="preserve"> по результатам налоговой тематической проверки</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Cs/>
                <w:sz w:val="24"/>
                <w:szCs w:val="24"/>
                <w:lang w:eastAsia="ru-RU"/>
              </w:rPr>
              <w:t>…</w:t>
            </w:r>
          </w:p>
          <w:p w:rsidR="004F574F" w:rsidRPr="001813F8" w:rsidRDefault="004F574F" w:rsidP="004F574F">
            <w:pPr>
              <w:rPr>
                <w:rFonts w:ascii="Times New Roman" w:hAnsi="Times New Roman" w:cs="Times New Roman"/>
                <w:sz w:val="24"/>
                <w:szCs w:val="24"/>
              </w:rPr>
            </w:pP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Cs/>
                <w:sz w:val="24"/>
                <w:szCs w:val="24"/>
                <w:lang w:eastAsia="ru-RU"/>
              </w:rPr>
              <w:t xml:space="preserve">Статья 121. Порядок возврата суммы превышения </w:t>
            </w:r>
            <w:r w:rsidRPr="001813F8">
              <w:rPr>
                <w:rFonts w:ascii="Times New Roman" w:eastAsia="Times New Roman" w:hAnsi="Times New Roman" w:cs="Times New Roman"/>
                <w:b/>
                <w:bCs/>
                <w:sz w:val="24"/>
                <w:szCs w:val="24"/>
                <w:lang w:eastAsia="ru-RU"/>
              </w:rPr>
              <w:t>налога на добавленную стоимость</w:t>
            </w:r>
            <w:r w:rsidRPr="001813F8">
              <w:rPr>
                <w:rFonts w:ascii="Times New Roman" w:eastAsia="Times New Roman" w:hAnsi="Times New Roman" w:cs="Times New Roman"/>
                <w:bCs/>
                <w:sz w:val="24"/>
                <w:szCs w:val="24"/>
                <w:lang w:eastAsia="ru-RU"/>
              </w:rPr>
              <w:t xml:space="preserve"> </w:t>
            </w:r>
            <w:r w:rsidRPr="001813F8">
              <w:rPr>
                <w:rFonts w:ascii="Times New Roman" w:eastAsia="Times New Roman" w:hAnsi="Times New Roman" w:cs="Times New Roman"/>
                <w:sz w:val="24"/>
                <w:szCs w:val="24"/>
                <w:lang w:eastAsia="ru-RU"/>
              </w:rPr>
              <w:t xml:space="preserve">отдельным категориям налогоплательщиков  </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rPr>
                <w:rFonts w:ascii="Times New Roman" w:hAnsi="Times New Roman" w:cs="Times New Roman"/>
                <w:sz w:val="24"/>
                <w:szCs w:val="24"/>
              </w:rPr>
            </w:pPr>
          </w:p>
          <w:p w:rsidR="004F574F" w:rsidRPr="001813F8" w:rsidRDefault="004F574F" w:rsidP="004F574F">
            <w:pPr>
              <w:tabs>
                <w:tab w:val="left" w:pos="142"/>
              </w:tabs>
              <w:ind w:firstLine="709"/>
              <w:contextualSpacing/>
              <w:jc w:val="both"/>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 xml:space="preserve">Статья 123. Возврат </w:t>
            </w:r>
            <w:r w:rsidRPr="001813F8">
              <w:rPr>
                <w:rFonts w:ascii="Times New Roman" w:eastAsia="Times New Roman" w:hAnsi="Times New Roman" w:cs="Times New Roman"/>
                <w:b/>
                <w:bCs/>
                <w:sz w:val="24"/>
                <w:szCs w:val="24"/>
                <w:lang w:eastAsia="ru-RU"/>
              </w:rPr>
              <w:t>налога на добавленную стоимость</w:t>
            </w:r>
            <w:r w:rsidRPr="001813F8">
              <w:rPr>
                <w:rFonts w:ascii="Times New Roman" w:eastAsia="Times New Roman" w:hAnsi="Times New Roman" w:cs="Times New Roman"/>
                <w:bCs/>
                <w:sz w:val="24"/>
                <w:szCs w:val="24"/>
                <w:lang w:eastAsia="ru-RU"/>
              </w:rPr>
              <w:t xml:space="preserve"> дипломатическим и приравненным к ним представительствам иностранных государств, консульским учреждениям иностранного государства, аккредитованным в Республике Казахстан, и их персоналу</w:t>
            </w:r>
          </w:p>
          <w:p w:rsidR="004F574F" w:rsidRPr="001813F8" w:rsidRDefault="004F574F" w:rsidP="004F574F">
            <w:pPr>
              <w:tabs>
                <w:tab w:val="left" w:pos="142"/>
              </w:tabs>
              <w:ind w:firstLine="709"/>
              <w:contextualSpacing/>
              <w:jc w:val="both"/>
              <w:rPr>
                <w:rFonts w:ascii="Times New Roman" w:hAnsi="Times New Roman" w:cs="Times New Roman"/>
                <w:sz w:val="24"/>
                <w:szCs w:val="24"/>
              </w:rPr>
            </w:pPr>
            <w:r w:rsidRPr="001813F8">
              <w:rPr>
                <w:rFonts w:ascii="Times New Roman" w:eastAsia="Times New Roman" w:hAnsi="Times New Roman" w:cs="Times New Roman"/>
                <w:bCs/>
                <w:sz w:val="24"/>
                <w:szCs w:val="24"/>
                <w:lang w:eastAsia="ru-RU"/>
              </w:rPr>
              <w:t>…</w:t>
            </w:r>
          </w:p>
          <w:p w:rsidR="004F574F" w:rsidRPr="001813F8" w:rsidRDefault="004F574F" w:rsidP="004F574F">
            <w:pPr>
              <w:shd w:val="clear" w:color="auto" w:fill="FFFFFF" w:themeFill="background1"/>
              <w:tabs>
                <w:tab w:val="left" w:pos="142"/>
              </w:tabs>
              <w:ind w:firstLine="320"/>
              <w:contextualSpacing/>
              <w:jc w:val="both"/>
              <w:rPr>
                <w:rFonts w:ascii="Times New Roman" w:eastAsia="Times New Roman" w:hAnsi="Times New Roman" w:cs="Times New Roman"/>
                <w:b/>
                <w:bCs/>
                <w:sz w:val="24"/>
                <w:szCs w:val="24"/>
                <w:lang w:eastAsia="ru-RU"/>
              </w:rPr>
            </w:pPr>
          </w:p>
        </w:tc>
        <w:tc>
          <w:tcPr>
            <w:tcW w:w="4111" w:type="dxa"/>
          </w:tcPr>
          <w:p w:rsidR="004F574F" w:rsidRPr="001813F8" w:rsidRDefault="004F574F" w:rsidP="004F574F">
            <w:pPr>
              <w:shd w:val="clear" w:color="auto" w:fill="FFFFFF" w:themeFill="background1"/>
              <w:ind w:firstLine="320"/>
              <w:jc w:val="both"/>
              <w:rPr>
                <w:rFonts w:ascii="Times New Roman" w:eastAsia="Calibri" w:hAnsi="Times New Roman" w:cs="Times New Roman"/>
                <w:b/>
                <w:sz w:val="24"/>
                <w:szCs w:val="24"/>
              </w:rPr>
            </w:pPr>
            <w:r w:rsidRPr="001813F8">
              <w:rPr>
                <w:rFonts w:ascii="Times New Roman" w:hAnsi="Times New Roman" w:cs="Times New Roman"/>
                <w:sz w:val="24"/>
                <w:szCs w:val="24"/>
              </w:rPr>
              <w:lastRenderedPageBreak/>
              <w:t xml:space="preserve">в заголовках статьей </w:t>
            </w:r>
            <w:r w:rsidRPr="001813F8">
              <w:rPr>
                <w:rFonts w:ascii="Times New Roman" w:hAnsi="Times New Roman" w:cs="Times New Roman"/>
                <w:b/>
                <w:sz w:val="24"/>
                <w:szCs w:val="24"/>
              </w:rPr>
              <w:t>118, 119, 120, 121, 123</w:t>
            </w:r>
            <w:r w:rsidRPr="001813F8">
              <w:rPr>
                <w:rFonts w:ascii="Times New Roman" w:hAnsi="Times New Roman" w:cs="Times New Roman"/>
                <w:sz w:val="24"/>
                <w:szCs w:val="24"/>
              </w:rPr>
              <w:t xml:space="preserve"> слова «</w:t>
            </w:r>
            <w:r w:rsidRPr="001813F8">
              <w:rPr>
                <w:rFonts w:ascii="Times New Roman" w:eastAsia="Times New Roman" w:hAnsi="Times New Roman" w:cs="Times New Roman"/>
                <w:b/>
                <w:bCs/>
                <w:sz w:val="24"/>
                <w:szCs w:val="24"/>
                <w:lang w:eastAsia="ru-RU"/>
              </w:rPr>
              <w:t>налога на добавленную стоимость</w:t>
            </w:r>
            <w:r w:rsidRPr="001813F8">
              <w:rPr>
                <w:rFonts w:ascii="Times New Roman" w:hAnsi="Times New Roman" w:cs="Times New Roman"/>
                <w:sz w:val="24"/>
                <w:szCs w:val="24"/>
              </w:rPr>
              <w:t>» заменить словом «</w:t>
            </w:r>
            <w:r w:rsidRPr="001813F8">
              <w:rPr>
                <w:rFonts w:ascii="Times New Roman" w:hAnsi="Times New Roman" w:cs="Times New Roman"/>
                <w:b/>
                <w:sz w:val="24"/>
                <w:szCs w:val="24"/>
              </w:rPr>
              <w:t>налога</w:t>
            </w:r>
            <w:r w:rsidRPr="001813F8">
              <w:rPr>
                <w:rFonts w:ascii="Times New Roman" w:hAnsi="Times New Roman" w:cs="Times New Roman"/>
                <w:sz w:val="24"/>
                <w:szCs w:val="24"/>
              </w:rPr>
              <w:t>»;</w:t>
            </w:r>
          </w:p>
        </w:tc>
        <w:tc>
          <w:tcPr>
            <w:tcW w:w="3826" w:type="dxa"/>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депутат</w:t>
            </w:r>
          </w:p>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shd w:val="clear" w:color="auto" w:fill="FFFFFF" w:themeFill="background1"/>
              <w:ind w:firstLine="320"/>
              <w:jc w:val="both"/>
              <w:rPr>
                <w:rFonts w:ascii="Times New Roman" w:eastAsia="Arial" w:hAnsi="Times New Roman" w:cs="Times New Roman"/>
                <w:sz w:val="24"/>
                <w:szCs w:val="24"/>
              </w:rPr>
            </w:pPr>
          </w:p>
          <w:p w:rsidR="004F574F" w:rsidRPr="001813F8" w:rsidRDefault="004F574F" w:rsidP="004F574F">
            <w:pPr>
              <w:shd w:val="clear" w:color="auto" w:fill="FFFFFF" w:themeFill="background1"/>
              <w:ind w:firstLine="320"/>
              <w:jc w:val="both"/>
              <w:rPr>
                <w:rFonts w:ascii="Times New Roman" w:hAnsi="Times New Roman" w:cs="Times New Roman"/>
                <w:sz w:val="24"/>
                <w:szCs w:val="24"/>
              </w:rPr>
            </w:pPr>
            <w:r w:rsidRPr="001813F8">
              <w:rPr>
                <w:rFonts w:ascii="Times New Roman" w:eastAsia="Arial" w:hAnsi="Times New Roman" w:cs="Times New Roman"/>
                <w:sz w:val="24"/>
                <w:szCs w:val="24"/>
              </w:rPr>
              <w:t xml:space="preserve">В пункте 1 статьи 117 в целях </w:t>
            </w:r>
            <w:proofErr w:type="spellStart"/>
            <w:r w:rsidRPr="001813F8">
              <w:rPr>
                <w:rFonts w:ascii="Times New Roman" w:eastAsia="Arial" w:hAnsi="Times New Roman" w:cs="Times New Roman"/>
                <w:sz w:val="24"/>
                <w:szCs w:val="24"/>
              </w:rPr>
              <w:t>парагарафа</w:t>
            </w:r>
            <w:proofErr w:type="spellEnd"/>
            <w:r w:rsidRPr="001813F8">
              <w:rPr>
                <w:rFonts w:ascii="Times New Roman" w:eastAsia="Arial" w:hAnsi="Times New Roman" w:cs="Times New Roman"/>
                <w:sz w:val="24"/>
                <w:szCs w:val="24"/>
              </w:rPr>
              <w:t xml:space="preserve"> 2 главы 10 предусмотрено сокращение слов </w:t>
            </w:r>
            <w:r w:rsidRPr="001813F8">
              <w:rPr>
                <w:rFonts w:ascii="Times New Roman" w:hAnsi="Times New Roman" w:cs="Times New Roman"/>
                <w:sz w:val="24"/>
                <w:szCs w:val="24"/>
              </w:rPr>
              <w:t>«</w:t>
            </w:r>
            <w:r w:rsidRPr="001813F8">
              <w:rPr>
                <w:rFonts w:ascii="Times New Roman" w:eastAsia="Times New Roman" w:hAnsi="Times New Roman" w:cs="Times New Roman"/>
                <w:bCs/>
                <w:sz w:val="24"/>
                <w:szCs w:val="24"/>
                <w:lang w:eastAsia="ru-RU"/>
              </w:rPr>
              <w:t>налога на добавленную стоимость</w:t>
            </w:r>
            <w:r w:rsidRPr="001813F8">
              <w:rPr>
                <w:rFonts w:ascii="Times New Roman" w:hAnsi="Times New Roman" w:cs="Times New Roman"/>
                <w:sz w:val="24"/>
                <w:szCs w:val="24"/>
              </w:rPr>
              <w:t>» словом «налога».</w:t>
            </w:r>
          </w:p>
          <w:p w:rsidR="004F574F" w:rsidRPr="001813F8" w:rsidRDefault="004F574F" w:rsidP="004F574F">
            <w:pPr>
              <w:shd w:val="clear" w:color="auto" w:fill="FFFFFF" w:themeFill="background1"/>
              <w:ind w:firstLine="320"/>
              <w:jc w:val="both"/>
              <w:rPr>
                <w:rFonts w:ascii="Times New Roman" w:hAnsi="Times New Roman" w:cs="Times New Roman"/>
                <w:sz w:val="24"/>
                <w:szCs w:val="24"/>
              </w:rPr>
            </w:pPr>
            <w:r w:rsidRPr="001813F8">
              <w:rPr>
                <w:rFonts w:ascii="Times New Roman" w:hAnsi="Times New Roman" w:cs="Times New Roman"/>
                <w:sz w:val="24"/>
                <w:szCs w:val="24"/>
              </w:rPr>
              <w:t xml:space="preserve">Аналогично </w:t>
            </w:r>
            <w:r w:rsidRPr="001813F8">
              <w:rPr>
                <w:rFonts w:ascii="Times New Roman" w:eastAsia="Arial" w:hAnsi="Times New Roman" w:cs="Times New Roman"/>
                <w:sz w:val="24"/>
                <w:szCs w:val="24"/>
              </w:rPr>
              <w:t xml:space="preserve">в целях </w:t>
            </w:r>
            <w:proofErr w:type="spellStart"/>
            <w:r w:rsidRPr="001813F8">
              <w:rPr>
                <w:rFonts w:ascii="Times New Roman" w:eastAsia="Arial" w:hAnsi="Times New Roman" w:cs="Times New Roman"/>
                <w:sz w:val="24"/>
                <w:szCs w:val="24"/>
              </w:rPr>
              <w:t>парагарафа</w:t>
            </w:r>
            <w:proofErr w:type="spellEnd"/>
            <w:r w:rsidRPr="001813F8">
              <w:rPr>
                <w:rFonts w:ascii="Times New Roman" w:eastAsia="Arial" w:hAnsi="Times New Roman" w:cs="Times New Roman"/>
                <w:sz w:val="24"/>
                <w:szCs w:val="24"/>
              </w:rPr>
              <w:t xml:space="preserve"> 3 главы 10 </w:t>
            </w:r>
            <w:r w:rsidRPr="001813F8">
              <w:rPr>
                <w:rFonts w:ascii="Times New Roman" w:hAnsi="Times New Roman" w:cs="Times New Roman"/>
                <w:sz w:val="24"/>
                <w:szCs w:val="24"/>
              </w:rPr>
              <w:t xml:space="preserve">предусмотрено и в статье 122 проекта.  </w:t>
            </w:r>
          </w:p>
          <w:p w:rsidR="004F574F" w:rsidRPr="001813F8" w:rsidRDefault="004F574F" w:rsidP="004F574F">
            <w:pPr>
              <w:shd w:val="clear" w:color="auto" w:fill="FFFFFF" w:themeFill="background1"/>
              <w:ind w:firstLine="320"/>
              <w:jc w:val="both"/>
              <w:rPr>
                <w:rFonts w:ascii="Times New Roman" w:hAnsi="Times New Roman" w:cs="Times New Roman"/>
                <w:sz w:val="24"/>
                <w:szCs w:val="24"/>
              </w:rPr>
            </w:pPr>
            <w:r w:rsidRPr="001813F8">
              <w:rPr>
                <w:rFonts w:ascii="Times New Roman" w:hAnsi="Times New Roman" w:cs="Times New Roman"/>
                <w:sz w:val="24"/>
                <w:szCs w:val="24"/>
              </w:rPr>
              <w:t>Предлагается в заголовках статьей 118, 119, 120, 121, 123 слова «</w:t>
            </w:r>
            <w:r w:rsidRPr="001813F8">
              <w:rPr>
                <w:rFonts w:ascii="Times New Roman" w:eastAsia="Times New Roman" w:hAnsi="Times New Roman" w:cs="Times New Roman"/>
                <w:bCs/>
                <w:sz w:val="24"/>
                <w:szCs w:val="24"/>
                <w:lang w:eastAsia="ru-RU"/>
              </w:rPr>
              <w:t xml:space="preserve">налога на добавленную </w:t>
            </w:r>
            <w:r w:rsidRPr="001813F8">
              <w:rPr>
                <w:rFonts w:ascii="Times New Roman" w:eastAsia="Times New Roman" w:hAnsi="Times New Roman" w:cs="Times New Roman"/>
                <w:bCs/>
                <w:sz w:val="24"/>
                <w:szCs w:val="24"/>
                <w:lang w:eastAsia="ru-RU"/>
              </w:rPr>
              <w:lastRenderedPageBreak/>
              <w:t>стоимость</w:t>
            </w:r>
            <w:r w:rsidRPr="001813F8">
              <w:rPr>
                <w:rFonts w:ascii="Times New Roman" w:hAnsi="Times New Roman" w:cs="Times New Roman"/>
                <w:sz w:val="24"/>
                <w:szCs w:val="24"/>
              </w:rPr>
              <w:t>» заменить словом «налога».</w:t>
            </w:r>
          </w:p>
          <w:p w:rsidR="004F574F" w:rsidRPr="001813F8" w:rsidRDefault="004F574F" w:rsidP="004F574F">
            <w:pPr>
              <w:shd w:val="clear" w:color="auto" w:fill="FFFFFF" w:themeFill="background1"/>
              <w:ind w:firstLine="320"/>
              <w:jc w:val="both"/>
              <w:rPr>
                <w:rFonts w:ascii="Times New Roman" w:eastAsia="Arial" w:hAnsi="Times New Roman" w:cs="Times New Roman"/>
                <w:sz w:val="24"/>
                <w:szCs w:val="24"/>
              </w:rPr>
            </w:pPr>
          </w:p>
        </w:tc>
        <w:tc>
          <w:tcPr>
            <w:tcW w:w="1559" w:type="dxa"/>
          </w:tcPr>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Доработано</w:t>
            </w: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Взаимосвязано с позицией ОЗ по статье 118, 120 и 121, с которыми Правительство не </w:t>
            </w:r>
            <w:r w:rsidRPr="001813F8">
              <w:rPr>
                <w:rFonts w:ascii="Times New Roman" w:eastAsia="Times New Roman" w:hAnsi="Times New Roman" w:cs="Times New Roman"/>
                <w:i/>
                <w:sz w:val="24"/>
                <w:szCs w:val="24"/>
                <w:lang w:eastAsia="ru-RU"/>
              </w:rPr>
              <w:lastRenderedPageBreak/>
              <w:t>согласно</w:t>
            </w:r>
          </w:p>
          <w:p w:rsidR="004F574F" w:rsidRPr="001813F8" w:rsidRDefault="004F574F" w:rsidP="004F574F">
            <w:pPr>
              <w:widowControl w:val="0"/>
              <w:shd w:val="clear" w:color="auto" w:fill="FFFFFF" w:themeFill="background1"/>
              <w:ind w:firstLine="181"/>
              <w:jc w:val="both"/>
              <w:rPr>
                <w:rFonts w:ascii="Times New Roman" w:eastAsia="Times New Roman" w:hAnsi="Times New Roman" w:cs="Times New Roman"/>
                <w:i/>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120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Cs/>
                <w:sz w:val="24"/>
                <w:szCs w:val="24"/>
                <w:lang w:eastAsia="ru-RU"/>
              </w:rPr>
              <w:t xml:space="preserve">Статья 120. Порядок возврата суммы превышения налога на добавленную стоимость по результатам </w:t>
            </w:r>
            <w:r w:rsidRPr="001813F8">
              <w:rPr>
                <w:rFonts w:ascii="Times New Roman" w:eastAsia="Times New Roman" w:hAnsi="Times New Roman" w:cs="Times New Roman"/>
                <w:b/>
                <w:bCs/>
                <w:sz w:val="24"/>
                <w:szCs w:val="24"/>
                <w:lang w:eastAsia="ru-RU"/>
              </w:rPr>
              <w:t>налоговой тематической</w:t>
            </w:r>
            <w:r w:rsidRPr="001813F8">
              <w:rPr>
                <w:rFonts w:ascii="Times New Roman" w:eastAsia="Times New Roman" w:hAnsi="Times New Roman" w:cs="Times New Roman"/>
                <w:bCs/>
                <w:sz w:val="24"/>
                <w:szCs w:val="24"/>
                <w:lang w:eastAsia="ru-RU"/>
              </w:rPr>
              <w:t xml:space="preserve"> проверки</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Times New Roman" w:hAnsi="Times New Roman" w:cs="Times New Roman"/>
                <w:sz w:val="24"/>
                <w:szCs w:val="24"/>
                <w:lang w:eastAsia="ru-RU"/>
              </w:rPr>
              <w:t>…</w:t>
            </w:r>
          </w:p>
        </w:tc>
        <w:tc>
          <w:tcPr>
            <w:tcW w:w="4111"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r w:rsidRPr="001813F8">
              <w:rPr>
                <w:rFonts w:ascii="Times New Roman" w:eastAsia="Calibri" w:hAnsi="Times New Roman" w:cs="Times New Roman"/>
                <w:b/>
                <w:i/>
                <w:color w:val="000000"/>
                <w:sz w:val="24"/>
                <w:szCs w:val="24"/>
                <w:lang w:eastAsia="ru-RU"/>
              </w:rPr>
              <w:t>по статье 120:</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1813F8">
              <w:rPr>
                <w:rFonts w:ascii="Times New Roman" w:eastAsia="Calibri" w:hAnsi="Times New Roman" w:cs="Times New Roman"/>
                <w:color w:val="000000"/>
                <w:sz w:val="24"/>
                <w:szCs w:val="24"/>
                <w:lang w:eastAsia="ru-RU"/>
              </w:rPr>
              <w:t xml:space="preserve">в заголовке слова </w:t>
            </w:r>
            <w:r w:rsidRPr="001813F8">
              <w:rPr>
                <w:rFonts w:ascii="Times New Roman" w:eastAsia="Calibri" w:hAnsi="Times New Roman" w:cs="Times New Roman"/>
                <w:b/>
                <w:color w:val="000000"/>
                <w:sz w:val="24"/>
                <w:szCs w:val="24"/>
                <w:lang w:eastAsia="ru-RU"/>
              </w:rPr>
              <w:t>«налоговой тематической»</w:t>
            </w:r>
            <w:r w:rsidRPr="001813F8">
              <w:rPr>
                <w:rFonts w:ascii="Times New Roman" w:eastAsia="Calibri" w:hAnsi="Times New Roman" w:cs="Times New Roman"/>
                <w:color w:val="000000"/>
                <w:sz w:val="24"/>
                <w:szCs w:val="24"/>
                <w:lang w:eastAsia="ru-RU"/>
              </w:rPr>
              <w:t xml:space="preserve"> заменить словами </w:t>
            </w:r>
            <w:r w:rsidRPr="001813F8">
              <w:rPr>
                <w:rFonts w:ascii="Times New Roman" w:eastAsia="Calibri" w:hAnsi="Times New Roman" w:cs="Times New Roman"/>
                <w:b/>
                <w:color w:val="000000"/>
                <w:sz w:val="24"/>
                <w:szCs w:val="24"/>
                <w:lang w:eastAsia="ru-RU"/>
              </w:rPr>
              <w:t>«тематической налоговой»;</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t xml:space="preserve">Отдел законодательства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color w:val="000000"/>
                <w:sz w:val="24"/>
                <w:szCs w:val="24"/>
                <w:lang w:eastAsia="ru-RU"/>
              </w:rPr>
              <w:t>редакционное уточнение;</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hAnsi="Times New Roman" w:cs="Times New Roman"/>
                <w:b/>
                <w:bCs/>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i/>
                <w:sz w:val="24"/>
                <w:szCs w:val="24"/>
                <w:lang w:eastAsia="ru-RU"/>
              </w:rPr>
              <w:t>МФ согласны</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120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120. Порядок возврата суммы превышения налога на добавленную стоимость по результатам налоговой тематической проверки</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Сумма превышения налога, не возвращенная в упрощенном порядке, плательщику </w:t>
            </w:r>
            <w:r w:rsidRPr="001813F8">
              <w:rPr>
                <w:rFonts w:ascii="Times New Roman" w:eastAsia="Times New Roman" w:hAnsi="Times New Roman" w:cs="Times New Roman"/>
                <w:b/>
                <w:sz w:val="24"/>
                <w:szCs w:val="24"/>
                <w:lang w:eastAsia="ru-RU"/>
              </w:rPr>
              <w:t>налога,</w:t>
            </w:r>
            <w:r w:rsidRPr="001813F8">
              <w:rPr>
                <w:rFonts w:ascii="Times New Roman" w:eastAsia="Times New Roman" w:hAnsi="Times New Roman" w:cs="Times New Roman"/>
                <w:sz w:val="24"/>
                <w:szCs w:val="24"/>
                <w:lang w:eastAsia="ru-RU"/>
              </w:rPr>
              <w:t xml:space="preserve"> осуществляющему реализацию товаров, работ, услуг, облагаемых по нулевой ставке, подлежит возврату по результатам тематической налоговой проверки.</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3. Налоговый орган по результатам тематической налоговой проверки составляет заключение к акту </w:t>
            </w:r>
            <w:r w:rsidRPr="001813F8">
              <w:rPr>
                <w:rFonts w:ascii="Times New Roman" w:eastAsia="Times New Roman" w:hAnsi="Times New Roman" w:cs="Times New Roman"/>
                <w:b/>
                <w:sz w:val="24"/>
                <w:szCs w:val="24"/>
                <w:lang w:eastAsia="ru-RU"/>
              </w:rPr>
              <w:t xml:space="preserve">налоговой проверки </w:t>
            </w:r>
            <w:r w:rsidRPr="001813F8">
              <w:rPr>
                <w:rFonts w:ascii="Times New Roman" w:eastAsia="Times New Roman" w:hAnsi="Times New Roman" w:cs="Times New Roman"/>
                <w:sz w:val="24"/>
                <w:szCs w:val="24"/>
                <w:lang w:eastAsia="ru-RU"/>
              </w:rPr>
              <w:t xml:space="preserve">при получении ответа на запрос налогового органа о </w:t>
            </w:r>
            <w:r w:rsidRPr="001813F8">
              <w:rPr>
                <w:rFonts w:ascii="Times New Roman" w:eastAsia="Calibri" w:hAnsi="Times New Roman" w:cs="Times New Roman"/>
                <w:sz w:val="24"/>
                <w:szCs w:val="24"/>
              </w:rPr>
              <w:t>результатах проверки, осуществленной в отношении покупателя продуктов переработки налоговой службой государства-члена ЕАЭС.</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Заключение к акту </w:t>
            </w:r>
            <w:r w:rsidRPr="001813F8">
              <w:rPr>
                <w:rFonts w:ascii="Times New Roman" w:eastAsia="Times New Roman" w:hAnsi="Times New Roman" w:cs="Times New Roman"/>
                <w:b/>
                <w:sz w:val="24"/>
                <w:szCs w:val="24"/>
                <w:lang w:eastAsia="ru-RU"/>
              </w:rPr>
              <w:t>налоговой проверки</w:t>
            </w:r>
            <w:r w:rsidRPr="001813F8">
              <w:rPr>
                <w:rFonts w:ascii="Times New Roman" w:eastAsia="Times New Roman" w:hAnsi="Times New Roman" w:cs="Times New Roman"/>
                <w:sz w:val="24"/>
                <w:szCs w:val="24"/>
                <w:lang w:eastAsia="ru-RU"/>
              </w:rPr>
              <w:t xml:space="preserve"> составляется и вручается налогоплательщику не позднее пяти рабочих дней со дня получении ответа на запрос.</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Times New Roman" w:hAnsi="Times New Roman" w:cs="Times New Roman"/>
                <w:sz w:val="24"/>
                <w:szCs w:val="24"/>
                <w:lang w:eastAsia="ru-RU"/>
              </w:rPr>
              <w:lastRenderedPageBreak/>
              <w:t>…</w:t>
            </w:r>
          </w:p>
        </w:tc>
        <w:tc>
          <w:tcPr>
            <w:tcW w:w="4111"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r w:rsidRPr="001813F8">
              <w:rPr>
                <w:rFonts w:ascii="Times New Roman" w:eastAsia="Calibri" w:hAnsi="Times New Roman" w:cs="Times New Roman"/>
                <w:b/>
                <w:i/>
                <w:color w:val="000000"/>
                <w:sz w:val="24"/>
                <w:szCs w:val="24"/>
                <w:lang w:eastAsia="ru-RU"/>
              </w:rPr>
              <w:lastRenderedPageBreak/>
              <w:t>по статье 120:</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1813F8">
              <w:rPr>
                <w:rFonts w:ascii="Times New Roman" w:eastAsia="Calibri" w:hAnsi="Times New Roman" w:cs="Times New Roman"/>
                <w:b/>
                <w:i/>
                <w:color w:val="000000"/>
                <w:sz w:val="24"/>
                <w:szCs w:val="24"/>
                <w:lang w:eastAsia="ru-RU"/>
              </w:rPr>
              <w:t>в пункте 1</w:t>
            </w:r>
            <w:r w:rsidRPr="001813F8">
              <w:rPr>
                <w:rFonts w:ascii="Times New Roman" w:eastAsia="Calibri" w:hAnsi="Times New Roman" w:cs="Times New Roman"/>
                <w:color w:val="000000"/>
                <w:sz w:val="24"/>
                <w:szCs w:val="24"/>
                <w:lang w:eastAsia="ru-RU"/>
              </w:rPr>
              <w:t xml:space="preserve"> слово </w:t>
            </w:r>
            <w:r w:rsidRPr="001813F8">
              <w:rPr>
                <w:rFonts w:ascii="Times New Roman" w:eastAsia="Calibri" w:hAnsi="Times New Roman" w:cs="Times New Roman"/>
                <w:b/>
                <w:color w:val="000000"/>
                <w:sz w:val="24"/>
                <w:szCs w:val="24"/>
                <w:lang w:eastAsia="ru-RU"/>
              </w:rPr>
              <w:t>«налога»</w:t>
            </w:r>
            <w:r w:rsidRPr="001813F8">
              <w:rPr>
                <w:rFonts w:ascii="Times New Roman" w:eastAsia="Calibri" w:hAnsi="Times New Roman" w:cs="Times New Roman"/>
                <w:color w:val="000000"/>
                <w:sz w:val="24"/>
                <w:szCs w:val="24"/>
                <w:lang w:eastAsia="ru-RU"/>
              </w:rPr>
              <w:t xml:space="preserve"> заменить словами </w:t>
            </w:r>
            <w:r w:rsidRPr="001813F8">
              <w:rPr>
                <w:rFonts w:ascii="Times New Roman" w:eastAsia="Calibri" w:hAnsi="Times New Roman" w:cs="Times New Roman"/>
                <w:b/>
                <w:color w:val="000000"/>
                <w:sz w:val="24"/>
                <w:szCs w:val="24"/>
                <w:lang w:eastAsia="ru-RU"/>
              </w:rPr>
              <w:t>«налога на добавленную стоимость»;</w:t>
            </w:r>
          </w:p>
          <w:p w:rsidR="004F574F" w:rsidRPr="001813F8" w:rsidRDefault="004F574F" w:rsidP="004F574F">
            <w:pPr>
              <w:shd w:val="clear" w:color="auto" w:fill="FFFFFF" w:themeFill="background1"/>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1813F8">
              <w:rPr>
                <w:rFonts w:ascii="Times New Roman" w:eastAsia="Calibri" w:hAnsi="Times New Roman" w:cs="Times New Roman"/>
                <w:b/>
                <w:i/>
                <w:color w:val="000000"/>
                <w:sz w:val="24"/>
                <w:szCs w:val="24"/>
                <w:lang w:eastAsia="ru-RU"/>
              </w:rPr>
              <w:t>в пункте 3</w:t>
            </w:r>
            <w:r w:rsidRPr="001813F8">
              <w:rPr>
                <w:rFonts w:ascii="Times New Roman" w:eastAsia="Calibri" w:hAnsi="Times New Roman" w:cs="Times New Roman"/>
                <w:color w:val="000000"/>
                <w:sz w:val="24"/>
                <w:szCs w:val="24"/>
                <w:lang w:eastAsia="ru-RU"/>
              </w:rPr>
              <w:t xml:space="preserve"> слова </w:t>
            </w:r>
            <w:r w:rsidRPr="001813F8">
              <w:rPr>
                <w:rFonts w:ascii="Times New Roman" w:eastAsia="Calibri" w:hAnsi="Times New Roman" w:cs="Times New Roman"/>
                <w:b/>
                <w:color w:val="000000"/>
                <w:sz w:val="24"/>
                <w:szCs w:val="24"/>
                <w:lang w:eastAsia="ru-RU"/>
              </w:rPr>
              <w:t>«налоговой проверки»</w:t>
            </w:r>
            <w:r w:rsidRPr="001813F8">
              <w:rPr>
                <w:rFonts w:ascii="Times New Roman" w:eastAsia="Calibri" w:hAnsi="Times New Roman" w:cs="Times New Roman"/>
                <w:color w:val="000000"/>
                <w:sz w:val="24"/>
                <w:szCs w:val="24"/>
                <w:lang w:eastAsia="ru-RU"/>
              </w:rPr>
              <w:t xml:space="preserve"> заменить словами </w:t>
            </w:r>
            <w:r w:rsidRPr="001813F8">
              <w:rPr>
                <w:rFonts w:ascii="Times New Roman" w:eastAsia="Calibri" w:hAnsi="Times New Roman" w:cs="Times New Roman"/>
                <w:b/>
                <w:color w:val="000000"/>
                <w:sz w:val="24"/>
                <w:szCs w:val="24"/>
                <w:lang w:eastAsia="ru-RU"/>
              </w:rPr>
              <w:t>«тематической налоговой проверки»;</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r w:rsidRPr="001813F8">
              <w:rPr>
                <w:rFonts w:ascii="Times New Roman" w:eastAsia="Calibri" w:hAnsi="Times New Roman" w:cs="Times New Roman"/>
                <w:i/>
                <w:color w:val="000000"/>
                <w:sz w:val="24"/>
                <w:szCs w:val="24"/>
                <w:lang w:eastAsia="ru-RU"/>
              </w:rPr>
              <w:t xml:space="preserve">Аналогичное замечание учесть по всему тексту статьи </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t xml:space="preserve">Отдел законодательства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color w:val="000000"/>
                <w:sz w:val="24"/>
                <w:szCs w:val="24"/>
                <w:lang w:eastAsia="ru-RU"/>
              </w:rPr>
              <w:t>приведение в соответствие с заголовком статьи 120 проекта Кодекса;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color w:val="000000"/>
                <w:sz w:val="24"/>
                <w:szCs w:val="24"/>
                <w:lang w:eastAsia="ru-RU"/>
              </w:rPr>
              <w:t>приведение в соответствие с заголовком статьи 120 проекта Кодекса;</w:t>
            </w:r>
          </w:p>
          <w:p w:rsidR="004F574F" w:rsidRPr="001813F8" w:rsidRDefault="004F574F" w:rsidP="004F574F">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МФ не согласны</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129 проекта</w:t>
            </w:r>
          </w:p>
        </w:tc>
        <w:tc>
          <w:tcPr>
            <w:tcW w:w="3828" w:type="dxa"/>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4F574F" w:rsidRPr="001813F8" w:rsidRDefault="004F574F" w:rsidP="004F574F">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9. При неисполнении уведомления:</w:t>
            </w:r>
          </w:p>
          <w:p w:rsidR="004F574F" w:rsidRPr="001813F8" w:rsidRDefault="004F574F" w:rsidP="004F574F">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w:t>
            </w:r>
            <w:r w:rsidRPr="001813F8">
              <w:rPr>
                <w:rFonts w:ascii="Times New Roman" w:eastAsia="Times New Roman" w:hAnsi="Times New Roman" w:cs="Times New Roman"/>
                <w:bCs/>
                <w:sz w:val="24"/>
                <w:szCs w:val="24"/>
                <w:lang w:eastAsia="ru-RU"/>
              </w:rPr>
              <w:t>доступ к интернет-</w:t>
            </w:r>
            <w:proofErr w:type="spellStart"/>
            <w:r w:rsidRPr="001813F8">
              <w:rPr>
                <w:rFonts w:ascii="Times New Roman" w:eastAsia="Times New Roman" w:hAnsi="Times New Roman" w:cs="Times New Roman"/>
                <w:bCs/>
                <w:sz w:val="24"/>
                <w:szCs w:val="24"/>
                <w:lang w:eastAsia="ru-RU"/>
              </w:rPr>
              <w:t>ресурсаминостранной</w:t>
            </w:r>
            <w:proofErr w:type="spellEnd"/>
            <w:r w:rsidRPr="001813F8">
              <w:rPr>
                <w:rFonts w:ascii="Times New Roman" w:eastAsia="Times New Roman" w:hAnsi="Times New Roman" w:cs="Times New Roman"/>
                <w:bCs/>
                <w:sz w:val="24"/>
                <w:szCs w:val="24"/>
                <w:lang w:eastAsia="ru-RU"/>
              </w:rPr>
              <w:t xml:space="preserve"> </w:t>
            </w:r>
            <w:proofErr w:type="spellStart"/>
            <w:proofErr w:type="gramStart"/>
            <w:r w:rsidRPr="001813F8">
              <w:rPr>
                <w:rFonts w:ascii="Times New Roman" w:eastAsia="Times New Roman" w:hAnsi="Times New Roman" w:cs="Times New Roman"/>
                <w:bCs/>
                <w:sz w:val="24"/>
                <w:szCs w:val="24"/>
                <w:lang w:eastAsia="ru-RU"/>
              </w:rPr>
              <w:t>компании</w:t>
            </w:r>
            <w:r w:rsidRPr="001813F8">
              <w:rPr>
                <w:rFonts w:ascii="Times New Roman" w:eastAsia="Times New Roman" w:hAnsi="Times New Roman" w:cs="Times New Roman"/>
                <w:b/>
                <w:bCs/>
                <w:sz w:val="24"/>
                <w:szCs w:val="24"/>
                <w:lang w:eastAsia="ru-RU"/>
              </w:rPr>
              <w:t>,осуществляющей</w:t>
            </w:r>
            <w:proofErr w:type="spellEnd"/>
            <w:proofErr w:type="gramEnd"/>
            <w:r w:rsidRPr="001813F8">
              <w:rPr>
                <w:rFonts w:ascii="Times New Roman" w:eastAsia="Times New Roman" w:hAnsi="Times New Roman" w:cs="Times New Roman"/>
                <w:b/>
                <w:bCs/>
                <w:sz w:val="24"/>
                <w:szCs w:val="24"/>
                <w:lang w:eastAsia="ru-RU"/>
              </w:rPr>
              <w:t xml:space="preserve"> деятельность посредством интернет-площадки на территории Республики Казахстан,</w:t>
            </w:r>
            <w:r w:rsidRPr="001813F8">
              <w:rPr>
                <w:rFonts w:ascii="Times New Roman" w:eastAsia="Times New Roman" w:hAnsi="Times New Roman" w:cs="Times New Roman"/>
                <w:bCs/>
                <w:sz w:val="24"/>
                <w:szCs w:val="24"/>
                <w:lang w:eastAsia="ru-RU"/>
              </w:rPr>
              <w:t xml:space="preserve"> ограничивается;</w:t>
            </w:r>
          </w:p>
          <w:p w:rsidR="004F574F" w:rsidRPr="001813F8" w:rsidRDefault="004F574F" w:rsidP="004F574F">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2) расходные операции по банковским счетам иного налогоплательщика (налогового агента) приостанавливаются в течение двух рабочих дней, следующих за днем истечения срока исполнения уведомления.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lang w:eastAsia="ru-RU"/>
              </w:rPr>
              <w:t>…</w:t>
            </w:r>
          </w:p>
        </w:tc>
        <w:tc>
          <w:tcPr>
            <w:tcW w:w="4111"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color w:val="000000"/>
                <w:sz w:val="24"/>
                <w:szCs w:val="24"/>
                <w:lang w:eastAsia="ru-RU"/>
              </w:rPr>
              <w:t>в статье 129 проекта: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1813F8">
              <w:rPr>
                <w:rFonts w:ascii="Times New Roman" w:eastAsia="Calibri" w:hAnsi="Times New Roman" w:cs="Times New Roman"/>
                <w:b/>
                <w:color w:val="000000"/>
                <w:sz w:val="24"/>
                <w:szCs w:val="24"/>
                <w:lang w:eastAsia="ru-RU"/>
              </w:rPr>
              <w:t>в части первой пункта 9:</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b/>
                <w:color w:val="000000"/>
                <w:sz w:val="24"/>
                <w:szCs w:val="24"/>
                <w:lang w:eastAsia="ru-RU"/>
              </w:rPr>
              <w:t xml:space="preserve">в подпункте 1) </w:t>
            </w:r>
            <w:r w:rsidRPr="001813F8">
              <w:rPr>
                <w:rFonts w:ascii="Times New Roman" w:eastAsia="Calibri" w:hAnsi="Times New Roman" w:cs="Times New Roman"/>
                <w:color w:val="000000"/>
                <w:sz w:val="24"/>
                <w:szCs w:val="24"/>
                <w:lang w:eastAsia="ru-RU"/>
              </w:rPr>
              <w:t xml:space="preserve">слова </w:t>
            </w:r>
            <w:r w:rsidRPr="001813F8">
              <w:rPr>
                <w:rFonts w:ascii="Times New Roman" w:eastAsia="Calibri" w:hAnsi="Times New Roman" w:cs="Times New Roman"/>
                <w:b/>
                <w:color w:val="000000"/>
                <w:sz w:val="24"/>
                <w:szCs w:val="24"/>
                <w:lang w:eastAsia="ru-RU"/>
              </w:rPr>
              <w:t>«, осуществляющей деятельность посредством интернет-площадки на территории Республики Казахстан,»</w:t>
            </w:r>
            <w:r w:rsidRPr="001813F8">
              <w:rPr>
                <w:rFonts w:ascii="Times New Roman" w:eastAsia="Calibri" w:hAnsi="Times New Roman" w:cs="Times New Roman"/>
                <w:color w:val="000000"/>
                <w:sz w:val="24"/>
                <w:szCs w:val="24"/>
                <w:lang w:eastAsia="ru-RU"/>
              </w:rPr>
              <w:t xml:space="preserve"> исключить;</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b/>
                <w:color w:val="000000"/>
                <w:sz w:val="24"/>
                <w:szCs w:val="24"/>
                <w:lang w:eastAsia="ru-RU"/>
              </w:rPr>
              <w:t>подпункт 2)</w:t>
            </w:r>
            <w:r w:rsidRPr="001813F8">
              <w:rPr>
                <w:rFonts w:ascii="Times New Roman" w:eastAsia="Calibri" w:hAnsi="Times New Roman" w:cs="Times New Roman"/>
                <w:color w:val="000000"/>
                <w:sz w:val="24"/>
                <w:szCs w:val="24"/>
                <w:lang w:eastAsia="ru-RU"/>
              </w:rPr>
              <w:t xml:space="preserve"> исключить;</w:t>
            </w: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t xml:space="preserve">Отдел законодательства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color w:val="000000"/>
                <w:sz w:val="24"/>
                <w:szCs w:val="24"/>
                <w:lang w:eastAsia="ru-RU"/>
              </w:rPr>
              <w:t>приведение в соответствие с частью первой пункта 8 статьи 93 проекта Кодекса;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color w:val="000000"/>
                <w:sz w:val="24"/>
                <w:szCs w:val="24"/>
                <w:lang w:eastAsia="ru-RU"/>
              </w:rPr>
              <w:t>приведение в соответствие частью первой пункта 3 статьи 24 Закона «О правовых актах»;</w:t>
            </w:r>
          </w:p>
          <w:p w:rsidR="004F574F" w:rsidRPr="001813F8" w:rsidRDefault="004F574F" w:rsidP="004F574F">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МФ не согласны</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Смотреть редакцию от депутата</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129 проекта</w:t>
            </w:r>
          </w:p>
        </w:tc>
        <w:tc>
          <w:tcPr>
            <w:tcW w:w="3828" w:type="dxa"/>
          </w:tcPr>
          <w:p w:rsidR="004F574F" w:rsidRPr="001813F8" w:rsidRDefault="004F574F" w:rsidP="004F574F">
            <w:pPr>
              <w:shd w:val="clear" w:color="auto" w:fill="FFFFFF" w:themeFill="background1"/>
              <w:tabs>
                <w:tab w:val="left" w:pos="142"/>
              </w:tabs>
              <w:ind w:firstLine="458"/>
              <w:contextualSpacing/>
              <w:jc w:val="both"/>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4F574F" w:rsidRPr="001813F8" w:rsidRDefault="004F574F" w:rsidP="004F574F">
            <w:pPr>
              <w:shd w:val="clear" w:color="auto" w:fill="FFFFFF" w:themeFill="background1"/>
              <w:tabs>
                <w:tab w:val="left" w:pos="142"/>
              </w:tabs>
              <w:ind w:firstLine="458"/>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w:t>
            </w:r>
          </w:p>
          <w:p w:rsidR="004F574F" w:rsidRPr="001813F8" w:rsidRDefault="004F574F" w:rsidP="004F574F">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9. При неисполнении уведомления:</w:t>
            </w:r>
          </w:p>
          <w:p w:rsidR="004F574F" w:rsidRPr="001813F8" w:rsidRDefault="004F574F" w:rsidP="004F574F">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w:t>
            </w:r>
            <w:r w:rsidRPr="001813F8">
              <w:rPr>
                <w:rFonts w:ascii="Times New Roman" w:eastAsia="Times New Roman" w:hAnsi="Times New Roman" w:cs="Times New Roman"/>
                <w:bCs/>
                <w:sz w:val="24"/>
                <w:szCs w:val="24"/>
                <w:lang w:eastAsia="ru-RU"/>
              </w:rPr>
              <w:t>доступ к интернет-</w:t>
            </w:r>
            <w:proofErr w:type="spellStart"/>
            <w:r w:rsidRPr="001813F8">
              <w:rPr>
                <w:rFonts w:ascii="Times New Roman" w:eastAsia="Times New Roman" w:hAnsi="Times New Roman" w:cs="Times New Roman"/>
                <w:bCs/>
                <w:sz w:val="24"/>
                <w:szCs w:val="24"/>
                <w:lang w:eastAsia="ru-RU"/>
              </w:rPr>
              <w:t>ресурсаминостранной</w:t>
            </w:r>
            <w:proofErr w:type="spellEnd"/>
            <w:r w:rsidRPr="001813F8">
              <w:rPr>
                <w:rFonts w:ascii="Times New Roman" w:eastAsia="Times New Roman" w:hAnsi="Times New Roman" w:cs="Times New Roman"/>
                <w:bCs/>
                <w:sz w:val="24"/>
                <w:szCs w:val="24"/>
                <w:lang w:eastAsia="ru-RU"/>
              </w:rPr>
              <w:t xml:space="preserve"> </w:t>
            </w:r>
            <w:proofErr w:type="spellStart"/>
            <w:proofErr w:type="gramStart"/>
            <w:r w:rsidRPr="001813F8">
              <w:rPr>
                <w:rFonts w:ascii="Times New Roman" w:eastAsia="Times New Roman" w:hAnsi="Times New Roman" w:cs="Times New Roman"/>
                <w:bCs/>
                <w:sz w:val="24"/>
                <w:szCs w:val="24"/>
                <w:lang w:eastAsia="ru-RU"/>
              </w:rPr>
              <w:t>компании</w:t>
            </w:r>
            <w:r w:rsidRPr="001813F8">
              <w:rPr>
                <w:rFonts w:ascii="Times New Roman" w:eastAsia="Times New Roman" w:hAnsi="Times New Roman" w:cs="Times New Roman"/>
                <w:b/>
                <w:bCs/>
                <w:sz w:val="24"/>
                <w:szCs w:val="24"/>
                <w:lang w:eastAsia="ru-RU"/>
              </w:rPr>
              <w:t>,</w:t>
            </w:r>
            <w:r w:rsidRPr="001813F8">
              <w:rPr>
                <w:rFonts w:ascii="Times New Roman" w:eastAsia="Times New Roman" w:hAnsi="Times New Roman" w:cs="Times New Roman"/>
                <w:bCs/>
                <w:sz w:val="24"/>
                <w:szCs w:val="24"/>
                <w:lang w:eastAsia="ru-RU"/>
              </w:rPr>
              <w:t>осуществляющей</w:t>
            </w:r>
            <w:proofErr w:type="spellEnd"/>
            <w:proofErr w:type="gramEnd"/>
            <w:r w:rsidRPr="001813F8">
              <w:rPr>
                <w:rFonts w:ascii="Times New Roman" w:eastAsia="Times New Roman" w:hAnsi="Times New Roman" w:cs="Times New Roman"/>
                <w:bCs/>
                <w:sz w:val="24"/>
                <w:szCs w:val="24"/>
                <w:lang w:eastAsia="ru-RU"/>
              </w:rPr>
              <w:t xml:space="preserve"> деятельность посредством интернет-площадки на территории Республики Казахстан, ограничивается;</w:t>
            </w:r>
          </w:p>
          <w:p w:rsidR="004F574F" w:rsidRPr="001813F8" w:rsidRDefault="004F574F" w:rsidP="004F574F">
            <w:pPr>
              <w:shd w:val="clear" w:color="auto" w:fill="FFFFFF" w:themeFill="background1"/>
              <w:tabs>
                <w:tab w:val="left" w:pos="142"/>
              </w:tabs>
              <w:ind w:firstLine="458"/>
              <w:contextualSpacing/>
              <w:jc w:val="both"/>
              <w:textAlignment w:val="baseline"/>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2) </w:t>
            </w:r>
            <w:r w:rsidRPr="001813F8">
              <w:rPr>
                <w:rFonts w:ascii="Times New Roman" w:eastAsia="Times New Roman" w:hAnsi="Times New Roman" w:cs="Times New Roman"/>
                <w:sz w:val="24"/>
                <w:szCs w:val="24"/>
                <w:lang w:eastAsia="ru-RU"/>
              </w:rPr>
              <w:t xml:space="preserve">расходные операции по банковским счетам иного налогоплательщика (налогового </w:t>
            </w:r>
            <w:r w:rsidRPr="001813F8">
              <w:rPr>
                <w:rFonts w:ascii="Times New Roman" w:eastAsia="Times New Roman" w:hAnsi="Times New Roman" w:cs="Times New Roman"/>
                <w:b/>
                <w:sz w:val="24"/>
                <w:szCs w:val="24"/>
                <w:lang w:eastAsia="ru-RU"/>
              </w:rPr>
              <w:t>агента) приостанавливаются</w:t>
            </w:r>
            <w:r w:rsidRPr="001813F8">
              <w:rPr>
                <w:rFonts w:ascii="Times New Roman" w:eastAsia="Times New Roman" w:hAnsi="Times New Roman" w:cs="Times New Roman"/>
                <w:sz w:val="24"/>
                <w:szCs w:val="24"/>
                <w:lang w:eastAsia="ru-RU"/>
              </w:rPr>
              <w:t xml:space="preserve"> в течение двух рабочих дней, следующих за днем истечения срока исполнения </w:t>
            </w:r>
            <w:r w:rsidRPr="001813F8">
              <w:rPr>
                <w:rFonts w:ascii="Times New Roman" w:eastAsia="Times New Roman" w:hAnsi="Times New Roman" w:cs="Times New Roman"/>
                <w:b/>
                <w:sz w:val="24"/>
                <w:szCs w:val="24"/>
                <w:lang w:eastAsia="ru-RU"/>
              </w:rPr>
              <w:t>уведомления.</w:t>
            </w:r>
          </w:p>
          <w:p w:rsidR="004F574F" w:rsidRPr="001813F8" w:rsidRDefault="004F574F" w:rsidP="004F574F">
            <w:pPr>
              <w:shd w:val="clear" w:color="auto" w:fill="FFFFFF" w:themeFill="background1"/>
              <w:tabs>
                <w:tab w:val="left" w:pos="142"/>
              </w:tabs>
              <w:ind w:firstLine="458"/>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Способ обеспечения исполнения, предусмотренный настоящей статьей, применяется в порядке и сроки, установленные в параграфе 4 главы 5 настоящего Кодекса. </w:t>
            </w:r>
          </w:p>
          <w:p w:rsidR="004F574F" w:rsidRPr="001813F8" w:rsidRDefault="004F574F" w:rsidP="004F574F">
            <w:pPr>
              <w:shd w:val="clear" w:color="auto" w:fill="FFFFFF" w:themeFill="background1"/>
              <w:tabs>
                <w:tab w:val="left" w:pos="142"/>
              </w:tabs>
              <w:ind w:firstLine="458"/>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lang w:eastAsia="ru-RU"/>
              </w:rPr>
              <w:t>…</w:t>
            </w:r>
          </w:p>
        </w:tc>
        <w:tc>
          <w:tcPr>
            <w:tcW w:w="4111"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1813F8">
              <w:rPr>
                <w:rFonts w:ascii="Times New Roman" w:eastAsia="Calibri" w:hAnsi="Times New Roman" w:cs="Times New Roman"/>
                <w:color w:val="000000"/>
                <w:sz w:val="24"/>
                <w:szCs w:val="24"/>
                <w:lang w:eastAsia="ru-RU"/>
              </w:rPr>
              <w:lastRenderedPageBreak/>
              <w:t>в статье 129 проекта: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i/>
                <w:color w:val="000000"/>
                <w:sz w:val="24"/>
                <w:szCs w:val="24"/>
                <w:lang w:eastAsia="ru-RU"/>
              </w:rPr>
            </w:pPr>
          </w:p>
          <w:p w:rsidR="004F574F" w:rsidRPr="001813F8" w:rsidRDefault="004F574F" w:rsidP="004F574F">
            <w:pPr>
              <w:shd w:val="clear" w:color="auto" w:fill="FFFFFF" w:themeFill="background1"/>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lang w:eastAsia="ru-RU"/>
              </w:rPr>
            </w:pPr>
            <w:r w:rsidRPr="001813F8">
              <w:rPr>
                <w:rFonts w:ascii="Times New Roman" w:eastAsia="Calibri" w:hAnsi="Times New Roman" w:cs="Times New Roman"/>
                <w:b/>
                <w:sz w:val="24"/>
                <w:szCs w:val="24"/>
                <w:lang w:eastAsia="ru-RU"/>
              </w:rPr>
              <w:t>подпункт 2)</w:t>
            </w:r>
            <w:r w:rsidRPr="001813F8">
              <w:rPr>
                <w:rFonts w:ascii="Times New Roman" w:eastAsia="Calibri" w:hAnsi="Times New Roman" w:cs="Times New Roman"/>
                <w:sz w:val="24"/>
                <w:szCs w:val="24"/>
                <w:lang w:eastAsia="ru-RU"/>
              </w:rPr>
              <w:t xml:space="preserve"> </w:t>
            </w:r>
            <w:r w:rsidRPr="001813F8">
              <w:rPr>
                <w:rFonts w:ascii="Times New Roman" w:eastAsia="Calibri" w:hAnsi="Times New Roman" w:cs="Times New Roman"/>
                <w:b/>
                <w:sz w:val="24"/>
                <w:szCs w:val="24"/>
                <w:lang w:eastAsia="ru-RU"/>
              </w:rPr>
              <w:t xml:space="preserve">части первой пункта 9 </w:t>
            </w:r>
            <w:r w:rsidRPr="001813F8">
              <w:rPr>
                <w:rFonts w:ascii="Times New Roman" w:eastAsia="Calibri" w:hAnsi="Times New Roman" w:cs="Times New Roman"/>
                <w:sz w:val="24"/>
                <w:szCs w:val="24"/>
                <w:lang w:eastAsia="ru-RU"/>
              </w:rPr>
              <w:t>изложить в следующей редакции:</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lang w:eastAsia="ru-RU"/>
              </w:rPr>
              <w:t>«</w:t>
            </w:r>
            <w:r w:rsidRPr="001813F8">
              <w:rPr>
                <w:rFonts w:ascii="Times New Roman" w:eastAsia="Times New Roman" w:hAnsi="Times New Roman" w:cs="Times New Roman"/>
                <w:sz w:val="24"/>
                <w:szCs w:val="24"/>
                <w:lang w:eastAsia="ru-RU"/>
              </w:rPr>
              <w:t xml:space="preserve">2) расходные операции по банковским счетам налогоплательщика (налогового агента), </w:t>
            </w:r>
            <w:r w:rsidRPr="001813F8">
              <w:rPr>
                <w:rFonts w:ascii="Times New Roman" w:eastAsia="Times New Roman" w:hAnsi="Times New Roman" w:cs="Times New Roman"/>
                <w:b/>
                <w:sz w:val="24"/>
                <w:szCs w:val="24"/>
                <w:lang w:eastAsia="ru-RU"/>
              </w:rPr>
              <w:t>не указанного в подпункте 1) настоящего пункта,</w:t>
            </w:r>
            <w:r w:rsidRPr="001813F8">
              <w:rPr>
                <w:rFonts w:ascii="Times New Roman" w:eastAsia="Times New Roman" w:hAnsi="Times New Roman" w:cs="Times New Roman"/>
                <w:sz w:val="24"/>
                <w:szCs w:val="24"/>
                <w:lang w:eastAsia="ru-RU"/>
              </w:rPr>
              <w:t xml:space="preserve"> приостанавливаются в течение </w:t>
            </w:r>
            <w:r w:rsidRPr="001813F8">
              <w:rPr>
                <w:rFonts w:ascii="Times New Roman" w:eastAsia="Times New Roman" w:hAnsi="Times New Roman" w:cs="Times New Roman"/>
                <w:b/>
                <w:sz w:val="24"/>
                <w:szCs w:val="24"/>
                <w:lang w:eastAsia="ru-RU"/>
              </w:rPr>
              <w:t>одного</w:t>
            </w:r>
            <w:r w:rsidRPr="001813F8">
              <w:rPr>
                <w:rFonts w:ascii="Times New Roman" w:eastAsia="Times New Roman" w:hAnsi="Times New Roman" w:cs="Times New Roman"/>
                <w:sz w:val="24"/>
                <w:szCs w:val="24"/>
                <w:lang w:eastAsia="ru-RU"/>
              </w:rPr>
              <w:t xml:space="preserve"> рабоч</w:t>
            </w:r>
            <w:r w:rsidRPr="001813F8">
              <w:rPr>
                <w:rFonts w:ascii="Times New Roman" w:eastAsia="Times New Roman" w:hAnsi="Times New Roman" w:cs="Times New Roman"/>
                <w:b/>
                <w:sz w:val="24"/>
                <w:szCs w:val="24"/>
                <w:lang w:eastAsia="ru-RU"/>
              </w:rPr>
              <w:t>его</w:t>
            </w:r>
            <w:r w:rsidRPr="001813F8">
              <w:rPr>
                <w:rFonts w:ascii="Times New Roman" w:eastAsia="Times New Roman" w:hAnsi="Times New Roman" w:cs="Times New Roman"/>
                <w:sz w:val="24"/>
                <w:szCs w:val="24"/>
                <w:lang w:eastAsia="ru-RU"/>
              </w:rPr>
              <w:t xml:space="preserve"> дн</w:t>
            </w:r>
            <w:r w:rsidRPr="001813F8">
              <w:rPr>
                <w:rFonts w:ascii="Times New Roman" w:eastAsia="Times New Roman" w:hAnsi="Times New Roman" w:cs="Times New Roman"/>
                <w:b/>
                <w:sz w:val="24"/>
                <w:szCs w:val="24"/>
                <w:lang w:eastAsia="ru-RU"/>
              </w:rPr>
              <w:t>я</w:t>
            </w:r>
            <w:r w:rsidRPr="001813F8">
              <w:rPr>
                <w:rFonts w:ascii="Times New Roman" w:eastAsia="Times New Roman" w:hAnsi="Times New Roman" w:cs="Times New Roman"/>
                <w:sz w:val="24"/>
                <w:szCs w:val="24"/>
                <w:lang w:eastAsia="ru-RU"/>
              </w:rPr>
              <w:t>, следующ</w:t>
            </w:r>
            <w:r w:rsidRPr="001813F8">
              <w:rPr>
                <w:rFonts w:ascii="Times New Roman" w:eastAsia="Times New Roman" w:hAnsi="Times New Roman" w:cs="Times New Roman"/>
                <w:b/>
                <w:sz w:val="24"/>
                <w:szCs w:val="24"/>
                <w:lang w:eastAsia="ru-RU"/>
              </w:rPr>
              <w:t>его</w:t>
            </w:r>
            <w:r w:rsidRPr="001813F8">
              <w:rPr>
                <w:rFonts w:ascii="Times New Roman" w:eastAsia="Times New Roman" w:hAnsi="Times New Roman" w:cs="Times New Roman"/>
                <w:sz w:val="24"/>
                <w:szCs w:val="24"/>
                <w:lang w:eastAsia="ru-RU"/>
              </w:rPr>
              <w:t xml:space="preserve"> за днем истечения срока исполнения уведомления</w:t>
            </w:r>
            <w:r w:rsidRPr="001813F8">
              <w:rPr>
                <w:rFonts w:ascii="Times New Roman" w:hAnsi="Times New Roman" w:cs="Times New Roman"/>
                <w:b/>
                <w:bCs/>
                <w:sz w:val="24"/>
                <w:szCs w:val="24"/>
              </w:rPr>
              <w:t>, установленного пунктом 2 статьи 78 настоящего Кодекса</w:t>
            </w:r>
            <w:r w:rsidRPr="001813F8">
              <w:rPr>
                <w:rFonts w:ascii="Times New Roman" w:eastAsia="Times New Roman" w:hAnsi="Times New Roman" w:cs="Times New Roman"/>
                <w:sz w:val="24"/>
                <w:szCs w:val="24"/>
                <w:lang w:eastAsia="ru-RU"/>
              </w:rPr>
              <w:t>.</w:t>
            </w:r>
            <w:r w:rsidRPr="001813F8">
              <w:rPr>
                <w:rFonts w:ascii="Times New Roman" w:eastAsia="Calibri" w:hAnsi="Times New Roman" w:cs="Times New Roman"/>
                <w:sz w:val="24"/>
                <w:szCs w:val="24"/>
                <w:lang w:eastAsia="ru-RU"/>
              </w:rPr>
              <w:t>»;</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sz w:val="24"/>
                <w:szCs w:val="24"/>
                <w:lang w:eastAsia="ru-RU"/>
              </w:rPr>
            </w:pPr>
          </w:p>
        </w:tc>
        <w:tc>
          <w:tcPr>
            <w:tcW w:w="3826" w:type="dxa"/>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lastRenderedPageBreak/>
              <w:t>депутат</w:t>
            </w:r>
          </w:p>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p w:rsidR="004F574F" w:rsidRPr="001813F8" w:rsidRDefault="004F574F" w:rsidP="004F574F">
            <w:pPr>
              <w:pStyle w:val="ad"/>
              <w:ind w:firstLine="458"/>
              <w:jc w:val="both"/>
              <w:rPr>
                <w:rFonts w:ascii="Times New Roman" w:hAnsi="Times New Roman" w:cs="Times New Roman"/>
                <w:sz w:val="24"/>
                <w:szCs w:val="24"/>
              </w:rPr>
            </w:pPr>
            <w:r w:rsidRPr="001813F8">
              <w:rPr>
                <w:rFonts w:ascii="Times New Roman" w:hAnsi="Times New Roman" w:cs="Times New Roman"/>
                <w:sz w:val="24"/>
                <w:szCs w:val="24"/>
              </w:rPr>
              <w:lastRenderedPageBreak/>
              <w:t xml:space="preserve">Согласно подпункту 1) пункта 3 статьи 61 Конституции РК Парламент вправе издавать законы, которые регулируют важнейшие общественные отношения, устанавливают </w:t>
            </w:r>
            <w:hyperlink r:id="rId14" w:tooltip="Нормативное постановление Конституционного Совета Республики Казахстан от 15 октября 2008 года № 8 " w:history="1">
              <w:r w:rsidRPr="001813F8">
                <w:rPr>
                  <w:rStyle w:val="ac"/>
                  <w:rFonts w:ascii="Times New Roman" w:hAnsi="Times New Roman" w:cs="Times New Roman"/>
                  <w:color w:val="auto"/>
                  <w:sz w:val="24"/>
                  <w:szCs w:val="24"/>
                  <w:u w:val="none"/>
                </w:rPr>
                <w:t>основополагающие принципы и нормы</w:t>
              </w:r>
            </w:hyperlink>
            <w:r w:rsidRPr="001813F8">
              <w:rPr>
                <w:rFonts w:ascii="Times New Roman" w:hAnsi="Times New Roman" w:cs="Times New Roman"/>
                <w:sz w:val="24"/>
                <w:szCs w:val="24"/>
              </w:rPr>
              <w:t xml:space="preserve">, касающиеся </w:t>
            </w:r>
            <w:proofErr w:type="spellStart"/>
            <w:r w:rsidRPr="001813F8">
              <w:rPr>
                <w:rFonts w:ascii="Times New Roman" w:hAnsi="Times New Roman" w:cs="Times New Roman"/>
                <w:sz w:val="24"/>
                <w:szCs w:val="24"/>
              </w:rPr>
              <w:t>правосубъектности</w:t>
            </w:r>
            <w:proofErr w:type="spellEnd"/>
            <w:r w:rsidRPr="001813F8">
              <w:rPr>
                <w:rFonts w:ascii="Times New Roman" w:hAnsi="Times New Roman" w:cs="Times New Roman"/>
                <w:sz w:val="24"/>
                <w:szCs w:val="24"/>
              </w:rPr>
              <w:t xml:space="preserve"> физических и юридических лиц, гражданских прав и свобод, обязательств и ответственности физических и юридических лиц.</w:t>
            </w:r>
          </w:p>
          <w:p w:rsidR="004F574F" w:rsidRPr="001813F8" w:rsidRDefault="004F574F" w:rsidP="004F574F">
            <w:pPr>
              <w:pStyle w:val="ad"/>
              <w:shd w:val="clear" w:color="auto" w:fill="FFFFFF" w:themeFill="background1"/>
              <w:ind w:firstLine="458"/>
              <w:jc w:val="both"/>
              <w:rPr>
                <w:rFonts w:ascii="Times New Roman" w:hAnsi="Times New Roman" w:cs="Times New Roman"/>
                <w:sz w:val="16"/>
                <w:szCs w:val="16"/>
              </w:rPr>
            </w:pPr>
            <w:r w:rsidRPr="001813F8">
              <w:rPr>
                <w:rFonts w:ascii="Times New Roman" w:hAnsi="Times New Roman" w:cs="Times New Roman"/>
                <w:sz w:val="24"/>
                <w:szCs w:val="24"/>
              </w:rPr>
              <w:t>В данном случае, определены действия налогового органа в случае не исполнения налогоплательщиков (налоговым агентом) решения налогового органа, т.е. последствия</w:t>
            </w:r>
            <w:r w:rsidRPr="001813F8">
              <w:rPr>
                <w:rFonts w:ascii="Times New Roman" w:hAnsi="Times New Roman" w:cs="Times New Roman"/>
                <w:sz w:val="16"/>
                <w:szCs w:val="16"/>
              </w:rPr>
              <w:t>.</w:t>
            </w:r>
          </w:p>
          <w:p w:rsidR="004F574F" w:rsidRPr="001813F8" w:rsidRDefault="004F574F" w:rsidP="004F574F">
            <w:pPr>
              <w:pStyle w:val="ad"/>
              <w:shd w:val="clear" w:color="auto" w:fill="FFFFFF" w:themeFill="background1"/>
              <w:ind w:firstLine="458"/>
              <w:jc w:val="both"/>
              <w:rPr>
                <w:rFonts w:ascii="Times New Roman" w:hAnsi="Times New Roman" w:cs="Times New Roman"/>
                <w:b/>
                <w:bCs/>
                <w:sz w:val="24"/>
                <w:szCs w:val="24"/>
              </w:rPr>
            </w:pPr>
            <w:r w:rsidRPr="001813F8">
              <w:rPr>
                <w:rFonts w:ascii="Times New Roman" w:hAnsi="Times New Roman" w:cs="Times New Roman"/>
                <w:sz w:val="24"/>
                <w:szCs w:val="24"/>
              </w:rPr>
              <w:t xml:space="preserve">При этом полагаю необходимым уточнить какими налогоплательщиками (налоговыми агентами), а также срок исполнения уведомления. </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83"/>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83"/>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Взаимосвяз</w:t>
            </w:r>
            <w:r w:rsidRPr="001813F8">
              <w:rPr>
                <w:rFonts w:ascii="Times New Roman" w:eastAsia="Times New Roman" w:hAnsi="Times New Roman" w:cs="Times New Roman"/>
                <w:i/>
                <w:sz w:val="24"/>
                <w:szCs w:val="24"/>
                <w:lang w:eastAsia="ru-RU"/>
              </w:rPr>
              <w:lastRenderedPageBreak/>
              <w:t xml:space="preserve">ано с позицией ОЗ по </w:t>
            </w:r>
            <w:r w:rsidRPr="001813F8">
              <w:rPr>
                <w:rFonts w:ascii="Times New Roman" w:eastAsia="Calibri" w:hAnsi="Times New Roman" w:cs="Times New Roman"/>
                <w:i/>
                <w:sz w:val="24"/>
                <w:szCs w:val="24"/>
                <w:lang w:eastAsia="ru-RU"/>
              </w:rPr>
              <w:t>подпункт 2) части первой пункта 9 статьи 129 проекта</w:t>
            </w:r>
            <w:r w:rsidRPr="001813F8">
              <w:rPr>
                <w:rFonts w:ascii="Times New Roman" w:eastAsia="Times New Roman" w:hAnsi="Times New Roman" w:cs="Times New Roman"/>
                <w:i/>
                <w:sz w:val="24"/>
                <w:szCs w:val="24"/>
                <w:lang w:eastAsia="ru-RU"/>
              </w:rPr>
              <w:t>, с которыми Правительство не согласно</w:t>
            </w:r>
          </w:p>
          <w:p w:rsidR="004F574F" w:rsidRPr="001813F8" w:rsidRDefault="004F574F" w:rsidP="004F574F">
            <w:pPr>
              <w:widowControl w:val="0"/>
              <w:shd w:val="clear" w:color="auto" w:fill="FFFFFF" w:themeFill="background1"/>
              <w:ind w:firstLine="183"/>
              <w:jc w:val="both"/>
              <w:rPr>
                <w:rFonts w:ascii="Times New Roman" w:eastAsia="Times New Roman" w:hAnsi="Times New Roman" w:cs="Times New Roman"/>
                <w:i/>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150 проекта</w:t>
            </w:r>
          </w:p>
        </w:tc>
        <w:tc>
          <w:tcPr>
            <w:tcW w:w="3828" w:type="dxa"/>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b/>
                <w:sz w:val="24"/>
                <w:szCs w:val="24"/>
              </w:rPr>
              <w:t>Статья 150. Тематическая налоговая проверка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2. Тематическая налоговая проверка </w:t>
            </w:r>
            <w:r w:rsidRPr="001813F8">
              <w:rPr>
                <w:rFonts w:ascii="Times New Roman" w:eastAsia="Calibri" w:hAnsi="Times New Roman" w:cs="Times New Roman"/>
                <w:sz w:val="24"/>
                <w:szCs w:val="24"/>
              </w:rPr>
              <w:t>также</w:t>
            </w:r>
            <w:r w:rsidRPr="001813F8">
              <w:rPr>
                <w:rFonts w:ascii="Times New Roman" w:eastAsia="Times New Roman" w:hAnsi="Times New Roman" w:cs="Times New Roman"/>
                <w:sz w:val="24"/>
                <w:szCs w:val="24"/>
              </w:rPr>
              <w:t xml:space="preserve"> проводится по вопросам: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lastRenderedPageBreak/>
              <w:t>9) правомерности применения положений международных договоров (</w:t>
            </w:r>
            <w:r w:rsidRPr="001813F8">
              <w:rPr>
                <w:rFonts w:ascii="Times New Roman" w:eastAsia="Times New Roman" w:hAnsi="Times New Roman" w:cs="Times New Roman"/>
                <w:b/>
                <w:sz w:val="24"/>
                <w:szCs w:val="24"/>
              </w:rPr>
              <w:t>соглашений</w:t>
            </w:r>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30) исполнения банковскими организациями обязанностей, установленных:</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налоговым законодательством</w:t>
            </w:r>
            <w:r w:rsidRPr="001813F8">
              <w:rPr>
                <w:rFonts w:ascii="Times New Roman" w:eastAsia="Times New Roman" w:hAnsi="Times New Roman" w:cs="Times New Roman"/>
                <w:sz w:val="24"/>
                <w:szCs w:val="24"/>
              </w:rPr>
              <w:t xml:space="preserve"> 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Социальным кодексом 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Законом Республики Казахстан «Об обязательном социальном медицинском страховании»;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иным законодательством Республики Казахстан, контроль </w:t>
            </w:r>
            <w:proofErr w:type="gramStart"/>
            <w:r w:rsidRPr="001813F8">
              <w:rPr>
                <w:rFonts w:ascii="Times New Roman" w:eastAsia="Times New Roman" w:hAnsi="Times New Roman" w:cs="Times New Roman"/>
                <w:sz w:val="24"/>
                <w:szCs w:val="24"/>
              </w:rPr>
              <w:t>за соблюдением</w:t>
            </w:r>
            <w:proofErr w:type="gramEnd"/>
            <w:r w:rsidRPr="001813F8">
              <w:rPr>
                <w:rFonts w:ascii="Times New Roman" w:eastAsia="Times New Roman" w:hAnsi="Times New Roman" w:cs="Times New Roman"/>
                <w:sz w:val="24"/>
                <w:szCs w:val="24"/>
              </w:rPr>
              <w:t xml:space="preserve"> которого возложен на налоговые органы;</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в статье 150 проекта:</w:t>
            </w:r>
          </w:p>
          <w:p w:rsidR="004F574F" w:rsidRPr="001813F8" w:rsidRDefault="004F574F" w:rsidP="004F574F">
            <w:pPr>
              <w:shd w:val="clear" w:color="auto" w:fill="FFFFFF" w:themeFill="background1"/>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в пункте 2:</w:t>
            </w: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в подпункте 9):</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 xml:space="preserve">слово </w:t>
            </w:r>
            <w:r w:rsidRPr="001813F8">
              <w:rPr>
                <w:rFonts w:ascii="Times New Roman" w:eastAsia="Calibri" w:hAnsi="Times New Roman" w:cs="Times New Roman"/>
                <w:b/>
                <w:sz w:val="24"/>
                <w:szCs w:val="24"/>
              </w:rPr>
              <w:t>«соглашений»</w:t>
            </w:r>
            <w:r w:rsidRPr="001813F8">
              <w:rPr>
                <w:rFonts w:ascii="Times New Roman" w:eastAsia="Calibri" w:hAnsi="Times New Roman" w:cs="Times New Roman"/>
                <w:sz w:val="24"/>
                <w:szCs w:val="24"/>
              </w:rPr>
              <w:t>, исключить;</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42"/>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в подпункте 30):</w:t>
            </w:r>
          </w:p>
          <w:p w:rsidR="004F574F" w:rsidRPr="001813F8" w:rsidRDefault="004F574F" w:rsidP="004F574F">
            <w:pPr>
              <w:shd w:val="clear" w:color="auto" w:fill="FFFFFF" w:themeFill="background1"/>
              <w:ind w:firstLine="742"/>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 xml:space="preserve">в абзаце втором слова </w:t>
            </w:r>
            <w:r w:rsidRPr="001813F8">
              <w:rPr>
                <w:rFonts w:ascii="Times New Roman" w:eastAsia="Calibri" w:hAnsi="Times New Roman" w:cs="Times New Roman"/>
                <w:b/>
                <w:sz w:val="24"/>
                <w:szCs w:val="24"/>
              </w:rPr>
              <w:t>«налоговым законодательством»</w:t>
            </w:r>
            <w:r w:rsidRPr="001813F8">
              <w:rPr>
                <w:rFonts w:ascii="Times New Roman" w:eastAsia="Calibri" w:hAnsi="Times New Roman" w:cs="Times New Roman"/>
                <w:sz w:val="24"/>
                <w:szCs w:val="24"/>
              </w:rPr>
              <w:t xml:space="preserve"> заменить словами </w:t>
            </w:r>
            <w:r w:rsidRPr="001813F8">
              <w:rPr>
                <w:rFonts w:ascii="Times New Roman" w:eastAsia="Calibri" w:hAnsi="Times New Roman" w:cs="Times New Roman"/>
                <w:b/>
                <w:sz w:val="24"/>
                <w:szCs w:val="24"/>
              </w:rPr>
              <w:t>«настоящим Кодексом»;</w:t>
            </w:r>
          </w:p>
          <w:p w:rsidR="004F574F" w:rsidRPr="001813F8" w:rsidRDefault="004F574F" w:rsidP="004F574F">
            <w:pPr>
              <w:shd w:val="clear" w:color="auto" w:fill="FFFFFF" w:themeFill="background1"/>
              <w:ind w:firstLine="742"/>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ab/>
              <w:t xml:space="preserve"> </w:t>
            </w:r>
          </w:p>
          <w:p w:rsidR="004F574F" w:rsidRPr="001813F8" w:rsidRDefault="004F574F" w:rsidP="004F574F">
            <w:pPr>
              <w:shd w:val="clear" w:color="auto" w:fill="FFFFFF" w:themeFill="background1"/>
              <w:ind w:firstLine="742"/>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42"/>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Times New Roman" w:hAnsi="Times New Roman" w:cs="Times New Roman"/>
                <w:b/>
                <w:i/>
                <w:color w:val="000000"/>
                <w:sz w:val="24"/>
                <w:szCs w:val="24"/>
              </w:rPr>
            </w:pPr>
          </w:p>
        </w:tc>
        <w:tc>
          <w:tcPr>
            <w:tcW w:w="3826" w:type="dxa"/>
          </w:tcPr>
          <w:p w:rsidR="004F574F" w:rsidRPr="001813F8" w:rsidRDefault="004F574F" w:rsidP="004F574F">
            <w:pPr>
              <w:shd w:val="clear" w:color="auto" w:fill="FFFFFF" w:themeFill="background1"/>
              <w:ind w:firstLine="456"/>
              <w:jc w:val="both"/>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456"/>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456"/>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456"/>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юридическая техника. Согласно подпункта 6) статьи 1 Закона «О международных договорах» международный договор Республики Казахстан - </w:t>
            </w:r>
            <w:r w:rsidRPr="001813F8">
              <w:rPr>
                <w:rFonts w:ascii="Times New Roman" w:eastAsia="Calibri" w:hAnsi="Times New Roman" w:cs="Times New Roman"/>
                <w:sz w:val="24"/>
                <w:szCs w:val="24"/>
              </w:rPr>
              <w:lastRenderedPageBreak/>
              <w:t xml:space="preserve">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p>
          <w:p w:rsidR="004F574F" w:rsidRPr="001813F8" w:rsidRDefault="004F574F" w:rsidP="004F574F">
            <w:pPr>
              <w:shd w:val="clear" w:color="auto" w:fill="FFFFFF" w:themeFill="background1"/>
              <w:ind w:firstLine="456"/>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456"/>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общественные отношения, устанавливают </w:t>
            </w:r>
            <w:hyperlink r:id="rId15" w:tooltip="Нормативное постановление Конституционного Совета Республики Казахстан от 15 октября 2008 года № 8 " w:history="1">
              <w:r w:rsidRPr="001813F8">
                <w:rPr>
                  <w:rFonts w:ascii="Times New Roman" w:eastAsia="Calibri" w:hAnsi="Times New Roman" w:cs="Times New Roman"/>
                  <w:color w:val="000000"/>
                  <w:sz w:val="24"/>
                  <w:szCs w:val="24"/>
                </w:rPr>
                <w:t>основополагающие принципы и нормы</w:t>
              </w:r>
            </w:hyperlink>
            <w:r w:rsidRPr="001813F8">
              <w:rPr>
                <w:rFonts w:ascii="Times New Roman" w:eastAsia="Calibri" w:hAnsi="Times New Roman" w:cs="Times New Roman"/>
                <w:color w:val="000000"/>
                <w:sz w:val="24"/>
                <w:szCs w:val="24"/>
              </w:rPr>
              <w:t xml:space="preserve">, </w:t>
            </w:r>
            <w:r w:rsidRPr="001813F8">
              <w:rPr>
                <w:rFonts w:ascii="Times New Roman" w:eastAsia="Calibri" w:hAnsi="Times New Roman" w:cs="Times New Roman"/>
                <w:sz w:val="24"/>
                <w:szCs w:val="24"/>
              </w:rPr>
              <w:t xml:space="preserve">касающиеся </w:t>
            </w:r>
            <w:proofErr w:type="spellStart"/>
            <w:r w:rsidRPr="001813F8">
              <w:rPr>
                <w:rFonts w:ascii="Times New Roman" w:eastAsia="Calibri" w:hAnsi="Times New Roman" w:cs="Times New Roman"/>
                <w:sz w:val="24"/>
                <w:szCs w:val="24"/>
              </w:rPr>
              <w:t>правосубъектности</w:t>
            </w:r>
            <w:proofErr w:type="spellEnd"/>
            <w:r w:rsidRPr="001813F8">
              <w:rPr>
                <w:rFonts w:ascii="Times New Roman" w:eastAsia="Calibri" w:hAnsi="Times New Roman" w:cs="Times New Roman"/>
                <w:sz w:val="24"/>
                <w:szCs w:val="24"/>
              </w:rPr>
              <w:t xml:space="preserve"> физических и юридических лиц, гражданских прав и свобод, обязательств и ответственности физических и юридических лиц;</w:t>
            </w:r>
          </w:p>
          <w:p w:rsidR="004F574F" w:rsidRPr="001813F8" w:rsidRDefault="004F574F" w:rsidP="004F574F">
            <w:pPr>
              <w:shd w:val="clear" w:color="auto" w:fill="FFFFFF" w:themeFill="background1"/>
              <w:ind w:firstLine="456"/>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456"/>
              <w:jc w:val="both"/>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150 проекта</w:t>
            </w:r>
          </w:p>
        </w:tc>
        <w:tc>
          <w:tcPr>
            <w:tcW w:w="3828" w:type="dxa"/>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b/>
                <w:sz w:val="24"/>
                <w:szCs w:val="24"/>
              </w:rPr>
              <w:t>Статья 150. Тематическая налоговая проверка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5" w:name="z2960"/>
            <w:bookmarkStart w:id="6" w:name="_Hlk167805167"/>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2. Тематическая налоговая проверка </w:t>
            </w:r>
            <w:r w:rsidRPr="001813F8">
              <w:rPr>
                <w:rFonts w:ascii="Times New Roman" w:eastAsia="Calibri" w:hAnsi="Times New Roman" w:cs="Times New Roman"/>
                <w:sz w:val="24"/>
                <w:szCs w:val="24"/>
              </w:rPr>
              <w:t>также</w:t>
            </w:r>
            <w:r w:rsidRPr="001813F8">
              <w:rPr>
                <w:rFonts w:ascii="Times New Roman" w:eastAsia="Times New Roman" w:hAnsi="Times New Roman" w:cs="Times New Roman"/>
                <w:sz w:val="24"/>
                <w:szCs w:val="24"/>
              </w:rPr>
              <w:t xml:space="preserve"> проводится по вопросам: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7" w:name="z2965"/>
            <w:bookmarkStart w:id="8" w:name="z2970"/>
            <w:bookmarkEnd w:id="5"/>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9) </w:t>
            </w:r>
            <w:r w:rsidRPr="001813F8">
              <w:rPr>
                <w:rFonts w:ascii="Times New Roman" w:eastAsia="Times New Roman" w:hAnsi="Times New Roman" w:cs="Times New Roman"/>
                <w:b/>
                <w:sz w:val="24"/>
                <w:szCs w:val="24"/>
              </w:rPr>
              <w:t>правомерности</w:t>
            </w:r>
            <w:r w:rsidRPr="001813F8">
              <w:rPr>
                <w:rFonts w:ascii="Times New Roman" w:eastAsia="Times New Roman" w:hAnsi="Times New Roman" w:cs="Times New Roman"/>
                <w:sz w:val="24"/>
                <w:szCs w:val="24"/>
              </w:rPr>
              <w:t xml:space="preserve"> применения положений международных договоров </w:t>
            </w:r>
            <w:r w:rsidRPr="001813F8">
              <w:rPr>
                <w:rFonts w:ascii="Times New Roman" w:eastAsia="Times New Roman" w:hAnsi="Times New Roman" w:cs="Times New Roman"/>
                <w:b/>
                <w:sz w:val="24"/>
                <w:szCs w:val="24"/>
              </w:rPr>
              <w:t>(соглашений);</w:t>
            </w:r>
          </w:p>
          <w:bookmarkEnd w:id="7"/>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30) исполнения банковскими организациями обязанностей, установленных:</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налоговым законодательством 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Социальным кодексом 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b/>
                <w:sz w:val="24"/>
                <w:szCs w:val="24"/>
              </w:rPr>
              <w:t>Законом Республики Казахстан «Об обязательном социальном медицинском страховании»;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иным законодательством Республики Казахстан, контроль </w:t>
            </w:r>
            <w:proofErr w:type="gramStart"/>
            <w:r w:rsidRPr="001813F8">
              <w:rPr>
                <w:rFonts w:ascii="Times New Roman" w:eastAsia="Times New Roman" w:hAnsi="Times New Roman" w:cs="Times New Roman"/>
                <w:sz w:val="24"/>
                <w:szCs w:val="24"/>
              </w:rPr>
              <w:t>за соблюдением</w:t>
            </w:r>
            <w:proofErr w:type="gramEnd"/>
            <w:r w:rsidRPr="001813F8">
              <w:rPr>
                <w:rFonts w:ascii="Times New Roman" w:eastAsia="Times New Roman" w:hAnsi="Times New Roman" w:cs="Times New Roman"/>
                <w:sz w:val="24"/>
                <w:szCs w:val="24"/>
              </w:rPr>
              <w:t xml:space="preserve"> которого возложен на налоговые органы;</w:t>
            </w:r>
          </w:p>
          <w:bookmarkEnd w:id="6"/>
          <w:bookmarkEnd w:id="8"/>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sz w:val="24"/>
                <w:szCs w:val="24"/>
              </w:rPr>
              <w:lastRenderedPageBreak/>
              <w:t>…</w:t>
            </w:r>
          </w:p>
          <w:p w:rsidR="004F574F" w:rsidRPr="001813F8" w:rsidRDefault="004F574F" w:rsidP="004F574F">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в статье 150 проекта:</w:t>
            </w:r>
          </w:p>
          <w:p w:rsidR="004F574F" w:rsidRPr="001813F8" w:rsidRDefault="004F574F" w:rsidP="004F574F">
            <w:pPr>
              <w:shd w:val="clear" w:color="auto" w:fill="FFFFFF" w:themeFill="background1"/>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i/>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в пункте 2:</w:t>
            </w: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в подпункте 9):</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слово </w:t>
            </w:r>
            <w:r w:rsidRPr="001813F8">
              <w:rPr>
                <w:rFonts w:ascii="Times New Roman" w:eastAsia="Calibri" w:hAnsi="Times New Roman" w:cs="Times New Roman"/>
                <w:b/>
                <w:sz w:val="24"/>
                <w:szCs w:val="24"/>
              </w:rPr>
              <w:t>«правомерности»</w:t>
            </w:r>
            <w:r w:rsidRPr="001813F8">
              <w:rPr>
                <w:rFonts w:ascii="Times New Roman" w:eastAsia="Calibri" w:hAnsi="Times New Roman" w:cs="Times New Roman"/>
                <w:sz w:val="24"/>
                <w:szCs w:val="24"/>
              </w:rPr>
              <w:t xml:space="preserve"> исключить;</w:t>
            </w: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r w:rsidRPr="001813F8">
              <w:rPr>
                <w:rFonts w:ascii="Times New Roman" w:eastAsia="Calibri" w:hAnsi="Times New Roman" w:cs="Times New Roman"/>
                <w:sz w:val="24"/>
                <w:szCs w:val="24"/>
              </w:rPr>
              <w:t xml:space="preserve">после слов </w:t>
            </w:r>
            <w:r w:rsidRPr="001813F8">
              <w:rPr>
                <w:rFonts w:ascii="Times New Roman" w:eastAsia="Calibri" w:hAnsi="Times New Roman" w:cs="Times New Roman"/>
                <w:b/>
                <w:sz w:val="24"/>
                <w:szCs w:val="24"/>
              </w:rPr>
              <w:t>«договоров»</w:t>
            </w:r>
            <w:r w:rsidRPr="001813F8">
              <w:rPr>
                <w:rFonts w:ascii="Times New Roman" w:eastAsia="Calibri" w:hAnsi="Times New Roman" w:cs="Times New Roman"/>
                <w:sz w:val="24"/>
                <w:szCs w:val="24"/>
              </w:rPr>
              <w:t xml:space="preserve"> дополнить словами </w:t>
            </w:r>
            <w:r w:rsidRPr="001813F8">
              <w:rPr>
                <w:rFonts w:ascii="Times New Roman" w:eastAsia="Calibri" w:hAnsi="Times New Roman" w:cs="Times New Roman"/>
                <w:b/>
                <w:sz w:val="24"/>
                <w:szCs w:val="24"/>
              </w:rPr>
              <w:t>«Республики Казахстан»</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jc w:val="both"/>
              <w:rPr>
                <w:rFonts w:ascii="Times New Roman" w:eastAsia="Calibri" w:hAnsi="Times New Roman" w:cs="Times New Roman"/>
                <w:i/>
                <w:iCs/>
                <w:color w:val="000000"/>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i/>
                <w:iCs/>
                <w:sz w:val="24"/>
                <w:szCs w:val="24"/>
              </w:rPr>
            </w:pPr>
            <w:r w:rsidRPr="001813F8">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4F574F" w:rsidRPr="001813F8" w:rsidRDefault="004F574F" w:rsidP="004F574F">
            <w:pPr>
              <w:shd w:val="clear" w:color="auto" w:fill="FFFFFF" w:themeFill="background1"/>
              <w:ind w:firstLine="742"/>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42"/>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42"/>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в подпункте 30):</w:t>
            </w:r>
          </w:p>
          <w:p w:rsidR="004F574F" w:rsidRPr="001813F8" w:rsidRDefault="004F574F" w:rsidP="004F574F">
            <w:pPr>
              <w:shd w:val="clear" w:color="auto" w:fill="FFFFFF" w:themeFill="background1"/>
              <w:ind w:firstLine="742"/>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42"/>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s>
              <w:ind w:firstLine="742"/>
              <w:contextualSpacing/>
              <w:jc w:val="both"/>
              <w:rPr>
                <w:rFonts w:ascii="Times New Roman" w:eastAsia="Times New Roman" w:hAnsi="Times New Roman" w:cs="Times New Roman"/>
                <w:sz w:val="24"/>
                <w:szCs w:val="24"/>
              </w:rPr>
            </w:pPr>
            <w:r w:rsidRPr="001813F8">
              <w:rPr>
                <w:rFonts w:ascii="Times New Roman" w:eastAsia="Calibri" w:hAnsi="Times New Roman" w:cs="Times New Roman"/>
                <w:b/>
                <w:sz w:val="24"/>
                <w:szCs w:val="24"/>
              </w:rPr>
              <w:t>абзац четвертый</w:t>
            </w:r>
            <w:r w:rsidRPr="001813F8">
              <w:rPr>
                <w:rFonts w:ascii="Times New Roman" w:eastAsia="Calibri" w:hAnsi="Times New Roman" w:cs="Times New Roman"/>
                <w:sz w:val="24"/>
                <w:szCs w:val="24"/>
              </w:rPr>
              <w:t xml:space="preserve"> </w:t>
            </w:r>
            <w:r w:rsidRPr="001813F8">
              <w:rPr>
                <w:rFonts w:ascii="Times New Roman" w:eastAsia="Times New Roman" w:hAnsi="Times New Roman" w:cs="Times New Roman"/>
                <w:sz w:val="24"/>
                <w:szCs w:val="24"/>
              </w:rPr>
              <w:t>исключить;</w:t>
            </w:r>
          </w:p>
          <w:p w:rsidR="004F574F" w:rsidRPr="001813F8" w:rsidRDefault="004F574F" w:rsidP="004F574F">
            <w:pPr>
              <w:shd w:val="clear" w:color="auto" w:fill="FFFFFF" w:themeFill="background1"/>
              <w:ind w:firstLine="742"/>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ab/>
            </w:r>
          </w:p>
          <w:p w:rsidR="004F574F" w:rsidRPr="001813F8" w:rsidRDefault="004F574F" w:rsidP="004F574F">
            <w:pPr>
              <w:shd w:val="clear" w:color="auto" w:fill="FFFFFF" w:themeFill="background1"/>
              <w:jc w:val="both"/>
              <w:rPr>
                <w:rFonts w:ascii="Times New Roman" w:eastAsia="Calibri" w:hAnsi="Times New Roman" w:cs="Times New Roman"/>
                <w:color w:val="00B05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4F574F" w:rsidRPr="001813F8" w:rsidRDefault="004F574F" w:rsidP="004F574F">
            <w:pPr>
              <w:shd w:val="clear" w:color="auto" w:fill="FFFFFF" w:themeFill="background1"/>
              <w:ind w:firstLine="456"/>
              <w:jc w:val="both"/>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456"/>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456"/>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юридическая техника. Согласно подпункта 6) статьи 1 Закона «О международных договорах»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456"/>
              <w:jc w:val="both"/>
              <w:rPr>
                <w:rFonts w:ascii="Times New Roman" w:eastAsia="Arial" w:hAnsi="Times New Roman" w:cs="Times New Roman"/>
                <w:b/>
                <w:sz w:val="24"/>
                <w:szCs w:val="24"/>
              </w:rPr>
            </w:pPr>
            <w:r w:rsidRPr="001813F8">
              <w:rPr>
                <w:rFonts w:ascii="Times New Roman" w:eastAsia="Calibri" w:hAnsi="Times New Roman" w:cs="Times New Roman"/>
                <w:sz w:val="24"/>
                <w:szCs w:val="24"/>
              </w:rPr>
              <w:t>согласно пункту 3 статьи 24 Закона «О правовых актах</w:t>
            </w:r>
            <w:proofErr w:type="gramStart"/>
            <w:r w:rsidRPr="001813F8">
              <w:rPr>
                <w:rFonts w:ascii="Times New Roman" w:eastAsia="Calibri" w:hAnsi="Times New Roman" w:cs="Times New Roman"/>
                <w:sz w:val="24"/>
                <w:szCs w:val="24"/>
              </w:rPr>
              <w:t>»</w:t>
            </w:r>
            <w:proofErr w:type="gramEnd"/>
            <w:r w:rsidRPr="001813F8">
              <w:rPr>
                <w:rFonts w:ascii="Times New Roman" w:eastAsia="Calibri" w:hAnsi="Times New Roman" w:cs="Times New Roman"/>
                <w:sz w:val="24"/>
                <w:szCs w:val="24"/>
              </w:rPr>
              <w:t xml:space="preserve"> текст нормативного правового акта, его положения должны быть предельно краткими, содержать четкий и не подлежащий различному толкованию смысл. Необходимо конкретизировать что будет подразумеваться под иным законодательством.</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МФ не согласны</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165 проекта</w:t>
            </w:r>
          </w:p>
        </w:tc>
        <w:tc>
          <w:tcPr>
            <w:tcW w:w="3828" w:type="dxa"/>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b/>
                <w:sz w:val="24"/>
                <w:szCs w:val="24"/>
              </w:rPr>
              <w:t>Статья 165. Решение по результатам налоговой проверки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9" w:name="z3301"/>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4. Уведомление о результатах налоговой проверки представляется налогоплательщику (налоговому агенту) путем: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1) направления электронным способом посредством веб-портала – </w:t>
            </w:r>
            <w:r w:rsidRPr="001813F8">
              <w:rPr>
                <w:rFonts w:ascii="Times New Roman" w:eastAsia="Calibri" w:hAnsi="Times New Roman" w:cs="Times New Roman"/>
                <w:sz w:val="24"/>
                <w:szCs w:val="24"/>
              </w:rPr>
              <w:t>в случае, когда налогоплательщика, зарегистрирован на веб-портале.</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При направлении электронным способом уведомления о результатах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2) вручения лично под роспись или направления по почте заказным письмом с уведомлением – в случае отсутствия ознакомления с уведомлением о результатах налоговой проверки, направленным электронным способом, по истечении трех </w:t>
            </w:r>
            <w:r w:rsidRPr="001813F8">
              <w:rPr>
                <w:rFonts w:ascii="Times New Roman" w:eastAsia="Times New Roman" w:hAnsi="Times New Roman" w:cs="Times New Roman"/>
                <w:sz w:val="24"/>
                <w:szCs w:val="24"/>
              </w:rPr>
              <w:lastRenderedPageBreak/>
              <w:t>рабочих дней, следующих за днем направления.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sz w:val="24"/>
                <w:szCs w:val="24"/>
              </w:rPr>
              <w:t>При</w:t>
            </w:r>
            <w:r w:rsidRPr="001813F8">
              <w:rPr>
                <w:rFonts w:ascii="Times New Roman" w:eastAsia="Calibri" w:hAnsi="Times New Roman" w:cs="Times New Roman"/>
                <w:sz w:val="24"/>
                <w:szCs w:val="24"/>
              </w:rPr>
              <w:t xml:space="preserve"> направлении по почте заказным письмом с уведомлением </w:t>
            </w:r>
            <w:r w:rsidRPr="001813F8">
              <w:rPr>
                <w:rFonts w:ascii="Times New Roman" w:eastAsia="Times New Roman" w:hAnsi="Times New Roman" w:cs="Times New Roman"/>
                <w:sz w:val="24"/>
                <w:szCs w:val="24"/>
              </w:rPr>
              <w:t xml:space="preserve">уведомление о результатах налоговой проверки считается врученным налогоплательщику (налоговому агенту) </w:t>
            </w:r>
            <w:r w:rsidRPr="001813F8">
              <w:rPr>
                <w:rFonts w:ascii="Times New Roman" w:eastAsia="Calibri" w:hAnsi="Times New Roman" w:cs="Times New Roman"/>
                <w:sz w:val="24"/>
                <w:szCs w:val="24"/>
              </w:rPr>
              <w:t>с даты отметки налогоплательщика (налогового агента) в уведомлении почтовой или иной организации связи</w:t>
            </w:r>
            <w:r w:rsidRPr="001813F8">
              <w:rPr>
                <w:rFonts w:ascii="Times New Roman" w:eastAsia="Times New Roman" w:hAnsi="Times New Roman" w:cs="Times New Roman"/>
                <w:sz w:val="24"/>
                <w:szCs w:val="24"/>
              </w:rPr>
              <w:t xml:space="preserve">.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При вручении уведомления о результатах налоговой проверки лично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0" w:name="z3302"/>
            <w:bookmarkEnd w:id="9"/>
            <w:r w:rsidRPr="001813F8">
              <w:rPr>
                <w:rFonts w:ascii="Times New Roman" w:eastAsia="Times New Roman" w:hAnsi="Times New Roman" w:cs="Times New Roman"/>
                <w:sz w:val="24"/>
                <w:szCs w:val="24"/>
              </w:rPr>
              <w:t xml:space="preserve">В случае возврата </w:t>
            </w:r>
            <w:r w:rsidRPr="001813F8">
              <w:rPr>
                <w:rFonts w:ascii="Times New Roman" w:eastAsia="Times New Roman" w:hAnsi="Times New Roman" w:cs="Times New Roman"/>
                <w:b/>
                <w:sz w:val="24"/>
                <w:szCs w:val="24"/>
              </w:rPr>
              <w:t>почтовой или иной организацией связи</w:t>
            </w:r>
            <w:r w:rsidRPr="001813F8">
              <w:rPr>
                <w:rFonts w:ascii="Times New Roman" w:eastAsia="Times New Roman" w:hAnsi="Times New Roman" w:cs="Times New Roman"/>
                <w:sz w:val="24"/>
                <w:szCs w:val="24"/>
              </w:rPr>
              <w:t xml:space="preserve"> уведомления о результатах налоговой проверки, направленного налогоплательщику (налоговому агенту) по почте заказным письмом с уведомлением, датой вручения такого уведомления является дата: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1" w:name="z3303"/>
            <w:bookmarkEnd w:id="10"/>
            <w:r w:rsidRPr="001813F8">
              <w:rPr>
                <w:rFonts w:ascii="Times New Roman" w:eastAsia="Times New Roman" w:hAnsi="Times New Roman" w:cs="Times New Roman"/>
                <w:sz w:val="24"/>
                <w:szCs w:val="24"/>
              </w:rPr>
              <w:t>1) проведения налогового обследования;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2" w:name="z3304"/>
            <w:bookmarkEnd w:id="11"/>
            <w:r w:rsidRPr="001813F8">
              <w:rPr>
                <w:rFonts w:ascii="Times New Roman" w:eastAsia="Times New Roman" w:hAnsi="Times New Roman" w:cs="Times New Roman"/>
                <w:sz w:val="24"/>
                <w:szCs w:val="24"/>
              </w:rPr>
              <w:t xml:space="preserve">2) возврата такого письма почтовой или иной организацией </w:t>
            </w:r>
            <w:r w:rsidRPr="001813F8">
              <w:rPr>
                <w:rFonts w:ascii="Times New Roman" w:eastAsia="Times New Roman" w:hAnsi="Times New Roman" w:cs="Times New Roman"/>
                <w:sz w:val="24"/>
                <w:szCs w:val="24"/>
              </w:rPr>
              <w:lastRenderedPageBreak/>
              <w:t>связи – в случае, если акт налоговой проверки вручен на основании акта налогового обследования.</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13" w:name="z3312"/>
            <w:bookmarkEnd w:id="12"/>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7. </w:t>
            </w:r>
            <w:bookmarkStart w:id="14" w:name="_Hlk167808469"/>
            <w:r w:rsidRPr="001813F8">
              <w:rPr>
                <w:rFonts w:ascii="Times New Roman" w:eastAsia="Times New Roman" w:hAnsi="Times New Roman" w:cs="Times New Roman"/>
                <w:sz w:val="24"/>
                <w:szCs w:val="24"/>
              </w:rPr>
              <w:t>Если при проведении внеплановой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sz w:val="24"/>
                <w:szCs w:val="24"/>
              </w:rPr>
            </w:pPr>
            <w:bookmarkStart w:id="15" w:name="z3313"/>
            <w:bookmarkEnd w:id="13"/>
            <w:bookmarkEnd w:id="14"/>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Положение </w:t>
            </w:r>
            <w:r w:rsidRPr="001813F8">
              <w:rPr>
                <w:rFonts w:ascii="Times New Roman" w:eastAsia="Calibri" w:hAnsi="Times New Roman" w:cs="Times New Roman"/>
                <w:sz w:val="24"/>
                <w:szCs w:val="24"/>
              </w:rPr>
              <w:t xml:space="preserve">части первой </w:t>
            </w:r>
            <w:r w:rsidRPr="001813F8">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bookmarkEnd w:id="15"/>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4) в части действия по выписке счета-фактуры, </w:t>
            </w:r>
            <w:r w:rsidRPr="001813F8">
              <w:rPr>
                <w:rFonts w:ascii="Times New Roman" w:eastAsia="Times New Roman" w:hAnsi="Times New Roman" w:cs="Times New Roman"/>
                <w:sz w:val="24"/>
                <w:szCs w:val="24"/>
              </w:rPr>
              <w:lastRenderedPageBreak/>
              <w:t xml:space="preserve">совершенного </w:t>
            </w:r>
            <w:r w:rsidRPr="001813F8">
              <w:rPr>
                <w:rFonts w:ascii="Times New Roman" w:eastAsia="Times New Roman" w:hAnsi="Times New Roman" w:cs="Times New Roman"/>
                <w:b/>
                <w:sz w:val="24"/>
                <w:szCs w:val="24"/>
              </w:rPr>
              <w:t>с субъектом</w:t>
            </w:r>
            <w:r w:rsidRPr="001813F8">
              <w:rPr>
                <w:rFonts w:ascii="Times New Roman" w:eastAsia="Times New Roman" w:hAnsi="Times New Roman" w:cs="Times New Roman"/>
                <w:sz w:val="24"/>
                <w:szCs w:val="24"/>
              </w:rPr>
              <w:t xml:space="preserve">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p w:rsidR="004F574F" w:rsidRPr="001813F8" w:rsidRDefault="004F574F" w:rsidP="004F574F">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4F574F" w:rsidRPr="001813F8" w:rsidRDefault="004F574F" w:rsidP="004F574F">
            <w:pPr>
              <w:shd w:val="clear" w:color="auto" w:fill="FFFFFF" w:themeFill="background1"/>
              <w:autoSpaceDE w:val="0"/>
              <w:autoSpaceDN w:val="0"/>
              <w:adjustRightInd w:val="0"/>
              <w:ind w:firstLine="600"/>
              <w:jc w:val="both"/>
              <w:rPr>
                <w:rFonts w:ascii="Times New Roman" w:eastAsia="Times New Roman" w:hAnsi="Times New Roman" w:cs="Times New Roman"/>
                <w:b/>
                <w:color w:val="000000"/>
                <w:sz w:val="24"/>
                <w:szCs w:val="24"/>
              </w:rPr>
            </w:pPr>
            <w:r w:rsidRPr="001813F8">
              <w:rPr>
                <w:rFonts w:ascii="Times New Roman" w:eastAsia="Times New Roman" w:hAnsi="Times New Roman" w:cs="Times New Roman"/>
                <w:b/>
                <w:color w:val="000000"/>
                <w:sz w:val="24"/>
                <w:szCs w:val="24"/>
              </w:rPr>
              <w:lastRenderedPageBreak/>
              <w:t>в статье 165 проекта:</w:t>
            </w: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часть четвертая</w:t>
            </w:r>
            <w:r w:rsidRPr="001813F8">
              <w:rPr>
                <w:rFonts w:ascii="Times New Roman" w:eastAsia="Calibri" w:hAnsi="Times New Roman" w:cs="Times New Roman"/>
                <w:sz w:val="24"/>
                <w:szCs w:val="24"/>
              </w:rPr>
              <w:t xml:space="preserve"> подпункта 2) пункта 4</w:t>
            </w:r>
            <w:r w:rsidRPr="001813F8">
              <w:rPr>
                <w:rFonts w:ascii="Times New Roman" w:eastAsia="Calibri" w:hAnsi="Times New Roman" w:cs="Times New Roman"/>
                <w:b/>
                <w:sz w:val="24"/>
                <w:szCs w:val="24"/>
              </w:rPr>
              <w:t xml:space="preserve"> </w:t>
            </w:r>
            <w:r w:rsidRPr="001813F8">
              <w:rPr>
                <w:rFonts w:ascii="Times New Roman" w:eastAsia="Calibri" w:hAnsi="Times New Roman" w:cs="Times New Roman"/>
                <w:sz w:val="24"/>
                <w:szCs w:val="24"/>
              </w:rPr>
              <w:t>слова «</w:t>
            </w:r>
            <w:r w:rsidRPr="001813F8">
              <w:rPr>
                <w:rFonts w:ascii="Times New Roman" w:eastAsia="Calibri" w:hAnsi="Times New Roman" w:cs="Times New Roman"/>
                <w:b/>
                <w:sz w:val="24"/>
                <w:szCs w:val="24"/>
              </w:rPr>
              <w:t>почтовой или иной организацией связи»</w:t>
            </w:r>
            <w:r w:rsidRPr="001813F8">
              <w:rPr>
                <w:rFonts w:ascii="Times New Roman" w:eastAsia="Calibri" w:hAnsi="Times New Roman" w:cs="Times New Roman"/>
                <w:sz w:val="24"/>
                <w:szCs w:val="24"/>
              </w:rPr>
              <w:t xml:space="preserve"> требует доработки;</w:t>
            </w:r>
          </w:p>
          <w:p w:rsidR="004F574F" w:rsidRPr="001813F8" w:rsidRDefault="004F574F" w:rsidP="004F574F">
            <w:pPr>
              <w:shd w:val="clear" w:color="auto" w:fill="FFFFFF" w:themeFill="background1"/>
              <w:ind w:firstLine="600"/>
              <w:jc w:val="both"/>
              <w:rPr>
                <w:rFonts w:ascii="Times New Roman" w:eastAsia="Calibri" w:hAnsi="Times New Roman" w:cs="Times New Roman"/>
                <w:i/>
                <w:sz w:val="24"/>
                <w:szCs w:val="24"/>
              </w:rPr>
            </w:pPr>
            <w:r w:rsidRPr="001813F8">
              <w:rPr>
                <w:rFonts w:ascii="Times New Roman" w:eastAsia="Calibri" w:hAnsi="Times New Roman" w:cs="Times New Roman"/>
                <w:i/>
                <w:iCs/>
                <w:color w:val="000000"/>
                <w:sz w:val="24"/>
                <w:szCs w:val="24"/>
              </w:rPr>
              <w:t>Аналогичные замечания учесть по всему тексту проекта Кодекса</w:t>
            </w: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600"/>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 xml:space="preserve">в подпункте 4) части третьей пункта 7 </w:t>
            </w:r>
            <w:r w:rsidRPr="001813F8">
              <w:rPr>
                <w:rFonts w:ascii="Times New Roman" w:eastAsia="Calibri" w:hAnsi="Times New Roman" w:cs="Times New Roman"/>
                <w:sz w:val="24"/>
                <w:szCs w:val="24"/>
              </w:rPr>
              <w:t xml:space="preserve">слова </w:t>
            </w:r>
            <w:r w:rsidRPr="001813F8">
              <w:rPr>
                <w:rFonts w:ascii="Times New Roman" w:eastAsia="Calibri" w:hAnsi="Times New Roman" w:cs="Times New Roman"/>
                <w:b/>
                <w:sz w:val="24"/>
                <w:szCs w:val="24"/>
              </w:rPr>
              <w:t>«с субъектом»</w:t>
            </w:r>
            <w:r w:rsidRPr="001813F8">
              <w:rPr>
                <w:rFonts w:ascii="Times New Roman" w:eastAsia="Calibri" w:hAnsi="Times New Roman" w:cs="Times New Roman"/>
                <w:sz w:val="24"/>
                <w:szCs w:val="24"/>
              </w:rPr>
              <w:t xml:space="preserve"> заменить словом </w:t>
            </w:r>
            <w:r w:rsidRPr="001813F8">
              <w:rPr>
                <w:rFonts w:ascii="Times New Roman" w:eastAsia="Calibri" w:hAnsi="Times New Roman" w:cs="Times New Roman"/>
                <w:b/>
                <w:sz w:val="24"/>
                <w:szCs w:val="24"/>
              </w:rPr>
              <w:t>«субъектом»;</w:t>
            </w: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1813F8">
              <w:rPr>
                <w:rFonts w:ascii="Times New Roman" w:eastAsia="Calibri" w:hAnsi="Times New Roman" w:cs="Times New Roman"/>
                <w:b/>
                <w:sz w:val="24"/>
                <w:szCs w:val="24"/>
              </w:rPr>
              <w:tab/>
            </w: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Согласно пункту 3 статьи 24 Закона «О правовых актах</w:t>
            </w:r>
            <w:proofErr w:type="gramStart"/>
            <w:r w:rsidRPr="001813F8">
              <w:rPr>
                <w:rFonts w:ascii="Times New Roman" w:eastAsia="Calibri" w:hAnsi="Times New Roman" w:cs="Times New Roman"/>
                <w:sz w:val="24"/>
                <w:szCs w:val="24"/>
              </w:rPr>
              <w:t>»</w:t>
            </w:r>
            <w:proofErr w:type="gramEnd"/>
            <w:r w:rsidRPr="001813F8">
              <w:rPr>
                <w:rFonts w:ascii="Times New Roman" w:eastAsia="Calibri" w:hAnsi="Times New Roman" w:cs="Times New Roman"/>
                <w:sz w:val="24"/>
                <w:szCs w:val="24"/>
              </w:rPr>
              <w:t xml:space="preserve"> текст нормативного правового акта, его положения должны быть предельно краткими, содержать четкий и не подлежащий различному толкованию смысл. </w:t>
            </w: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Не представляется возможным определить, что будет относится к иной организации связи </w:t>
            </w:r>
            <w:r w:rsidRPr="001813F8">
              <w:rPr>
                <w:rFonts w:ascii="Times New Roman" w:eastAsia="Times New Roman" w:hAnsi="Times New Roman" w:cs="Times New Roman"/>
                <w:sz w:val="24"/>
                <w:szCs w:val="24"/>
              </w:rPr>
              <w:t>при</w:t>
            </w:r>
            <w:r w:rsidRPr="001813F8">
              <w:rPr>
                <w:rFonts w:ascii="Times New Roman" w:eastAsia="Calibri" w:hAnsi="Times New Roman" w:cs="Times New Roman"/>
                <w:sz w:val="24"/>
                <w:szCs w:val="24"/>
              </w:rPr>
              <w:t xml:space="preserve"> направлении по почте заказным письмом уведомления.</w:t>
            </w:r>
          </w:p>
          <w:p w:rsidR="004F574F" w:rsidRPr="001813F8" w:rsidRDefault="004F574F" w:rsidP="004F574F">
            <w:pPr>
              <w:shd w:val="clear" w:color="auto" w:fill="FFFFFF" w:themeFill="background1"/>
              <w:jc w:val="center"/>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jc w:val="center"/>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jc w:val="center"/>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jc w:val="center"/>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Times New Roman" w:hAnsi="Times New Roman" w:cs="Times New Roman"/>
                <w:color w:val="000000"/>
                <w:sz w:val="24"/>
                <w:szCs w:val="24"/>
              </w:rPr>
              <w:t>редакционное уточнение;</w:t>
            </w: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Нужно снять при принятии редакции депутата</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Нужно снять при принятии редакции депутата</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ind w:firstLine="23"/>
              <w:contextualSpacing/>
              <w:jc w:val="center"/>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lang w:eastAsia="ru-RU"/>
              </w:rPr>
              <w:t>пункты 3, 4, 5, 6 и 7 статьи 165 проекта</w:t>
            </w:r>
          </w:p>
        </w:tc>
        <w:tc>
          <w:tcPr>
            <w:tcW w:w="3828" w:type="dxa"/>
          </w:tcPr>
          <w:p w:rsidR="004F574F" w:rsidRPr="001813F8" w:rsidRDefault="004F574F" w:rsidP="004F574F">
            <w:pPr>
              <w:tabs>
                <w:tab w:val="left" w:pos="142"/>
              </w:tabs>
              <w:ind w:firstLine="284"/>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b/>
                <w:sz w:val="24"/>
                <w:szCs w:val="24"/>
              </w:rPr>
              <w:t>Статья 165. Решение по результатам налоговой проверки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16" w:name="z3287"/>
            <w:r w:rsidRPr="001813F8">
              <w:rPr>
                <w:rFonts w:ascii="Times New Roman" w:eastAsia="Times New Roman" w:hAnsi="Times New Roman" w:cs="Times New Roman"/>
                <w:sz w:val="24"/>
                <w:szCs w:val="24"/>
              </w:rPr>
              <w:t>…</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17" w:name="z3288"/>
            <w:bookmarkEnd w:id="16"/>
            <w:r w:rsidRPr="001813F8">
              <w:rPr>
                <w:rFonts w:ascii="Times New Roman" w:eastAsia="Times New Roman" w:hAnsi="Times New Roman" w:cs="Times New Roman"/>
                <w:sz w:val="24"/>
                <w:szCs w:val="24"/>
              </w:rPr>
              <w:t xml:space="preserve">3. Уведомление о результатах налоговой проверки </w:t>
            </w:r>
            <w:r w:rsidRPr="001813F8">
              <w:rPr>
                <w:rFonts w:ascii="Times New Roman" w:eastAsia="Times New Roman" w:hAnsi="Times New Roman" w:cs="Times New Roman"/>
                <w:b/>
                <w:sz w:val="24"/>
                <w:szCs w:val="24"/>
              </w:rPr>
              <w:t>наряду с общими данными</w:t>
            </w:r>
            <w:r w:rsidRPr="001813F8">
              <w:rPr>
                <w:rFonts w:ascii="Times New Roman" w:eastAsia="Times New Roman" w:hAnsi="Times New Roman" w:cs="Times New Roman"/>
                <w:sz w:val="24"/>
                <w:szCs w:val="24"/>
              </w:rPr>
              <w:t xml:space="preserve"> должно содержать:</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18" w:name="z3289"/>
            <w:bookmarkEnd w:id="17"/>
            <w:r w:rsidRPr="001813F8">
              <w:rPr>
                <w:rFonts w:ascii="Times New Roman" w:eastAsia="Times New Roman" w:hAnsi="Times New Roman" w:cs="Times New Roman"/>
                <w:b/>
                <w:sz w:val="24"/>
                <w:szCs w:val="24"/>
              </w:rPr>
              <w:t>1</w:t>
            </w:r>
            <w:r w:rsidRPr="001813F8">
              <w:rPr>
                <w:rFonts w:ascii="Times New Roman" w:eastAsia="Times New Roman" w:hAnsi="Times New Roman" w:cs="Times New Roman"/>
                <w:sz w:val="24"/>
                <w:szCs w:val="24"/>
              </w:rPr>
              <w:t>) дату и номер регистрации уведомления и акта налоговой проверки;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19" w:name="z3292"/>
            <w:bookmarkEnd w:id="18"/>
            <w:r w:rsidRPr="001813F8">
              <w:rPr>
                <w:rFonts w:ascii="Times New Roman" w:eastAsia="Times New Roman" w:hAnsi="Times New Roman" w:cs="Times New Roman"/>
                <w:b/>
                <w:sz w:val="24"/>
                <w:szCs w:val="24"/>
              </w:rPr>
              <w:t>2</w:t>
            </w:r>
            <w:r w:rsidRPr="001813F8">
              <w:rPr>
                <w:rFonts w:ascii="Times New Roman" w:eastAsia="Times New Roman" w:hAnsi="Times New Roman" w:cs="Times New Roman"/>
                <w:sz w:val="24"/>
                <w:szCs w:val="24"/>
              </w:rPr>
              <w:t xml:space="preserve">) сумму: </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начисленных налогов и платежей в бюджет, социальных платежей и пени;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20" w:name="z3293"/>
            <w:bookmarkEnd w:id="19"/>
            <w:r w:rsidRPr="001813F8">
              <w:rPr>
                <w:rFonts w:ascii="Times New Roman" w:eastAsia="Times New Roman" w:hAnsi="Times New Roman" w:cs="Times New Roman"/>
                <w:sz w:val="24"/>
                <w:szCs w:val="24"/>
              </w:rPr>
              <w:t>уменьшенных убытков;</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21" w:name="z3294"/>
            <w:bookmarkEnd w:id="20"/>
            <w:r w:rsidRPr="001813F8">
              <w:rPr>
                <w:rFonts w:ascii="Times New Roman" w:eastAsia="Times New Roman" w:hAnsi="Times New Roman" w:cs="Times New Roman"/>
                <w:sz w:val="24"/>
                <w:szCs w:val="24"/>
              </w:rPr>
              <w:lastRenderedPageBreak/>
              <w:t>превышения налога на добавленную стоимость, не подтвержденная к возврату;</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22" w:name="z3295"/>
            <w:bookmarkEnd w:id="21"/>
            <w:r w:rsidRPr="001813F8">
              <w:rPr>
                <w:rFonts w:ascii="Times New Roman" w:eastAsia="Times New Roman" w:hAnsi="Times New Roman" w:cs="Times New Roman"/>
                <w:sz w:val="24"/>
                <w:szCs w:val="24"/>
              </w:rPr>
              <w:t>корпоративного (индивидуального) подоходного налога, удержанного у источника выплаты с доходов нерезидентов, не подтвержденная к возврату;</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23" w:name="z3297"/>
            <w:bookmarkEnd w:id="22"/>
            <w:r w:rsidRPr="001813F8">
              <w:rPr>
                <w:rFonts w:ascii="Times New Roman" w:eastAsia="Times New Roman" w:hAnsi="Times New Roman" w:cs="Times New Roman"/>
                <w:b/>
                <w:sz w:val="24"/>
                <w:szCs w:val="24"/>
              </w:rPr>
              <w:t>3</w:t>
            </w:r>
            <w:r w:rsidRPr="001813F8">
              <w:rPr>
                <w:rFonts w:ascii="Times New Roman" w:eastAsia="Times New Roman" w:hAnsi="Times New Roman" w:cs="Times New Roman"/>
                <w:sz w:val="24"/>
                <w:szCs w:val="24"/>
              </w:rPr>
              <w:t>) реквизиты соответствующих налогов и платежей в бюджет и пени;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24" w:name="z3298"/>
            <w:bookmarkEnd w:id="23"/>
            <w:r w:rsidRPr="001813F8">
              <w:rPr>
                <w:rFonts w:ascii="Times New Roman" w:eastAsia="Times New Roman" w:hAnsi="Times New Roman" w:cs="Times New Roman"/>
                <w:b/>
                <w:sz w:val="24"/>
                <w:szCs w:val="24"/>
              </w:rPr>
              <w:t>4)</w:t>
            </w:r>
            <w:r w:rsidRPr="001813F8">
              <w:rPr>
                <w:rFonts w:ascii="Times New Roman" w:eastAsia="Times New Roman" w:hAnsi="Times New Roman" w:cs="Times New Roman"/>
                <w:sz w:val="24"/>
                <w:szCs w:val="24"/>
              </w:rPr>
              <w:t xml:space="preserve"> сроки и место обжалования.</w:t>
            </w:r>
          </w:p>
          <w:bookmarkEnd w:id="24"/>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4. Уведомление о результатах налоговой проверки представляется налогоплательщику (налоговому агенту) путем:</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1) направления электронным способом посредством веб-портала – </w:t>
            </w:r>
            <w:r w:rsidRPr="001813F8">
              <w:rPr>
                <w:rFonts w:ascii="Times New Roman" w:hAnsi="Times New Roman" w:cs="Times New Roman"/>
                <w:sz w:val="24"/>
                <w:szCs w:val="24"/>
              </w:rPr>
              <w:t>в случае, когда налогоплательщик</w:t>
            </w:r>
            <w:r w:rsidRPr="001813F8">
              <w:rPr>
                <w:rFonts w:ascii="Times New Roman" w:hAnsi="Times New Roman" w:cs="Times New Roman"/>
                <w:b/>
                <w:sz w:val="24"/>
                <w:szCs w:val="24"/>
              </w:rPr>
              <w:t>а</w:t>
            </w:r>
            <w:r w:rsidRPr="001813F8">
              <w:rPr>
                <w:rFonts w:ascii="Times New Roman" w:hAnsi="Times New Roman" w:cs="Times New Roman"/>
                <w:sz w:val="24"/>
                <w:szCs w:val="24"/>
              </w:rPr>
              <w:t>, зарегистрирован на веб-портале.</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При направлении электронным способом уведомления о результатах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lastRenderedPageBreak/>
              <w:t xml:space="preserve">2) вручения лично под роспись или направления </w:t>
            </w:r>
            <w:r w:rsidRPr="001813F8">
              <w:rPr>
                <w:rFonts w:ascii="Times New Roman" w:eastAsia="Times New Roman" w:hAnsi="Times New Roman" w:cs="Times New Roman"/>
                <w:b/>
                <w:sz w:val="24"/>
                <w:szCs w:val="24"/>
              </w:rPr>
              <w:t>по почте</w:t>
            </w:r>
            <w:r w:rsidRPr="001813F8">
              <w:rPr>
                <w:rFonts w:ascii="Times New Roman" w:eastAsia="Times New Roman" w:hAnsi="Times New Roman" w:cs="Times New Roman"/>
                <w:sz w:val="24"/>
                <w:szCs w:val="24"/>
              </w:rPr>
              <w:t xml:space="preserve"> заказным письмом с уведомлением – в случае отсутствия ознакомления с уведомлением </w:t>
            </w:r>
            <w:r w:rsidRPr="001813F8">
              <w:rPr>
                <w:rFonts w:ascii="Times New Roman" w:eastAsia="Times New Roman" w:hAnsi="Times New Roman" w:cs="Times New Roman"/>
                <w:b/>
                <w:sz w:val="24"/>
                <w:szCs w:val="24"/>
              </w:rPr>
              <w:t>о результатах налоговой проверки, направленным электронным способом, по истечении трех рабочих дней, следующих за днем направления</w:t>
            </w:r>
            <w:r w:rsidRPr="001813F8">
              <w:rPr>
                <w:rFonts w:ascii="Times New Roman" w:eastAsia="Times New Roman" w:hAnsi="Times New Roman" w:cs="Times New Roman"/>
                <w:sz w:val="24"/>
                <w:szCs w:val="24"/>
              </w:rPr>
              <w:t>.</w:t>
            </w:r>
          </w:p>
          <w:p w:rsidR="004F574F" w:rsidRPr="001813F8" w:rsidRDefault="004F574F" w:rsidP="004F574F">
            <w:pPr>
              <w:tabs>
                <w:tab w:val="left" w:pos="142"/>
              </w:tabs>
              <w:ind w:firstLine="284"/>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sz w:val="24"/>
                <w:szCs w:val="24"/>
              </w:rPr>
              <w:t>При</w:t>
            </w:r>
            <w:r w:rsidRPr="001813F8">
              <w:rPr>
                <w:rFonts w:ascii="Times New Roman" w:hAnsi="Times New Roman" w:cs="Times New Roman"/>
                <w:sz w:val="24"/>
                <w:szCs w:val="24"/>
              </w:rPr>
              <w:t xml:space="preserve"> направлении </w:t>
            </w:r>
            <w:r w:rsidRPr="001813F8">
              <w:rPr>
                <w:rFonts w:ascii="Times New Roman" w:hAnsi="Times New Roman" w:cs="Times New Roman"/>
                <w:b/>
                <w:sz w:val="24"/>
                <w:szCs w:val="24"/>
              </w:rPr>
              <w:t>по почте</w:t>
            </w:r>
            <w:r w:rsidRPr="001813F8">
              <w:rPr>
                <w:rFonts w:ascii="Times New Roman" w:hAnsi="Times New Roman" w:cs="Times New Roman"/>
                <w:sz w:val="24"/>
                <w:szCs w:val="24"/>
              </w:rPr>
              <w:t xml:space="preserve"> заказным письмом с уведомлением </w:t>
            </w:r>
            <w:r w:rsidRPr="001813F8">
              <w:rPr>
                <w:rFonts w:ascii="Times New Roman" w:eastAsia="Times New Roman" w:hAnsi="Times New Roman" w:cs="Times New Roman"/>
                <w:sz w:val="24"/>
                <w:szCs w:val="24"/>
              </w:rPr>
              <w:t xml:space="preserve">уведомление о результатах налоговой проверки считается врученным налогоплательщику (налоговому агенту) </w:t>
            </w:r>
            <w:r w:rsidRPr="001813F8">
              <w:rPr>
                <w:rFonts w:ascii="Times New Roman" w:hAnsi="Times New Roman" w:cs="Times New Roman"/>
                <w:sz w:val="24"/>
                <w:szCs w:val="24"/>
              </w:rPr>
              <w:t>с даты отметки налогоплательщика (налогового агента) в уведомлении почтовой или иной организации связи</w:t>
            </w:r>
            <w:r w:rsidRPr="001813F8">
              <w:rPr>
                <w:rFonts w:ascii="Times New Roman" w:eastAsia="Times New Roman" w:hAnsi="Times New Roman" w:cs="Times New Roman"/>
                <w:sz w:val="24"/>
                <w:szCs w:val="24"/>
              </w:rPr>
              <w:t xml:space="preserve">. </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При вручении уведомления о результатах налоговой проверки лично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В случае</w:t>
            </w:r>
            <w:r w:rsidRPr="001813F8">
              <w:rPr>
                <w:rFonts w:ascii="Times New Roman" w:eastAsia="Times New Roman" w:hAnsi="Times New Roman" w:cs="Times New Roman"/>
                <w:sz w:val="24"/>
                <w:szCs w:val="24"/>
              </w:rPr>
              <w:t xml:space="preserve"> возврата почтовой или иной организацией связи уведомления о результатах налоговой проверки, направленного налогоплательщику </w:t>
            </w:r>
            <w:r w:rsidRPr="001813F8">
              <w:rPr>
                <w:rFonts w:ascii="Times New Roman" w:eastAsia="Times New Roman" w:hAnsi="Times New Roman" w:cs="Times New Roman"/>
                <w:sz w:val="24"/>
                <w:szCs w:val="24"/>
              </w:rPr>
              <w:lastRenderedPageBreak/>
              <w:t>(налоговому агенту) по почте заказным письмом с уведомлением, датой вручения такого уведомления является дата:</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1) проведения налогового обследования;</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2) возврата такого письма почтовой или иной организацией связи – в случае, если акт налоговой проверки вручен на основании акта налогового обследования.</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5.</w:t>
            </w:r>
            <w:r w:rsidRPr="001813F8">
              <w:rPr>
                <w:rFonts w:ascii="Times New Roman" w:eastAsia="Times New Roman" w:hAnsi="Times New Roman" w:cs="Times New Roman"/>
                <w:sz w:val="24"/>
                <w:szCs w:val="24"/>
              </w:rPr>
              <w:t xml:space="preserve"> В случае согласия налогоплательщика (налогового агента) с начисленными суммами налогов, платежей в бюджет и (или) пени, указанными в уведомлении о результатах налоговой проверки, сроки исполнения налогового обязательства по уплате налогов, платежей в бюджет, а также обязательства по уплате пени могут быть продлены на шестьдесят рабочих дней по заявлению налогоплательщика (налогового агента) с приложением графика уплаты.</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При этом указанная сумма подлежит уплате в бюджет с начислением пени за каждый день продления срока уплаты и уплачивается равными долями </w:t>
            </w:r>
            <w:r w:rsidRPr="001813F8">
              <w:rPr>
                <w:rFonts w:ascii="Times New Roman" w:eastAsia="Times New Roman" w:hAnsi="Times New Roman" w:cs="Times New Roman"/>
                <w:sz w:val="24"/>
                <w:szCs w:val="24"/>
              </w:rPr>
              <w:lastRenderedPageBreak/>
              <w:t>через каждые пятнадцать рабочих дней указанного периода.</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Не подлежит продлению срок исполнения налогового обязательства в порядке, определенном настоящ</w:t>
            </w:r>
            <w:r w:rsidRPr="001813F8">
              <w:rPr>
                <w:rFonts w:ascii="Times New Roman" w:eastAsia="Times New Roman" w:hAnsi="Times New Roman" w:cs="Times New Roman"/>
                <w:b/>
                <w:sz w:val="24"/>
                <w:szCs w:val="24"/>
              </w:rPr>
              <w:t>и</w:t>
            </w:r>
            <w:r w:rsidRPr="001813F8">
              <w:rPr>
                <w:rFonts w:ascii="Times New Roman" w:eastAsia="Times New Roman" w:hAnsi="Times New Roman" w:cs="Times New Roman"/>
                <w:sz w:val="24"/>
                <w:szCs w:val="24"/>
              </w:rPr>
              <w:t>м пункт</w:t>
            </w:r>
            <w:r w:rsidRPr="001813F8">
              <w:rPr>
                <w:rFonts w:ascii="Times New Roman" w:eastAsia="Times New Roman" w:hAnsi="Times New Roman" w:cs="Times New Roman"/>
                <w:b/>
                <w:sz w:val="24"/>
                <w:szCs w:val="24"/>
              </w:rPr>
              <w:t>ом</w:t>
            </w:r>
            <w:r w:rsidRPr="001813F8">
              <w:rPr>
                <w:rFonts w:ascii="Times New Roman" w:eastAsia="Times New Roman" w:hAnsi="Times New Roman" w:cs="Times New Roman"/>
                <w:sz w:val="24"/>
                <w:szCs w:val="24"/>
              </w:rPr>
              <w:t>, по уплате начисленных по результатам проверки сумм акциза и налогов, удерживаемых у источника выплаты.</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bookmarkStart w:id="25" w:name="z3311"/>
            <w:r w:rsidRPr="001813F8">
              <w:rPr>
                <w:rFonts w:ascii="Times New Roman" w:eastAsia="Times New Roman" w:hAnsi="Times New Roman" w:cs="Times New Roman"/>
                <w:b/>
                <w:sz w:val="24"/>
                <w:szCs w:val="24"/>
              </w:rPr>
              <w:t>6.</w:t>
            </w:r>
            <w:r w:rsidRPr="001813F8">
              <w:rPr>
                <w:rFonts w:ascii="Times New Roman" w:eastAsia="Times New Roman" w:hAnsi="Times New Roman" w:cs="Times New Roman"/>
                <w:sz w:val="24"/>
                <w:szCs w:val="24"/>
              </w:rPr>
              <w:t xml:space="preserve"> Суммы </w:t>
            </w:r>
            <w:bookmarkStart w:id="26" w:name="_Hlk168279350"/>
            <w:r w:rsidRPr="001813F8">
              <w:rPr>
                <w:rFonts w:ascii="Times New Roman" w:hAnsi="Times New Roman" w:cs="Times New Roman"/>
                <w:sz w:val="24"/>
                <w:szCs w:val="24"/>
              </w:rPr>
              <w:t>налогового обязательства по исчислению, уплате налогов, платежей в бюджет и социального обязательства,</w:t>
            </w:r>
            <w:bookmarkEnd w:id="26"/>
            <w:r w:rsidRPr="001813F8">
              <w:rPr>
                <w:rFonts w:ascii="Times New Roman" w:eastAsia="Times New Roman" w:hAnsi="Times New Roman" w:cs="Times New Roman"/>
                <w:sz w:val="24"/>
                <w:szCs w:val="24"/>
              </w:rPr>
              <w:t xml:space="preserve"> возникшим в период с даты получения ликвидационной налоговой отчетности до даты завершения ликвидационной налоговой проверки отражаются в уведомлении </w:t>
            </w:r>
            <w:r w:rsidRPr="001813F8">
              <w:rPr>
                <w:rFonts w:ascii="Times New Roman" w:eastAsia="Times New Roman" w:hAnsi="Times New Roman" w:cs="Times New Roman"/>
                <w:sz w:val="24"/>
                <w:szCs w:val="24"/>
                <w:lang w:eastAsia="ru-RU"/>
              </w:rPr>
              <w:t>о суммах, начисленных в период ликвидации</w:t>
            </w:r>
            <w:r w:rsidRPr="001813F8">
              <w:rPr>
                <w:rFonts w:ascii="Times New Roman" w:eastAsia="Times New Roman" w:hAnsi="Times New Roman" w:cs="Times New Roman"/>
                <w:sz w:val="24"/>
                <w:szCs w:val="24"/>
              </w:rPr>
              <w:t>.</w:t>
            </w:r>
          </w:p>
          <w:bookmarkEnd w:id="25"/>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7</w:t>
            </w:r>
            <w:r w:rsidRPr="001813F8">
              <w:rPr>
                <w:rFonts w:ascii="Times New Roman" w:eastAsia="Times New Roman" w:hAnsi="Times New Roman" w:cs="Times New Roman"/>
                <w:sz w:val="24"/>
                <w:szCs w:val="24"/>
              </w:rPr>
              <w:t xml:space="preserve">. Если при проведении </w:t>
            </w:r>
            <w:r w:rsidRPr="001813F8">
              <w:rPr>
                <w:rFonts w:ascii="Times New Roman" w:eastAsia="Times New Roman" w:hAnsi="Times New Roman" w:cs="Times New Roman"/>
                <w:b/>
                <w:sz w:val="24"/>
                <w:szCs w:val="24"/>
              </w:rPr>
              <w:t>внеплановой</w:t>
            </w:r>
            <w:r w:rsidRPr="001813F8">
              <w:rPr>
                <w:rFonts w:ascii="Times New Roman" w:eastAsia="Times New Roman" w:hAnsi="Times New Roman" w:cs="Times New Roman"/>
                <w:sz w:val="24"/>
                <w:szCs w:val="24"/>
              </w:rPr>
              <w:t xml:space="preserve">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w:t>
            </w:r>
            <w:r w:rsidRPr="001813F8">
              <w:rPr>
                <w:rFonts w:ascii="Times New Roman" w:eastAsia="Times New Roman" w:hAnsi="Times New Roman" w:cs="Times New Roman"/>
                <w:sz w:val="24"/>
                <w:szCs w:val="24"/>
              </w:rPr>
              <w:lastRenderedPageBreak/>
              <w:t>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hAnsi="Times New Roman" w:cs="Times New Roman"/>
                <w:sz w:val="24"/>
                <w:szCs w:val="24"/>
              </w:rPr>
              <w:t xml:space="preserve">Положения части первой настоящего пункта не распространяются на </w:t>
            </w:r>
            <w:r w:rsidRPr="001813F8">
              <w:rPr>
                <w:rFonts w:ascii="Times New Roman" w:eastAsia="Times New Roman" w:hAnsi="Times New Roman" w:cs="Times New Roman"/>
                <w:sz w:val="24"/>
                <w:szCs w:val="24"/>
              </w:rPr>
              <w:t>тематические налоговые проверки по вопросам, изложенным:</w:t>
            </w:r>
          </w:p>
          <w:p w:rsidR="004F574F" w:rsidRPr="001813F8" w:rsidRDefault="004F574F" w:rsidP="004F574F">
            <w:pPr>
              <w:tabs>
                <w:tab w:val="left" w:pos="142"/>
              </w:tabs>
              <w:ind w:firstLine="284"/>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rPr>
              <w:t xml:space="preserve">1)  </w:t>
            </w:r>
            <w:r w:rsidRPr="001813F8">
              <w:rPr>
                <w:rFonts w:ascii="Times New Roman" w:hAnsi="Times New Roman" w:cs="Times New Roman"/>
                <w:sz w:val="24"/>
                <w:szCs w:val="24"/>
              </w:rPr>
              <w:t xml:space="preserve">в обращении нерезидента, о повторном рассмотрении налогового заявления на возврат подоходного налога из бюджета в связи с применением положений международного договора, регулирующего вопросы </w:t>
            </w:r>
            <w:proofErr w:type="spellStart"/>
            <w:r w:rsidRPr="001813F8">
              <w:rPr>
                <w:rFonts w:ascii="Times New Roman" w:hAnsi="Times New Roman" w:cs="Times New Roman"/>
                <w:sz w:val="24"/>
                <w:szCs w:val="24"/>
              </w:rPr>
              <w:t>избежания</w:t>
            </w:r>
            <w:proofErr w:type="spellEnd"/>
            <w:r w:rsidRPr="001813F8">
              <w:rPr>
                <w:rFonts w:ascii="Times New Roman" w:hAnsi="Times New Roman" w:cs="Times New Roman"/>
                <w:sz w:val="24"/>
                <w:szCs w:val="24"/>
              </w:rPr>
              <w:t xml:space="preserve"> двойного налогообложения и предотвращения уклонения от уплаты налогов;</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hAnsi="Times New Roman" w:cs="Times New Roman"/>
                <w:sz w:val="24"/>
                <w:szCs w:val="24"/>
              </w:rPr>
              <w:t>2) в жалобе налогоплательщика (налогового агента) на уведомление о результатах налоговой проверки.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Положение </w:t>
            </w:r>
            <w:r w:rsidRPr="001813F8">
              <w:rPr>
                <w:rFonts w:ascii="Times New Roman" w:hAnsi="Times New Roman" w:cs="Times New Roman"/>
                <w:sz w:val="24"/>
                <w:szCs w:val="24"/>
              </w:rPr>
              <w:t xml:space="preserve">части первой </w:t>
            </w:r>
            <w:r w:rsidRPr="001813F8">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lastRenderedPageBreak/>
              <w:t>1) в части уменьшения налогоплательщиком (налоговым агентом) подлежащей уплате суммы налога или платежа в бюджет путем представления дополнительной налоговой отчетности за ранее проверенный налоговый период по данному виду налога или платежа в бюджет;</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2) по результатам ответа на запрос налогового органа, направленного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3) по результатам рассмотрения документов, влияющих на подлежащую уплате сумму налога или платежа в бюджет и не представленных налогоплательщиком (налоговым агентом) на запрос налогового органа в ходе проведения любой из предыдущих налоговых проверок одного и того же налогового периода по данному виду налога или платежа в бюджет;</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rPr>
              <w:t xml:space="preserve">4) в части действия по выписке счета-фактуры, </w:t>
            </w:r>
            <w:r w:rsidRPr="001813F8">
              <w:rPr>
                <w:rFonts w:ascii="Times New Roman" w:eastAsia="Times New Roman" w:hAnsi="Times New Roman" w:cs="Times New Roman"/>
                <w:b/>
                <w:sz w:val="24"/>
                <w:szCs w:val="24"/>
              </w:rPr>
              <w:t>совершенного с субъектом</w:t>
            </w:r>
            <w:r w:rsidRPr="001813F8">
              <w:rPr>
                <w:rFonts w:ascii="Times New Roman" w:eastAsia="Times New Roman" w:hAnsi="Times New Roman" w:cs="Times New Roman"/>
                <w:sz w:val="24"/>
                <w:szCs w:val="24"/>
              </w:rPr>
              <w:t xml:space="preserve"> частного предпринимательства без </w:t>
            </w:r>
            <w:r w:rsidRPr="001813F8">
              <w:rPr>
                <w:rFonts w:ascii="Times New Roman" w:eastAsia="Times New Roman" w:hAnsi="Times New Roman" w:cs="Times New Roman"/>
                <w:sz w:val="24"/>
                <w:szCs w:val="24"/>
              </w:rPr>
              <w:lastRenderedPageBreak/>
              <w:t>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tc>
        <w:tc>
          <w:tcPr>
            <w:tcW w:w="4111" w:type="dxa"/>
          </w:tcPr>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в статье 165 проекта:</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пункты 3, 4, 5, 6 и 7 изложить в следующей редакции: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lang w:eastAsia="ru-RU"/>
              </w:rPr>
              <w:t>«</w:t>
            </w:r>
            <w:r w:rsidRPr="001813F8">
              <w:rPr>
                <w:rFonts w:ascii="Times New Roman" w:eastAsia="Times New Roman" w:hAnsi="Times New Roman" w:cs="Times New Roman"/>
                <w:sz w:val="24"/>
                <w:szCs w:val="24"/>
              </w:rPr>
              <w:t>3. Уведомление о результатах налоговой проверки должно содержать:</w:t>
            </w:r>
          </w:p>
          <w:p w:rsidR="004F574F" w:rsidRPr="001813F8" w:rsidRDefault="004F574F" w:rsidP="004F574F">
            <w:pPr>
              <w:tabs>
                <w:tab w:val="left" w:pos="142"/>
              </w:tabs>
              <w:ind w:firstLine="284"/>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sz w:val="24"/>
                <w:szCs w:val="24"/>
              </w:rPr>
              <w:t xml:space="preserve">1) </w:t>
            </w:r>
            <w:r w:rsidRPr="001813F8">
              <w:rPr>
                <w:rFonts w:ascii="Times New Roman" w:eastAsia="Times New Roman" w:hAnsi="Times New Roman" w:cs="Times New Roman"/>
                <w:b/>
                <w:sz w:val="24"/>
                <w:szCs w:val="24"/>
              </w:rPr>
              <w:t>информацию, определенную пунктом 4 статьи 46 настоящего Кодекса;</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2</w:t>
            </w:r>
            <w:r w:rsidRPr="001813F8">
              <w:rPr>
                <w:rFonts w:ascii="Times New Roman" w:eastAsia="Times New Roman" w:hAnsi="Times New Roman" w:cs="Times New Roman"/>
                <w:sz w:val="24"/>
                <w:szCs w:val="24"/>
              </w:rPr>
              <w:t>) дату и номер регистрации уведомления и акта налоговой проверки;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3</w:t>
            </w:r>
            <w:r w:rsidRPr="001813F8">
              <w:rPr>
                <w:rFonts w:ascii="Times New Roman" w:eastAsia="Times New Roman" w:hAnsi="Times New Roman" w:cs="Times New Roman"/>
                <w:sz w:val="24"/>
                <w:szCs w:val="24"/>
              </w:rPr>
              <w:t xml:space="preserve">) сумму: </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lastRenderedPageBreak/>
              <w:t>начисленных налогов и платежей в бюджет, социальных платежей и пени;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уменьшенных убытков;</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превышения налога на добавленную стоимость, не подтвержденная к возврату;</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корпоративного (индивидуального) подоходного налога, удержанного у источника выплаты с доходов нерезидентов, не подтвержденная к возврату;</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rPr>
              <w:t>4</w:t>
            </w:r>
            <w:r w:rsidRPr="001813F8">
              <w:rPr>
                <w:rFonts w:ascii="Times New Roman" w:eastAsia="Times New Roman" w:hAnsi="Times New Roman" w:cs="Times New Roman"/>
                <w:sz w:val="24"/>
                <w:szCs w:val="24"/>
              </w:rPr>
              <w:t>) реквизиты соответствующих налогов и платежей в бюджет и пени;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5</w:t>
            </w:r>
            <w:r w:rsidRPr="001813F8">
              <w:rPr>
                <w:rFonts w:ascii="Times New Roman" w:eastAsia="Times New Roman" w:hAnsi="Times New Roman" w:cs="Times New Roman"/>
                <w:sz w:val="24"/>
                <w:szCs w:val="24"/>
              </w:rPr>
              <w:t>) сроки и место обжалования.</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4. Уведомление о результатах налоговой проверки представляется налогоплательщику (налоговому агенту) путем:</w:t>
            </w:r>
          </w:p>
          <w:p w:rsidR="004F574F" w:rsidRPr="001813F8" w:rsidRDefault="004F574F" w:rsidP="004F574F">
            <w:pPr>
              <w:tabs>
                <w:tab w:val="left" w:pos="142"/>
              </w:tabs>
              <w:ind w:firstLine="284"/>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rPr>
              <w:t xml:space="preserve">1) направления электронным способом посредством веб-портала – </w:t>
            </w:r>
            <w:r w:rsidRPr="001813F8">
              <w:rPr>
                <w:rFonts w:ascii="Times New Roman" w:hAnsi="Times New Roman" w:cs="Times New Roman"/>
                <w:sz w:val="24"/>
                <w:szCs w:val="24"/>
              </w:rPr>
              <w:t xml:space="preserve">в случае, когда налогоплательщик </w:t>
            </w:r>
            <w:r w:rsidRPr="001813F8">
              <w:rPr>
                <w:rFonts w:ascii="Times New Roman" w:hAnsi="Times New Roman" w:cs="Times New Roman"/>
                <w:b/>
                <w:sz w:val="24"/>
                <w:szCs w:val="24"/>
              </w:rPr>
              <w:t>(налоговый агент)</w:t>
            </w:r>
            <w:r w:rsidRPr="001813F8">
              <w:rPr>
                <w:rFonts w:ascii="Times New Roman" w:hAnsi="Times New Roman" w:cs="Times New Roman"/>
                <w:sz w:val="24"/>
                <w:szCs w:val="24"/>
              </w:rPr>
              <w:t>, зарегистрирован на веб-портале.</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При направлении электронным способом уведомления о результатах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2) вручения лично под роспись или направления </w:t>
            </w:r>
            <w:r w:rsidRPr="001813F8">
              <w:rPr>
                <w:rFonts w:ascii="Times New Roman" w:eastAsia="Times New Roman" w:hAnsi="Times New Roman" w:cs="Times New Roman"/>
                <w:b/>
                <w:sz w:val="24"/>
                <w:szCs w:val="24"/>
              </w:rPr>
              <w:t xml:space="preserve">посредством почтовой </w:t>
            </w:r>
            <w:r w:rsidRPr="001813F8">
              <w:rPr>
                <w:rFonts w:ascii="Times New Roman" w:eastAsia="Times New Roman" w:hAnsi="Times New Roman" w:cs="Times New Roman"/>
                <w:b/>
                <w:sz w:val="24"/>
                <w:szCs w:val="24"/>
              </w:rPr>
              <w:lastRenderedPageBreak/>
              <w:t xml:space="preserve">или иной организации связи </w:t>
            </w:r>
            <w:r w:rsidRPr="001813F8">
              <w:rPr>
                <w:rFonts w:ascii="Times New Roman" w:eastAsia="Times New Roman" w:hAnsi="Times New Roman" w:cs="Times New Roman"/>
                <w:sz w:val="24"/>
                <w:szCs w:val="24"/>
              </w:rPr>
              <w:t xml:space="preserve">заказным письмом с уведомлением – в случае отсутствия ознакомления с </w:t>
            </w:r>
            <w:r w:rsidRPr="001813F8">
              <w:rPr>
                <w:rFonts w:ascii="Times New Roman" w:eastAsia="Times New Roman" w:hAnsi="Times New Roman" w:cs="Times New Roman"/>
                <w:b/>
                <w:sz w:val="24"/>
                <w:szCs w:val="24"/>
              </w:rPr>
              <w:t>таким</w:t>
            </w:r>
            <w:r w:rsidRPr="001813F8">
              <w:rPr>
                <w:rFonts w:ascii="Times New Roman" w:eastAsia="Times New Roman" w:hAnsi="Times New Roman" w:cs="Times New Roman"/>
                <w:sz w:val="24"/>
                <w:szCs w:val="24"/>
              </w:rPr>
              <w:t xml:space="preserve"> уведомлением </w:t>
            </w:r>
            <w:r w:rsidRPr="001813F8">
              <w:rPr>
                <w:rFonts w:ascii="Times New Roman" w:eastAsia="Times New Roman" w:hAnsi="Times New Roman" w:cs="Times New Roman"/>
                <w:b/>
                <w:sz w:val="24"/>
                <w:szCs w:val="24"/>
              </w:rPr>
              <w:t>в кабинете пользователя веб-портала</w:t>
            </w:r>
            <w:r w:rsidRPr="001813F8">
              <w:rPr>
                <w:rFonts w:ascii="Times New Roman" w:eastAsia="Times New Roman" w:hAnsi="Times New Roman" w:cs="Times New Roman"/>
                <w:sz w:val="24"/>
                <w:szCs w:val="24"/>
              </w:rPr>
              <w:t xml:space="preserve"> по истечении трех рабочих дней, следующих за днем направления </w:t>
            </w:r>
            <w:r w:rsidRPr="001813F8">
              <w:rPr>
                <w:rFonts w:ascii="Times New Roman" w:eastAsia="Times New Roman" w:hAnsi="Times New Roman" w:cs="Times New Roman"/>
                <w:b/>
                <w:sz w:val="24"/>
                <w:szCs w:val="24"/>
              </w:rPr>
              <w:t>электронным способом</w:t>
            </w:r>
            <w:r w:rsidRPr="001813F8">
              <w:rPr>
                <w:rFonts w:ascii="Times New Roman" w:eastAsia="Times New Roman" w:hAnsi="Times New Roman" w:cs="Times New Roman"/>
                <w:sz w:val="24"/>
                <w:szCs w:val="24"/>
              </w:rPr>
              <w:t>.</w:t>
            </w:r>
          </w:p>
          <w:p w:rsidR="004F574F" w:rsidRPr="001813F8" w:rsidRDefault="004F574F" w:rsidP="004F574F">
            <w:pPr>
              <w:tabs>
                <w:tab w:val="left" w:pos="142"/>
              </w:tabs>
              <w:ind w:firstLine="284"/>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sz w:val="24"/>
                <w:szCs w:val="24"/>
              </w:rPr>
              <w:t>При</w:t>
            </w:r>
            <w:r w:rsidRPr="001813F8">
              <w:rPr>
                <w:rFonts w:ascii="Times New Roman" w:hAnsi="Times New Roman" w:cs="Times New Roman"/>
                <w:sz w:val="24"/>
                <w:szCs w:val="24"/>
              </w:rPr>
              <w:t xml:space="preserve"> направлении </w:t>
            </w:r>
            <w:r w:rsidRPr="001813F8">
              <w:rPr>
                <w:rFonts w:ascii="Times New Roman" w:eastAsia="Times New Roman" w:hAnsi="Times New Roman" w:cs="Times New Roman"/>
                <w:b/>
                <w:sz w:val="24"/>
                <w:szCs w:val="24"/>
              </w:rPr>
              <w:t xml:space="preserve">посредством почтовой или иной организации связи </w:t>
            </w:r>
            <w:r w:rsidRPr="001813F8">
              <w:rPr>
                <w:rFonts w:ascii="Times New Roman" w:hAnsi="Times New Roman" w:cs="Times New Roman"/>
                <w:sz w:val="24"/>
                <w:szCs w:val="24"/>
              </w:rPr>
              <w:t xml:space="preserve">заказным письмом с уведомлением </w:t>
            </w:r>
            <w:r w:rsidRPr="001813F8">
              <w:rPr>
                <w:rFonts w:ascii="Times New Roman" w:eastAsia="Times New Roman" w:hAnsi="Times New Roman" w:cs="Times New Roman"/>
                <w:sz w:val="24"/>
                <w:szCs w:val="24"/>
              </w:rPr>
              <w:t xml:space="preserve">уведомление о результатах налоговой проверки считается врученным налогоплательщику (налоговому агенту) </w:t>
            </w:r>
            <w:r w:rsidRPr="001813F8">
              <w:rPr>
                <w:rFonts w:ascii="Times New Roman" w:hAnsi="Times New Roman" w:cs="Times New Roman"/>
                <w:sz w:val="24"/>
                <w:szCs w:val="24"/>
              </w:rPr>
              <w:t>с даты отметки налогоплательщика (налогового агента) в уведомлении почтовой или иной организации связи</w:t>
            </w:r>
            <w:r w:rsidRPr="001813F8">
              <w:rPr>
                <w:rFonts w:ascii="Times New Roman" w:eastAsia="Times New Roman" w:hAnsi="Times New Roman" w:cs="Times New Roman"/>
                <w:sz w:val="24"/>
                <w:szCs w:val="24"/>
              </w:rPr>
              <w:t xml:space="preserve">. </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При вручении уведомления о результатах налоговой проверки лично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lang w:eastAsia="ru-RU"/>
              </w:rPr>
              <w:t>5</w:t>
            </w:r>
            <w:r w:rsidRPr="001813F8">
              <w:rPr>
                <w:rFonts w:ascii="Times New Roman" w:eastAsia="Times New Roman" w:hAnsi="Times New Roman" w:cs="Times New Roman"/>
                <w:b/>
                <w:sz w:val="24"/>
                <w:szCs w:val="24"/>
              </w:rPr>
              <w:t>.</w:t>
            </w:r>
            <w:r w:rsidRPr="001813F8">
              <w:rPr>
                <w:rFonts w:ascii="Times New Roman" w:eastAsia="Times New Roman" w:hAnsi="Times New Roman" w:cs="Times New Roman"/>
                <w:sz w:val="24"/>
                <w:szCs w:val="24"/>
              </w:rPr>
              <w:t xml:space="preserve"> В случае</w:t>
            </w:r>
            <w:r w:rsidRPr="001813F8">
              <w:rPr>
                <w:rFonts w:ascii="Times New Roman" w:eastAsia="Times New Roman" w:hAnsi="Times New Roman" w:cs="Times New Roman"/>
                <w:b/>
                <w:sz w:val="24"/>
                <w:szCs w:val="24"/>
              </w:rPr>
              <w:t xml:space="preserve"> </w:t>
            </w:r>
            <w:r w:rsidRPr="001813F8">
              <w:rPr>
                <w:rFonts w:ascii="Times New Roman" w:eastAsia="Times New Roman" w:hAnsi="Times New Roman" w:cs="Times New Roman"/>
                <w:sz w:val="24"/>
                <w:szCs w:val="24"/>
              </w:rPr>
              <w:t xml:space="preserve">возврата почтовой или иной организацией связи уведомления о результатах налоговой проверки, направленного налогоплательщику (налоговому агенту) по почте заказным письмом с </w:t>
            </w:r>
            <w:r w:rsidRPr="001813F8">
              <w:rPr>
                <w:rFonts w:ascii="Times New Roman" w:eastAsia="Times New Roman" w:hAnsi="Times New Roman" w:cs="Times New Roman"/>
                <w:sz w:val="24"/>
                <w:szCs w:val="24"/>
              </w:rPr>
              <w:lastRenderedPageBreak/>
              <w:t>уведомлением, датой вручения такого уведомления является дата:</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1) проведения налогового обследования;</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2) возврата такого письма почтовой или иной организацией связи – в случае, если акт налоговой проверки вручен на основании акта налогового обследования.</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6.</w:t>
            </w:r>
            <w:r w:rsidRPr="001813F8">
              <w:rPr>
                <w:rFonts w:ascii="Times New Roman" w:eastAsia="Times New Roman" w:hAnsi="Times New Roman" w:cs="Times New Roman"/>
                <w:sz w:val="24"/>
                <w:szCs w:val="24"/>
              </w:rPr>
              <w:t xml:space="preserve"> В случае согласия налогоплательщика (налогового агента) с начисленными суммами налогов, платежей в бюджет и (или) пени, указанными в уведомлении о результатах налоговой проверки, сроки исполнения налогового обязательства по уплате налогов, платежей в бюджет, а также обязательства по уплате пени могут быть продлены на шестьдесят рабочих дней по заявлению налогоплательщика (налогового агента) с приложением графика уплаты.</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Не подлежит продлению срок исполнения налогового обязательства </w:t>
            </w:r>
            <w:r w:rsidRPr="001813F8">
              <w:rPr>
                <w:rFonts w:ascii="Times New Roman" w:eastAsia="Times New Roman" w:hAnsi="Times New Roman" w:cs="Times New Roman"/>
                <w:sz w:val="24"/>
                <w:szCs w:val="24"/>
              </w:rPr>
              <w:lastRenderedPageBreak/>
              <w:t xml:space="preserve">в порядке, определенном </w:t>
            </w:r>
            <w:r w:rsidRPr="001813F8">
              <w:rPr>
                <w:rFonts w:ascii="Times New Roman" w:eastAsia="Times New Roman" w:hAnsi="Times New Roman" w:cs="Times New Roman"/>
                <w:b/>
                <w:sz w:val="24"/>
                <w:szCs w:val="24"/>
              </w:rPr>
              <w:t>частью первой</w:t>
            </w:r>
            <w:r w:rsidRPr="001813F8">
              <w:rPr>
                <w:rFonts w:ascii="Times New Roman" w:eastAsia="Times New Roman" w:hAnsi="Times New Roman" w:cs="Times New Roman"/>
                <w:sz w:val="24"/>
                <w:szCs w:val="24"/>
              </w:rPr>
              <w:t xml:space="preserve"> настоящ</w:t>
            </w:r>
            <w:r w:rsidRPr="001813F8">
              <w:rPr>
                <w:rFonts w:ascii="Times New Roman" w:eastAsia="Times New Roman" w:hAnsi="Times New Roman" w:cs="Times New Roman"/>
                <w:b/>
                <w:sz w:val="24"/>
                <w:szCs w:val="24"/>
              </w:rPr>
              <w:t>его</w:t>
            </w:r>
            <w:r w:rsidRPr="001813F8">
              <w:rPr>
                <w:rFonts w:ascii="Times New Roman" w:eastAsia="Times New Roman" w:hAnsi="Times New Roman" w:cs="Times New Roman"/>
                <w:sz w:val="24"/>
                <w:szCs w:val="24"/>
              </w:rPr>
              <w:t xml:space="preserve"> пункт</w:t>
            </w:r>
            <w:r w:rsidRPr="001813F8">
              <w:rPr>
                <w:rFonts w:ascii="Times New Roman" w:eastAsia="Times New Roman" w:hAnsi="Times New Roman" w:cs="Times New Roman"/>
                <w:b/>
                <w:sz w:val="24"/>
                <w:szCs w:val="24"/>
              </w:rPr>
              <w:t>а</w:t>
            </w:r>
            <w:r w:rsidRPr="001813F8">
              <w:rPr>
                <w:rFonts w:ascii="Times New Roman" w:eastAsia="Times New Roman" w:hAnsi="Times New Roman" w:cs="Times New Roman"/>
                <w:sz w:val="24"/>
                <w:szCs w:val="24"/>
              </w:rPr>
              <w:t>, по уплате начисленных по результатам проверки сумм акциза и налогов, удерживаемых у источника выплаты.</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7</w:t>
            </w:r>
            <w:r w:rsidRPr="001813F8">
              <w:rPr>
                <w:rFonts w:ascii="Times New Roman" w:eastAsia="Times New Roman" w:hAnsi="Times New Roman" w:cs="Times New Roman"/>
                <w:sz w:val="24"/>
                <w:szCs w:val="24"/>
              </w:rPr>
              <w:t>. Суммы</w:t>
            </w:r>
            <w:r w:rsidRPr="001813F8">
              <w:rPr>
                <w:rFonts w:ascii="Times New Roman" w:hAnsi="Times New Roman" w:cs="Times New Roman"/>
                <w:sz w:val="24"/>
                <w:szCs w:val="24"/>
              </w:rPr>
              <w:t xml:space="preserve"> налогового обязательства по исчислению, уплате налогов, платежей в бюджет и социального обязательства,</w:t>
            </w:r>
            <w:r w:rsidRPr="001813F8">
              <w:rPr>
                <w:rFonts w:ascii="Times New Roman" w:eastAsia="Times New Roman" w:hAnsi="Times New Roman" w:cs="Times New Roman"/>
                <w:sz w:val="24"/>
                <w:szCs w:val="24"/>
              </w:rPr>
              <w:t xml:space="preserve"> возникшим в период с даты получения ликвидационной налоговой отчетности до даты завершения ликвидационной налоговой проверки отражаются в уведомлении </w:t>
            </w:r>
            <w:r w:rsidRPr="001813F8">
              <w:rPr>
                <w:rFonts w:ascii="Times New Roman" w:eastAsia="Times New Roman" w:hAnsi="Times New Roman" w:cs="Times New Roman"/>
                <w:sz w:val="24"/>
                <w:szCs w:val="24"/>
                <w:lang w:eastAsia="ru-RU"/>
              </w:rPr>
              <w:t>о суммах, начисленных в период ликвидации</w:t>
            </w:r>
            <w:r w:rsidRPr="001813F8">
              <w:rPr>
                <w:rFonts w:ascii="Times New Roman" w:eastAsia="Times New Roman" w:hAnsi="Times New Roman" w:cs="Times New Roman"/>
                <w:sz w:val="24"/>
                <w:szCs w:val="24"/>
              </w:rPr>
              <w:t>.</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8</w:t>
            </w:r>
            <w:r w:rsidRPr="001813F8">
              <w:rPr>
                <w:rFonts w:ascii="Times New Roman" w:eastAsia="Times New Roman" w:hAnsi="Times New Roman" w:cs="Times New Roman"/>
                <w:sz w:val="24"/>
                <w:szCs w:val="24"/>
              </w:rPr>
              <w:t>. Если при проведении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hAnsi="Times New Roman" w:cs="Times New Roman"/>
                <w:sz w:val="24"/>
                <w:szCs w:val="24"/>
              </w:rPr>
              <w:lastRenderedPageBreak/>
              <w:t xml:space="preserve">Положения части первой настоящего пункта не распространяются на </w:t>
            </w:r>
            <w:r w:rsidRPr="001813F8">
              <w:rPr>
                <w:rFonts w:ascii="Times New Roman" w:eastAsia="Times New Roman" w:hAnsi="Times New Roman" w:cs="Times New Roman"/>
                <w:sz w:val="24"/>
                <w:szCs w:val="24"/>
              </w:rPr>
              <w:t>тематические налоговые проверки по вопросам, изложенным:</w:t>
            </w:r>
          </w:p>
          <w:p w:rsidR="004F574F" w:rsidRPr="001813F8" w:rsidRDefault="004F574F" w:rsidP="004F574F">
            <w:pPr>
              <w:tabs>
                <w:tab w:val="left" w:pos="142"/>
              </w:tabs>
              <w:ind w:firstLine="284"/>
              <w:contextualSpacing/>
              <w:jc w:val="both"/>
              <w:rPr>
                <w:rFonts w:ascii="Times New Roman" w:hAnsi="Times New Roman" w:cs="Times New Roman"/>
                <w:sz w:val="24"/>
                <w:szCs w:val="24"/>
              </w:rPr>
            </w:pPr>
            <w:r w:rsidRPr="001813F8">
              <w:rPr>
                <w:rFonts w:ascii="Times New Roman" w:eastAsia="Times New Roman" w:hAnsi="Times New Roman" w:cs="Times New Roman"/>
                <w:sz w:val="24"/>
                <w:szCs w:val="24"/>
              </w:rPr>
              <w:t xml:space="preserve">1)  </w:t>
            </w:r>
            <w:r w:rsidRPr="001813F8">
              <w:rPr>
                <w:rFonts w:ascii="Times New Roman" w:hAnsi="Times New Roman" w:cs="Times New Roman"/>
                <w:sz w:val="24"/>
                <w:szCs w:val="24"/>
              </w:rPr>
              <w:t xml:space="preserve">в обращении нерезидента, о повторном рассмотрении налогового заявления на возврат подоходного налога из бюджета в связи с применением положений международного договора, регулирующего вопросы </w:t>
            </w:r>
            <w:proofErr w:type="spellStart"/>
            <w:r w:rsidRPr="001813F8">
              <w:rPr>
                <w:rFonts w:ascii="Times New Roman" w:hAnsi="Times New Roman" w:cs="Times New Roman"/>
                <w:sz w:val="24"/>
                <w:szCs w:val="24"/>
              </w:rPr>
              <w:t>избежания</w:t>
            </w:r>
            <w:proofErr w:type="spellEnd"/>
            <w:r w:rsidRPr="001813F8">
              <w:rPr>
                <w:rFonts w:ascii="Times New Roman" w:hAnsi="Times New Roman" w:cs="Times New Roman"/>
                <w:sz w:val="24"/>
                <w:szCs w:val="24"/>
              </w:rPr>
              <w:t xml:space="preserve"> двойного налогообложения и предотвращения уклонения от уплаты налогов;</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hAnsi="Times New Roman" w:cs="Times New Roman"/>
                <w:sz w:val="24"/>
                <w:szCs w:val="24"/>
              </w:rPr>
              <w:t>2) в жалобе налогоплательщика (налогового агента) на уведомление о результатах налоговой проверки.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Положение </w:t>
            </w:r>
            <w:r w:rsidRPr="001813F8">
              <w:rPr>
                <w:rFonts w:ascii="Times New Roman" w:hAnsi="Times New Roman" w:cs="Times New Roman"/>
                <w:sz w:val="24"/>
                <w:szCs w:val="24"/>
              </w:rPr>
              <w:t xml:space="preserve">части первой </w:t>
            </w:r>
            <w:r w:rsidRPr="001813F8">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1) в части уменьшения налогоплательщиком (налоговым агентом) подлежащей уплате суммы налога или платежа в бюджет путем представления дополнительной налоговой отчетности за ранее проверенный налоговый период по данному виду налога или платежа в бюджет;</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lastRenderedPageBreak/>
              <w:t>2) по результатам ответа на запрос налогового органа, направленного при проведении любой из предыдущих налоговых проверок одного и того же налогового периода, если указанный ответ получен после завершения такой проверки;</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3) по результатам рассмотрения документов, влияющих на подлежащую уплате сумму налога или платежа в бюджет и не представленных налогоплательщиком (налоговым агентом) на запрос налогового органа в ходе проведения любой из предыдущих налоговых проверок одного и того же налогового периода по данному виду налога или платежа в бюджет;</w:t>
            </w:r>
          </w:p>
          <w:p w:rsidR="004F574F" w:rsidRPr="001813F8" w:rsidRDefault="004F574F" w:rsidP="004F574F">
            <w:pPr>
              <w:tabs>
                <w:tab w:val="left" w:pos="142"/>
              </w:tabs>
              <w:ind w:firstLine="284"/>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sz w:val="24"/>
                <w:szCs w:val="24"/>
              </w:rPr>
              <w:t xml:space="preserve">4) в части действия по выписке счета-фактуры, </w:t>
            </w:r>
            <w:r w:rsidRPr="001813F8">
              <w:rPr>
                <w:rFonts w:ascii="Times New Roman" w:eastAsia="Times New Roman" w:hAnsi="Times New Roman" w:cs="Times New Roman"/>
                <w:b/>
                <w:sz w:val="24"/>
                <w:szCs w:val="24"/>
              </w:rPr>
              <w:t>совершенного субъектом</w:t>
            </w:r>
            <w:r w:rsidRPr="001813F8">
              <w:rPr>
                <w:rFonts w:ascii="Times New Roman" w:eastAsia="Times New Roman" w:hAnsi="Times New Roman" w:cs="Times New Roman"/>
                <w:sz w:val="24"/>
                <w:szCs w:val="24"/>
              </w:rPr>
              <w:t xml:space="preserve">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r w:rsidRPr="001813F8">
              <w:rPr>
                <w:rFonts w:ascii="Times New Roman" w:eastAsia="Times New Roman" w:hAnsi="Times New Roman" w:cs="Times New Roman"/>
                <w:sz w:val="24"/>
                <w:szCs w:val="24"/>
                <w:lang w:eastAsia="ru-RU"/>
              </w:rPr>
              <w:t>»;</w:t>
            </w:r>
          </w:p>
        </w:tc>
        <w:tc>
          <w:tcPr>
            <w:tcW w:w="3826" w:type="dxa"/>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lastRenderedPageBreak/>
              <w:t>депутат</w:t>
            </w:r>
          </w:p>
          <w:p w:rsidR="004F574F" w:rsidRPr="001813F8" w:rsidRDefault="004F574F" w:rsidP="004F574F">
            <w:pPr>
              <w:tabs>
                <w:tab w:val="left" w:pos="142"/>
              </w:tabs>
              <w:contextualSpacing/>
              <w:jc w:val="center"/>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sz w:val="24"/>
                <w:szCs w:val="24"/>
              </w:rPr>
              <w:t>Понятия «общие данные» в проекте отсутствует.</w:t>
            </w:r>
            <w:r w:rsidRPr="001813F8">
              <w:rPr>
                <w:rFonts w:ascii="Times New Roman" w:eastAsia="Times New Roman" w:hAnsi="Times New Roman" w:cs="Times New Roman"/>
                <w:b/>
                <w:sz w:val="24"/>
                <w:szCs w:val="24"/>
              </w:rPr>
              <w:t xml:space="preserve">  </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lang w:eastAsia="ru-RU"/>
              </w:rPr>
              <w:t>И</w:t>
            </w:r>
            <w:r w:rsidRPr="001813F8">
              <w:rPr>
                <w:rFonts w:ascii="Times New Roman" w:eastAsia="Times New Roman" w:hAnsi="Times New Roman" w:cs="Times New Roman"/>
                <w:sz w:val="24"/>
                <w:szCs w:val="24"/>
              </w:rPr>
              <w:t>нформация, которая должна содержаться в решении налогового органа определена в пункте 4 статьи 46 настоящего Кодекса.</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В этой связи с учетом пункта 1 статьи 25 Закона РК «О правовых актах» предлагается предусмотреть ссылку на указанную статью.</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lang w:eastAsia="ru-RU"/>
              </w:rPr>
              <w:t>Проектом предусматривается</w:t>
            </w:r>
            <w:r w:rsidRPr="001813F8">
              <w:rPr>
                <w:rFonts w:ascii="Times New Roman" w:eastAsia="Times New Roman" w:hAnsi="Times New Roman" w:cs="Times New Roman"/>
                <w:b/>
                <w:sz w:val="24"/>
                <w:szCs w:val="24"/>
                <w:lang w:eastAsia="ru-RU"/>
              </w:rPr>
              <w:t xml:space="preserve"> </w:t>
            </w:r>
            <w:r w:rsidRPr="001813F8">
              <w:rPr>
                <w:rFonts w:ascii="Times New Roman" w:eastAsia="Times New Roman" w:hAnsi="Times New Roman" w:cs="Times New Roman"/>
                <w:sz w:val="24"/>
                <w:szCs w:val="24"/>
              </w:rPr>
              <w:t xml:space="preserve">возврат почтовой или иной организацией связи, при этом направление </w:t>
            </w:r>
            <w:r w:rsidRPr="001813F8">
              <w:rPr>
                <w:rFonts w:ascii="Times New Roman" w:eastAsia="Times New Roman" w:hAnsi="Times New Roman" w:cs="Times New Roman"/>
                <w:b/>
                <w:sz w:val="24"/>
                <w:szCs w:val="24"/>
              </w:rPr>
              <w:t xml:space="preserve">посредством иной организации связи </w:t>
            </w:r>
            <w:r w:rsidRPr="001813F8">
              <w:rPr>
                <w:rFonts w:ascii="Times New Roman" w:eastAsia="Times New Roman" w:hAnsi="Times New Roman" w:cs="Times New Roman"/>
                <w:sz w:val="24"/>
                <w:szCs w:val="24"/>
              </w:rPr>
              <w:t>не указано.</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rPr>
              <w:t xml:space="preserve">В этой связи, предлагается привести в соответствие с положениями. </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Положения части четвертой пункта 4 статьи 165 проекта предлагается выделить в отдельный пункт, как связанные с возвратом решении налогового органа. </w:t>
            </w: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Редакционная поправка, в связи с дополнением пунктом.</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tabs>
                <w:tab w:val="left" w:pos="142"/>
              </w:tabs>
              <w:ind w:firstLine="284"/>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Редакционная поправка, в связи с дополнением пунктом (в пункте 7 изменена нумерация пункта на «8»), а также приведение в соответствие с концепцией проекта (плановые проверки исключены, остаются только внеплановые).</w:t>
            </w: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p w:rsidR="004F574F" w:rsidRPr="001813F8" w:rsidRDefault="004F574F" w:rsidP="004F574F">
            <w:pPr>
              <w:ind w:firstLine="284"/>
              <w:contextualSpacing/>
              <w:jc w:val="both"/>
              <w:rPr>
                <w:rFonts w:ascii="Times New Roman" w:eastAsia="Times New Roman" w:hAnsi="Times New Roman" w:cs="Times New Roman"/>
                <w:b/>
                <w:sz w:val="24"/>
                <w:szCs w:val="24"/>
                <w:lang w:eastAsia="ru-RU"/>
              </w:rPr>
            </w:pPr>
          </w:p>
        </w:tc>
        <w:tc>
          <w:tcPr>
            <w:tcW w:w="1559" w:type="dxa"/>
          </w:tcPr>
          <w:p w:rsidR="004F574F" w:rsidRPr="001813F8" w:rsidRDefault="004F574F" w:rsidP="004F574F">
            <w:pPr>
              <w:widowControl w:val="0"/>
              <w:shd w:val="clear" w:color="auto" w:fill="FFFFFF" w:themeFill="background1"/>
              <w:ind w:firstLine="183"/>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ind w:firstLine="183"/>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Взаимосвязано с позицией ОЗ по </w:t>
            </w:r>
            <w:r w:rsidRPr="001813F8">
              <w:rPr>
                <w:rFonts w:ascii="Times New Roman" w:eastAsia="Calibri" w:hAnsi="Times New Roman" w:cs="Times New Roman"/>
                <w:i/>
                <w:sz w:val="24"/>
                <w:szCs w:val="24"/>
                <w:lang w:eastAsia="ru-RU"/>
              </w:rPr>
              <w:t>статье 165 проекта</w:t>
            </w:r>
            <w:r w:rsidRPr="001813F8">
              <w:rPr>
                <w:rFonts w:ascii="Times New Roman" w:eastAsia="Times New Roman" w:hAnsi="Times New Roman" w:cs="Times New Roman"/>
                <w:i/>
                <w:sz w:val="24"/>
                <w:szCs w:val="24"/>
                <w:lang w:eastAsia="ru-RU"/>
              </w:rPr>
              <w:t>, с которыми Правительство не согласно</w:t>
            </w:r>
          </w:p>
          <w:p w:rsidR="004F574F" w:rsidRPr="001813F8" w:rsidRDefault="004F574F" w:rsidP="004F574F">
            <w:pPr>
              <w:widowControl w:val="0"/>
              <w:shd w:val="clear" w:color="auto" w:fill="FFFFFF" w:themeFill="background1"/>
              <w:ind w:firstLine="183"/>
              <w:jc w:val="both"/>
              <w:rPr>
                <w:rFonts w:ascii="Times New Roman" w:eastAsia="Times New Roman" w:hAnsi="Times New Roman" w:cs="Times New Roman"/>
                <w:b/>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167 проекта</w:t>
            </w:r>
          </w:p>
        </w:tc>
        <w:tc>
          <w:tcPr>
            <w:tcW w:w="3828" w:type="dxa"/>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b/>
                <w:sz w:val="24"/>
                <w:szCs w:val="24"/>
              </w:rPr>
              <w:t>Статья 167. Определение объектов налогообложения и (или) объектов, связанных с налогообложением, косвенным методом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27" w:name="_Hlk167809072"/>
            <w:bookmarkStart w:id="28" w:name="_Hlk167809104"/>
            <w:r w:rsidRPr="001813F8">
              <w:rPr>
                <w:rFonts w:ascii="Times New Roman" w:eastAsia="Times New Roman" w:hAnsi="Times New Roman" w:cs="Times New Roman"/>
                <w:sz w:val="24"/>
                <w:szCs w:val="24"/>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3. Налоговые органы направляют запросы в:</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 банковские организации;</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соответствующие уполномоченные государственные органы, местные исполнительные органы и иные организации, осуществляющие деятельность на территории Республики Казахстан;</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3) </w:t>
            </w:r>
            <w:r w:rsidRPr="001813F8">
              <w:rPr>
                <w:rFonts w:ascii="Times New Roman" w:eastAsia="Times New Roman" w:hAnsi="Times New Roman" w:cs="Times New Roman"/>
                <w:b/>
                <w:sz w:val="24"/>
                <w:szCs w:val="24"/>
                <w:lang w:eastAsia="ru-RU"/>
              </w:rPr>
              <w:t>другие налоговые органы</w:t>
            </w:r>
            <w:r w:rsidRPr="001813F8">
              <w:rPr>
                <w:rFonts w:ascii="Times New Roman" w:eastAsia="Times New Roman" w:hAnsi="Times New Roman" w:cs="Times New Roman"/>
                <w:sz w:val="24"/>
                <w:szCs w:val="24"/>
                <w:lang w:eastAsia="ru-RU"/>
              </w:rPr>
              <w:t xml:space="preserve"> о проведении встречных налоговых проверок по вопросу взаиморасчетов с поставщиками и покупателями проверяемого налогоплательщика;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4) компетентные органы иностранных государств.</w:t>
            </w:r>
          </w:p>
          <w:bookmarkEnd w:id="27"/>
          <w:bookmarkEnd w:id="28"/>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Calibri" w:hAnsi="Times New Roman" w:cs="Times New Roman"/>
                <w:sz w:val="24"/>
                <w:szCs w:val="24"/>
              </w:rPr>
              <w:t xml:space="preserve">4 </w:t>
            </w:r>
            <w:r w:rsidRPr="001813F8">
              <w:rPr>
                <w:rFonts w:ascii="Times New Roman" w:eastAsia="Times New Roman" w:hAnsi="Times New Roman" w:cs="Times New Roman"/>
                <w:sz w:val="24"/>
                <w:szCs w:val="24"/>
                <w:lang w:eastAsia="ru-RU"/>
              </w:rPr>
              <w:t xml:space="preserve">Определение дохода физического лица, подлежащего налогообложению, косвенным методом, применяется в ходе осуществления налогового </w:t>
            </w:r>
            <w:proofErr w:type="spellStart"/>
            <w:r w:rsidRPr="001813F8">
              <w:rPr>
                <w:rFonts w:ascii="Times New Roman" w:eastAsia="Times New Roman" w:hAnsi="Times New Roman" w:cs="Times New Roman"/>
                <w:sz w:val="24"/>
                <w:szCs w:val="24"/>
                <w:lang w:eastAsia="ru-RU"/>
              </w:rPr>
              <w:t>администирования</w:t>
            </w:r>
            <w:proofErr w:type="spellEnd"/>
            <w:r w:rsidRPr="001813F8">
              <w:rPr>
                <w:rFonts w:ascii="Times New Roman" w:eastAsia="Times New Roman" w:hAnsi="Times New Roman" w:cs="Times New Roman"/>
                <w:sz w:val="24"/>
                <w:szCs w:val="24"/>
                <w:lang w:eastAsia="ru-RU"/>
              </w:rPr>
              <w:t xml:space="preserve"> в отношении физического лица по сведениям, указанным им в налоговых декларациях физического лица, а также по данным уполномоченных органов (организаций) и третьих лиц, </w:t>
            </w:r>
            <w:r w:rsidRPr="001813F8">
              <w:rPr>
                <w:rFonts w:ascii="Times New Roman" w:eastAsia="Times New Roman" w:hAnsi="Times New Roman" w:cs="Times New Roman"/>
                <w:b/>
                <w:sz w:val="24"/>
                <w:szCs w:val="24"/>
                <w:lang w:eastAsia="ru-RU"/>
              </w:rPr>
              <w:t>влекущих</w:t>
            </w:r>
            <w:r w:rsidRPr="001813F8">
              <w:rPr>
                <w:rFonts w:ascii="Times New Roman" w:eastAsia="Times New Roman" w:hAnsi="Times New Roman" w:cs="Times New Roman"/>
                <w:sz w:val="24"/>
                <w:szCs w:val="24"/>
                <w:lang w:eastAsia="ru-RU"/>
              </w:rPr>
              <w:t xml:space="preserve"> возникновение налогового обязательства по индивидуальному подоходному налогу.</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tc>
        <w:tc>
          <w:tcPr>
            <w:tcW w:w="4111" w:type="dxa"/>
          </w:tcPr>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r w:rsidRPr="001813F8">
              <w:rPr>
                <w:rFonts w:ascii="Times New Roman" w:eastAsia="Calibri" w:hAnsi="Times New Roman" w:cs="Times New Roman"/>
                <w:b/>
                <w:i/>
                <w:sz w:val="24"/>
                <w:szCs w:val="24"/>
              </w:rPr>
              <w:lastRenderedPageBreak/>
              <w:tab/>
            </w:r>
            <w:r w:rsidRPr="001813F8">
              <w:rPr>
                <w:rFonts w:ascii="Times New Roman" w:eastAsia="Calibri" w:hAnsi="Times New Roman" w:cs="Times New Roman"/>
                <w:b/>
                <w:sz w:val="24"/>
                <w:szCs w:val="24"/>
              </w:rPr>
              <w:t>в статье 167 проекта:</w:t>
            </w:r>
          </w:p>
          <w:p w:rsidR="004F574F" w:rsidRPr="001813F8" w:rsidRDefault="004F574F" w:rsidP="004F574F">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1813F8">
              <w:rPr>
                <w:rFonts w:ascii="Times New Roman" w:eastAsia="Calibri" w:hAnsi="Times New Roman" w:cs="Times New Roman"/>
                <w:b/>
                <w:sz w:val="24"/>
                <w:szCs w:val="24"/>
              </w:rPr>
              <w:tab/>
            </w:r>
            <w:r w:rsidRPr="001813F8">
              <w:rPr>
                <w:rFonts w:ascii="Times New Roman" w:eastAsia="Times New Roman" w:hAnsi="Times New Roman" w:cs="Times New Roman"/>
                <w:b/>
                <w:color w:val="000000"/>
                <w:sz w:val="24"/>
                <w:szCs w:val="24"/>
              </w:rPr>
              <w:t>в подпункте 3) части первой пункта 3</w:t>
            </w:r>
            <w:r w:rsidRPr="001813F8">
              <w:rPr>
                <w:rFonts w:ascii="Times New Roman" w:eastAsia="Times New Roman" w:hAnsi="Times New Roman" w:cs="Times New Roman"/>
                <w:color w:val="000000"/>
                <w:sz w:val="24"/>
                <w:szCs w:val="24"/>
              </w:rPr>
              <w:t xml:space="preserve"> слова </w:t>
            </w:r>
            <w:r w:rsidRPr="001813F8">
              <w:rPr>
                <w:rFonts w:ascii="Times New Roman" w:eastAsia="Times New Roman" w:hAnsi="Times New Roman" w:cs="Times New Roman"/>
                <w:b/>
                <w:color w:val="000000"/>
                <w:sz w:val="24"/>
                <w:szCs w:val="24"/>
              </w:rPr>
              <w:t xml:space="preserve">«другие налоговые органы» </w:t>
            </w:r>
            <w:r w:rsidRPr="001813F8">
              <w:rPr>
                <w:rFonts w:ascii="Times New Roman" w:eastAsia="Times New Roman" w:hAnsi="Times New Roman" w:cs="Times New Roman"/>
                <w:color w:val="000000"/>
                <w:sz w:val="24"/>
                <w:szCs w:val="24"/>
              </w:rPr>
              <w:t xml:space="preserve">заменить словами </w:t>
            </w:r>
            <w:r w:rsidRPr="001813F8">
              <w:rPr>
                <w:rFonts w:ascii="Times New Roman" w:eastAsia="Times New Roman" w:hAnsi="Times New Roman" w:cs="Times New Roman"/>
                <w:b/>
                <w:color w:val="000000"/>
                <w:sz w:val="24"/>
                <w:szCs w:val="24"/>
              </w:rPr>
              <w:t>«</w:t>
            </w:r>
            <w:r w:rsidRPr="001813F8">
              <w:rPr>
                <w:rFonts w:ascii="Times New Roman" w:eastAsia="Times New Roman" w:hAnsi="Times New Roman" w:cs="Times New Roman"/>
                <w:b/>
                <w:sz w:val="24"/>
                <w:szCs w:val="24"/>
                <w:lang w:eastAsia="ru-RU"/>
              </w:rPr>
              <w:t>другие налоговые органы</w:t>
            </w:r>
            <w:r w:rsidRPr="001813F8">
              <w:rPr>
                <w:rFonts w:ascii="Times New Roman" w:eastAsia="Times New Roman" w:hAnsi="Times New Roman" w:cs="Times New Roman"/>
                <w:b/>
                <w:sz w:val="24"/>
                <w:szCs w:val="24"/>
              </w:rPr>
              <w:t>, включая территориальные подразделения</w:t>
            </w:r>
            <w:r w:rsidRPr="001813F8">
              <w:rPr>
                <w:rFonts w:ascii="Times New Roman" w:eastAsia="Times New Roman" w:hAnsi="Times New Roman" w:cs="Times New Roman"/>
                <w:b/>
                <w:color w:val="000000"/>
                <w:sz w:val="24"/>
                <w:szCs w:val="24"/>
              </w:rPr>
              <w:t>»;</w:t>
            </w: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b/>
                <w:color w:val="000000"/>
                <w:sz w:val="24"/>
                <w:szCs w:val="24"/>
              </w:rPr>
              <w:t>в пункте 4</w:t>
            </w:r>
            <w:r w:rsidRPr="001813F8">
              <w:rPr>
                <w:rFonts w:ascii="Times New Roman" w:eastAsia="Times New Roman" w:hAnsi="Times New Roman" w:cs="Times New Roman"/>
                <w:color w:val="000000"/>
                <w:sz w:val="24"/>
                <w:szCs w:val="24"/>
              </w:rPr>
              <w:t xml:space="preserve"> слово </w:t>
            </w:r>
            <w:r w:rsidRPr="001813F8">
              <w:rPr>
                <w:rFonts w:ascii="Times New Roman" w:eastAsia="Times New Roman" w:hAnsi="Times New Roman" w:cs="Times New Roman"/>
                <w:b/>
                <w:color w:val="000000"/>
                <w:sz w:val="24"/>
                <w:szCs w:val="24"/>
              </w:rPr>
              <w:t>«влекущих»</w:t>
            </w:r>
            <w:r w:rsidRPr="001813F8">
              <w:rPr>
                <w:rFonts w:ascii="Times New Roman" w:eastAsia="Times New Roman" w:hAnsi="Times New Roman" w:cs="Times New Roman"/>
                <w:color w:val="000000"/>
                <w:sz w:val="24"/>
                <w:szCs w:val="24"/>
              </w:rPr>
              <w:t xml:space="preserve"> заменить словом </w:t>
            </w:r>
            <w:r w:rsidRPr="001813F8">
              <w:rPr>
                <w:rFonts w:ascii="Times New Roman" w:eastAsia="Times New Roman" w:hAnsi="Times New Roman" w:cs="Times New Roman"/>
                <w:b/>
                <w:color w:val="000000"/>
                <w:sz w:val="24"/>
                <w:szCs w:val="24"/>
              </w:rPr>
              <w:t>«подтверждающих»;</w:t>
            </w: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i/>
                <w:color w:val="000000"/>
                <w:sz w:val="24"/>
                <w:szCs w:val="24"/>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color w:val="000000"/>
                <w:sz w:val="24"/>
                <w:szCs w:val="24"/>
              </w:rPr>
              <w:t>приведение в соответствие со статьей 39 проекта Кодекса;</w:t>
            </w: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autoSpaceDE w:val="0"/>
              <w:autoSpaceDN w:val="0"/>
              <w:adjustRightInd w:val="0"/>
              <w:ind w:firstLine="705"/>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color w:val="000000"/>
                <w:sz w:val="24"/>
                <w:szCs w:val="24"/>
              </w:rPr>
              <w:t>редакционное уточнение;</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Доработано </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i/>
                <w:sz w:val="24"/>
                <w:szCs w:val="24"/>
                <w:lang w:eastAsia="ru-RU"/>
              </w:rPr>
              <w:t>МФ не согласны</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169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169. Контроль за подакцизными товарами, произведенными в Республике Казахстан или импортированными в Республику Казахстан</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Контроль за </w:t>
            </w:r>
            <w:hyperlink r:id="rId16" w:anchor="sub_id=4620000" w:history="1">
              <w:r w:rsidRPr="001813F8">
                <w:rPr>
                  <w:rFonts w:ascii="Times New Roman" w:eastAsia="Times New Roman" w:hAnsi="Times New Roman" w:cs="Times New Roman"/>
                  <w:sz w:val="24"/>
                  <w:szCs w:val="24"/>
                  <w:lang w:eastAsia="ru-RU"/>
                </w:rPr>
                <w:t>подакцизными товарами</w:t>
              </w:r>
            </w:hyperlink>
            <w:r w:rsidRPr="001813F8">
              <w:rPr>
                <w:rFonts w:ascii="Times New Roman" w:eastAsia="Times New Roman" w:hAnsi="Times New Roman" w:cs="Times New Roman"/>
                <w:sz w:val="24"/>
                <w:szCs w:val="24"/>
                <w:lang w:eastAsia="ru-RU"/>
              </w:rPr>
              <w:t xml:space="preserve"> осуществляется налоговым органом в части соблюдения порядка маркировки отдельных видов подакцизных товаров, </w:t>
            </w:r>
            <w:r w:rsidRPr="001813F8">
              <w:rPr>
                <w:rFonts w:ascii="Times New Roman" w:eastAsia="Times New Roman" w:hAnsi="Times New Roman" w:cs="Times New Roman"/>
                <w:sz w:val="24"/>
                <w:szCs w:val="24"/>
                <w:lang w:eastAsia="ru-RU"/>
              </w:rPr>
              <w:lastRenderedPageBreak/>
              <w:t>определенного настоящей статьей, перемещения подакцизных товаров на территории Республики Казахстан:</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производителями, лицами, осуществляющими оборот подакцизных товаров; </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w:t>
            </w:r>
            <w:proofErr w:type="spellStart"/>
            <w:r w:rsidRPr="001813F8">
              <w:rPr>
                <w:rFonts w:ascii="Times New Roman" w:eastAsia="Times New Roman" w:hAnsi="Times New Roman" w:cs="Times New Roman"/>
                <w:sz w:val="24"/>
                <w:szCs w:val="24"/>
                <w:lang w:eastAsia="ru-RU"/>
              </w:rPr>
              <w:t>банкротными</w:t>
            </w:r>
            <w:proofErr w:type="spellEnd"/>
            <w:r w:rsidRPr="001813F8">
              <w:rPr>
                <w:rFonts w:ascii="Times New Roman" w:eastAsia="Times New Roman" w:hAnsi="Times New Roman" w:cs="Times New Roman"/>
                <w:sz w:val="24"/>
                <w:szCs w:val="24"/>
                <w:lang w:eastAsia="ru-RU"/>
              </w:rPr>
              <w:t xml:space="preserve"> и реабилитационными управляющими при реализации имущества </w:t>
            </w:r>
            <w:r w:rsidRPr="001813F8">
              <w:rPr>
                <w:rFonts w:ascii="Times New Roman" w:eastAsia="Times New Roman" w:hAnsi="Times New Roman" w:cs="Times New Roman"/>
                <w:b/>
                <w:sz w:val="24"/>
                <w:szCs w:val="24"/>
                <w:lang w:eastAsia="ru-RU"/>
              </w:rPr>
              <w:t>(активов)</w:t>
            </w:r>
            <w:r w:rsidRPr="001813F8">
              <w:rPr>
                <w:rFonts w:ascii="Times New Roman" w:eastAsia="Times New Roman" w:hAnsi="Times New Roman" w:cs="Times New Roman"/>
                <w:sz w:val="24"/>
                <w:szCs w:val="24"/>
                <w:lang w:eastAsia="ru-RU"/>
              </w:rPr>
              <w:t xml:space="preserve"> должника. </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Контроль за </w:t>
            </w:r>
            <w:hyperlink r:id="rId17" w:anchor="sub_id=4620000" w:history="1">
              <w:r w:rsidRPr="001813F8">
                <w:rPr>
                  <w:rFonts w:ascii="Times New Roman" w:eastAsia="Times New Roman" w:hAnsi="Times New Roman" w:cs="Times New Roman"/>
                  <w:sz w:val="24"/>
                  <w:szCs w:val="24"/>
                  <w:lang w:eastAsia="ru-RU"/>
                </w:rPr>
                <w:t>подакцизными товарами</w:t>
              </w:r>
            </w:hyperlink>
            <w:r w:rsidRPr="001813F8">
              <w:rPr>
                <w:rFonts w:ascii="Times New Roman" w:eastAsia="Times New Roman" w:hAnsi="Times New Roman" w:cs="Times New Roman"/>
                <w:sz w:val="24"/>
                <w:szCs w:val="24"/>
                <w:lang w:eastAsia="ru-RU"/>
              </w:rPr>
              <w:t xml:space="preserve"> может также осуществляется налоговым органом путем установления акцизных постов.</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bookmarkStart w:id="29" w:name="_Hlk167810037"/>
            <w:r w:rsidRPr="001813F8">
              <w:rPr>
                <w:rFonts w:ascii="Times New Roman" w:eastAsia="Times New Roman" w:hAnsi="Times New Roman" w:cs="Times New Roman"/>
                <w:sz w:val="24"/>
                <w:szCs w:val="24"/>
                <w:lang w:eastAsia="ru-RU"/>
              </w:rPr>
              <w:t xml:space="preserve">16.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пивоваренной продукции), бензина (за исключением авиационного), дизельного топлива, </w:t>
            </w:r>
            <w:proofErr w:type="spellStart"/>
            <w:r w:rsidRPr="001813F8">
              <w:rPr>
                <w:rFonts w:ascii="Times New Roman" w:eastAsia="Times New Roman" w:hAnsi="Times New Roman" w:cs="Times New Roman"/>
                <w:sz w:val="24"/>
                <w:szCs w:val="24"/>
                <w:lang w:eastAsia="ru-RU"/>
              </w:rPr>
              <w:t>газохола</w:t>
            </w:r>
            <w:proofErr w:type="spellEnd"/>
            <w:r w:rsidRPr="001813F8">
              <w:rPr>
                <w:rFonts w:ascii="Times New Roman" w:eastAsia="Times New Roman" w:hAnsi="Times New Roman" w:cs="Times New Roman"/>
                <w:sz w:val="24"/>
                <w:szCs w:val="24"/>
                <w:lang w:eastAsia="ru-RU"/>
              </w:rPr>
              <w:t xml:space="preserve">, </w:t>
            </w:r>
            <w:proofErr w:type="spellStart"/>
            <w:r w:rsidRPr="001813F8">
              <w:rPr>
                <w:rFonts w:ascii="Times New Roman" w:eastAsia="Times New Roman" w:hAnsi="Times New Roman" w:cs="Times New Roman"/>
                <w:sz w:val="24"/>
                <w:szCs w:val="24"/>
                <w:lang w:eastAsia="ru-RU"/>
              </w:rPr>
              <w:t>бензанола</w:t>
            </w:r>
            <w:proofErr w:type="spellEnd"/>
            <w:r w:rsidRPr="001813F8">
              <w:rPr>
                <w:rFonts w:ascii="Times New Roman" w:eastAsia="Times New Roman" w:hAnsi="Times New Roman" w:cs="Times New Roman"/>
                <w:sz w:val="24"/>
                <w:szCs w:val="24"/>
                <w:lang w:eastAsia="ru-RU"/>
              </w:rPr>
              <w:t xml:space="preserve">, </w:t>
            </w:r>
            <w:proofErr w:type="spellStart"/>
            <w:r w:rsidRPr="001813F8">
              <w:rPr>
                <w:rFonts w:ascii="Times New Roman" w:eastAsia="Times New Roman" w:hAnsi="Times New Roman" w:cs="Times New Roman"/>
                <w:sz w:val="24"/>
                <w:szCs w:val="24"/>
                <w:lang w:eastAsia="ru-RU"/>
              </w:rPr>
              <w:t>нефраса</w:t>
            </w:r>
            <w:proofErr w:type="spellEnd"/>
            <w:r w:rsidRPr="001813F8">
              <w:rPr>
                <w:rFonts w:ascii="Times New Roman" w:eastAsia="Times New Roman" w:hAnsi="Times New Roman" w:cs="Times New Roman"/>
                <w:sz w:val="24"/>
                <w:szCs w:val="24"/>
                <w:lang w:eastAsia="ru-RU"/>
              </w:rPr>
              <w:t>, смеси легких углеводородов, экологического топлива и табачных изделий.</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bookmarkStart w:id="30" w:name="_Hlk168283198"/>
            <w:r w:rsidRPr="001813F8">
              <w:rPr>
                <w:rFonts w:ascii="Times New Roman" w:eastAsia="Times New Roman" w:hAnsi="Times New Roman" w:cs="Times New Roman"/>
                <w:sz w:val="24"/>
                <w:szCs w:val="24"/>
                <w:lang w:eastAsia="ru-RU"/>
              </w:rPr>
              <w:t>Акцизный пост формируется из числа должностных лиц налогового органа.</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 xml:space="preserve">Порядок организации деятельности акцизного поста </w:t>
            </w:r>
            <w:r w:rsidRPr="001813F8">
              <w:rPr>
                <w:rFonts w:ascii="Times New Roman" w:eastAsia="Times New Roman" w:hAnsi="Times New Roman" w:cs="Times New Roman"/>
                <w:b/>
                <w:sz w:val="24"/>
                <w:szCs w:val="24"/>
                <w:lang w:eastAsia="ru-RU"/>
              </w:rPr>
              <w:t>устанавливается</w:t>
            </w:r>
            <w:r w:rsidRPr="001813F8">
              <w:rPr>
                <w:rFonts w:ascii="Times New Roman" w:eastAsia="Times New Roman" w:hAnsi="Times New Roman" w:cs="Times New Roman"/>
                <w:sz w:val="24"/>
                <w:szCs w:val="24"/>
                <w:lang w:eastAsia="ru-RU"/>
              </w:rPr>
              <w:t xml:space="preserve"> уполномоченным органом</w:t>
            </w:r>
            <w:bookmarkEnd w:id="30"/>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Местонахождение и состав акцизного поста, регламент его работы определяются налоговым органом.</w:t>
            </w:r>
          </w:p>
          <w:bookmarkEnd w:id="29"/>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17. Должностное лицо налогового органа, находящееся на акцизном посту, осуществляет контроль за:</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соблюдением налогоплательщиком требований законодательства Республики Казахстан, регулирующего производство и </w:t>
            </w:r>
            <w:r w:rsidRPr="001813F8">
              <w:rPr>
                <w:rFonts w:ascii="Times New Roman" w:eastAsia="Times New Roman" w:hAnsi="Times New Roman" w:cs="Times New Roman"/>
                <w:b/>
                <w:sz w:val="24"/>
                <w:szCs w:val="24"/>
                <w:lang w:eastAsia="ru-RU"/>
              </w:rPr>
              <w:t>оборот</w:t>
            </w:r>
            <w:r w:rsidRPr="001813F8">
              <w:rPr>
                <w:rFonts w:ascii="Times New Roman" w:eastAsia="Times New Roman" w:hAnsi="Times New Roman" w:cs="Times New Roman"/>
                <w:sz w:val="24"/>
                <w:szCs w:val="24"/>
                <w:lang w:eastAsia="ru-RU"/>
              </w:rPr>
              <w:t xml:space="preserve"> </w:t>
            </w:r>
            <w:hyperlink r:id="rId18" w:anchor="sub_id=4620000" w:history="1">
              <w:r w:rsidRPr="001813F8">
                <w:rPr>
                  <w:rFonts w:ascii="Times New Roman" w:eastAsia="Times New Roman" w:hAnsi="Times New Roman" w:cs="Times New Roman"/>
                  <w:sz w:val="24"/>
                  <w:szCs w:val="24"/>
                  <w:lang w:eastAsia="ru-RU"/>
                </w:rPr>
                <w:t>подакцизных товаров</w:t>
              </w:r>
            </w:hyperlink>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Times New Roman" w:hAnsi="Times New Roman" w:cs="Times New Roman"/>
                <w:sz w:val="24"/>
                <w:szCs w:val="24"/>
                <w:lang w:eastAsia="ru-RU"/>
              </w:rPr>
              <w:t>…</w:t>
            </w:r>
          </w:p>
        </w:tc>
        <w:tc>
          <w:tcPr>
            <w:tcW w:w="4111" w:type="dxa"/>
          </w:tcPr>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lastRenderedPageBreak/>
              <w:t>в статье 169 проекта:</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 xml:space="preserve">в подпункте 2) пункта 1 </w:t>
            </w:r>
            <w:r w:rsidRPr="001813F8">
              <w:rPr>
                <w:rFonts w:ascii="Times New Roman" w:eastAsia="Calibri" w:hAnsi="Times New Roman" w:cs="Times New Roman"/>
                <w:sz w:val="24"/>
                <w:szCs w:val="24"/>
              </w:rPr>
              <w:t xml:space="preserve">слова </w:t>
            </w:r>
            <w:r w:rsidRPr="001813F8">
              <w:rPr>
                <w:rFonts w:ascii="Times New Roman" w:eastAsia="Calibri" w:hAnsi="Times New Roman" w:cs="Times New Roman"/>
                <w:b/>
                <w:sz w:val="24"/>
                <w:szCs w:val="24"/>
              </w:rPr>
              <w:t>«(активов)»</w:t>
            </w:r>
            <w:r w:rsidRPr="001813F8">
              <w:rPr>
                <w:rFonts w:ascii="Times New Roman" w:eastAsia="Calibri" w:hAnsi="Times New Roman" w:cs="Times New Roman"/>
                <w:sz w:val="24"/>
                <w:szCs w:val="24"/>
              </w:rPr>
              <w:t xml:space="preserve"> исключить;</w:t>
            </w:r>
          </w:p>
          <w:p w:rsidR="004F574F" w:rsidRPr="001813F8" w:rsidRDefault="004F574F" w:rsidP="004F574F">
            <w:pPr>
              <w:shd w:val="clear" w:color="auto" w:fill="FFFFFF" w:themeFill="background1"/>
              <w:jc w:val="both"/>
              <w:rPr>
                <w:rFonts w:ascii="Times New Roman" w:eastAsia="Calibri" w:hAnsi="Times New Roman" w:cs="Times New Roman"/>
                <w:b/>
                <w:color w:val="FF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color w:val="FF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color w:val="FF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color w:val="FF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color w:val="FF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color w:val="FF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color w:val="FF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ab/>
              <w:t xml:space="preserve">в части третьей пункта 16 </w:t>
            </w:r>
            <w:r w:rsidRPr="001813F8">
              <w:rPr>
                <w:rFonts w:ascii="Times New Roman" w:eastAsia="Calibri" w:hAnsi="Times New Roman" w:cs="Times New Roman"/>
                <w:sz w:val="24"/>
                <w:szCs w:val="24"/>
              </w:rPr>
              <w:t xml:space="preserve">слово </w:t>
            </w:r>
            <w:r w:rsidRPr="001813F8">
              <w:rPr>
                <w:rFonts w:ascii="Times New Roman" w:eastAsia="Calibri" w:hAnsi="Times New Roman" w:cs="Times New Roman"/>
                <w:b/>
                <w:sz w:val="24"/>
                <w:szCs w:val="24"/>
              </w:rPr>
              <w:t xml:space="preserve">«устанавливается» </w:t>
            </w:r>
            <w:r w:rsidRPr="001813F8">
              <w:rPr>
                <w:rFonts w:ascii="Times New Roman" w:eastAsia="Calibri" w:hAnsi="Times New Roman" w:cs="Times New Roman"/>
                <w:sz w:val="24"/>
                <w:szCs w:val="24"/>
              </w:rPr>
              <w:t xml:space="preserve">заменить словом </w:t>
            </w:r>
            <w:r w:rsidRPr="001813F8">
              <w:rPr>
                <w:rFonts w:ascii="Times New Roman" w:eastAsia="Calibri" w:hAnsi="Times New Roman" w:cs="Times New Roman"/>
                <w:b/>
                <w:sz w:val="24"/>
                <w:szCs w:val="24"/>
              </w:rPr>
              <w:t>«определяется»;</w:t>
            </w: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color w:val="000000"/>
                <w:sz w:val="24"/>
                <w:szCs w:val="24"/>
              </w:rPr>
            </w:pPr>
            <w:r w:rsidRPr="001813F8">
              <w:rPr>
                <w:rFonts w:ascii="Times New Roman" w:eastAsia="Calibri" w:hAnsi="Times New Roman" w:cs="Times New Roman"/>
                <w:b/>
                <w:color w:val="000000"/>
                <w:sz w:val="24"/>
                <w:szCs w:val="24"/>
              </w:rPr>
              <w:t>в подпункте 1) пункта 17:</w:t>
            </w:r>
          </w:p>
          <w:p w:rsidR="004F574F" w:rsidRPr="001813F8" w:rsidRDefault="004F574F" w:rsidP="004F574F">
            <w:pPr>
              <w:shd w:val="clear" w:color="auto" w:fill="FFFFFF" w:themeFill="background1"/>
              <w:ind w:firstLine="720"/>
              <w:jc w:val="both"/>
              <w:rPr>
                <w:rFonts w:ascii="Times New Roman" w:eastAsia="Calibri" w:hAnsi="Times New Roman" w:cs="Times New Roman"/>
                <w:color w:val="000000"/>
                <w:sz w:val="24"/>
                <w:szCs w:val="24"/>
              </w:rPr>
            </w:pPr>
            <w:r w:rsidRPr="001813F8">
              <w:rPr>
                <w:rFonts w:ascii="Times New Roman" w:eastAsia="Calibri" w:hAnsi="Times New Roman" w:cs="Times New Roman"/>
                <w:color w:val="000000"/>
                <w:sz w:val="24"/>
                <w:szCs w:val="24"/>
              </w:rPr>
              <w:t xml:space="preserve"> </w:t>
            </w:r>
          </w:p>
          <w:p w:rsidR="004F574F" w:rsidRPr="001813F8" w:rsidRDefault="004F574F" w:rsidP="004F574F">
            <w:pPr>
              <w:shd w:val="clear" w:color="auto" w:fill="FFFFFF" w:themeFill="background1"/>
              <w:ind w:firstLine="720"/>
              <w:jc w:val="both"/>
              <w:rPr>
                <w:rFonts w:ascii="Times New Roman" w:eastAsia="Calibri" w:hAnsi="Times New Roman" w:cs="Times New Roman"/>
                <w:b/>
                <w:color w:val="000000"/>
                <w:sz w:val="24"/>
                <w:szCs w:val="24"/>
              </w:rPr>
            </w:pPr>
            <w:r w:rsidRPr="001813F8">
              <w:rPr>
                <w:rFonts w:ascii="Times New Roman" w:eastAsia="Calibri" w:hAnsi="Times New Roman" w:cs="Times New Roman"/>
                <w:color w:val="000000"/>
                <w:sz w:val="24"/>
                <w:szCs w:val="24"/>
              </w:rPr>
              <w:t xml:space="preserve">после слова </w:t>
            </w:r>
            <w:r w:rsidRPr="001813F8">
              <w:rPr>
                <w:rFonts w:ascii="Times New Roman" w:eastAsia="Calibri" w:hAnsi="Times New Roman" w:cs="Times New Roman"/>
                <w:b/>
                <w:color w:val="000000"/>
                <w:sz w:val="24"/>
                <w:szCs w:val="24"/>
              </w:rPr>
              <w:t>«оборот»</w:t>
            </w:r>
            <w:r w:rsidRPr="001813F8">
              <w:rPr>
                <w:rFonts w:ascii="Times New Roman" w:eastAsia="Calibri" w:hAnsi="Times New Roman" w:cs="Times New Roman"/>
                <w:color w:val="000000"/>
                <w:sz w:val="24"/>
                <w:szCs w:val="24"/>
              </w:rPr>
              <w:t xml:space="preserve"> дополнить словом </w:t>
            </w:r>
            <w:r w:rsidRPr="001813F8">
              <w:rPr>
                <w:rFonts w:ascii="Times New Roman" w:eastAsia="Calibri" w:hAnsi="Times New Roman" w:cs="Times New Roman"/>
                <w:b/>
                <w:color w:val="000000"/>
                <w:sz w:val="24"/>
                <w:szCs w:val="24"/>
              </w:rPr>
              <w:t>«отдельных»;</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
                <w:color w:val="000000"/>
                <w:sz w:val="24"/>
                <w:szCs w:val="24"/>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приведение в соответствие с положениями Закона Республики Казахстан «О реабилитации и банкротстве»;</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color w:val="000000"/>
                <w:sz w:val="24"/>
                <w:szCs w:val="24"/>
              </w:rPr>
            </w:pPr>
            <w:r w:rsidRPr="001813F8">
              <w:rPr>
                <w:rFonts w:ascii="Times New Roman" w:eastAsia="Calibri" w:hAnsi="Times New Roman" w:cs="Times New Roman"/>
                <w:sz w:val="24"/>
                <w:szCs w:val="24"/>
              </w:rPr>
              <w:t>согласно подпункту 13) статьи 1 Закона «О правовых актах</w:t>
            </w:r>
            <w:proofErr w:type="gramStart"/>
            <w:r w:rsidRPr="001813F8">
              <w:rPr>
                <w:rFonts w:ascii="Times New Roman" w:eastAsia="Calibri" w:hAnsi="Times New Roman" w:cs="Times New Roman"/>
                <w:sz w:val="24"/>
                <w:szCs w:val="24"/>
              </w:rPr>
              <w:t>»</w:t>
            </w:r>
            <w:proofErr w:type="gramEnd"/>
            <w:r w:rsidRPr="001813F8">
              <w:rPr>
                <w:rFonts w:ascii="Times New Roman" w:eastAsia="Calibri" w:hAnsi="Times New Roman" w:cs="Times New Roman"/>
                <w:sz w:val="24"/>
                <w:szCs w:val="24"/>
              </w:rPr>
              <w:t xml:space="preserve"> правила - нормативный правовой акт, </w:t>
            </w:r>
            <w:r w:rsidRPr="001813F8">
              <w:rPr>
                <w:rFonts w:ascii="Times New Roman" w:eastAsia="Calibri" w:hAnsi="Times New Roman" w:cs="Times New Roman"/>
                <w:b/>
                <w:sz w:val="24"/>
                <w:szCs w:val="24"/>
              </w:rPr>
              <w:t>определяющий</w:t>
            </w:r>
            <w:r w:rsidRPr="001813F8">
              <w:rPr>
                <w:rFonts w:ascii="Times New Roman" w:eastAsia="Calibri" w:hAnsi="Times New Roman" w:cs="Times New Roman"/>
                <w:sz w:val="24"/>
                <w:szCs w:val="24"/>
              </w:rPr>
              <w:t xml:space="preserve"> порядок организации и осуществления какого-либо вида деятельности;</w:t>
            </w:r>
            <w:r w:rsidRPr="001813F8">
              <w:rPr>
                <w:rFonts w:ascii="Times New Roman" w:eastAsia="Calibri" w:hAnsi="Times New Roman" w:cs="Times New Roman"/>
                <w:b/>
                <w:color w:val="000000"/>
                <w:sz w:val="24"/>
                <w:szCs w:val="24"/>
              </w:rPr>
              <w:t xml:space="preserve"> </w:t>
            </w:r>
          </w:p>
          <w:p w:rsidR="004F574F" w:rsidRPr="001813F8" w:rsidRDefault="004F574F" w:rsidP="004F574F">
            <w:pPr>
              <w:shd w:val="clear" w:color="auto" w:fill="FFFFFF" w:themeFill="background1"/>
              <w:ind w:firstLine="709"/>
              <w:jc w:val="both"/>
              <w:rPr>
                <w:rFonts w:ascii="Times New Roman" w:eastAsia="Calibri" w:hAnsi="Times New Roman" w:cs="Times New Roman"/>
                <w:color w:val="000000"/>
                <w:sz w:val="24"/>
                <w:szCs w:val="24"/>
              </w:rPr>
            </w:pPr>
            <w:r w:rsidRPr="001813F8">
              <w:rPr>
                <w:rFonts w:ascii="Times New Roman" w:eastAsia="Calibri" w:hAnsi="Times New Roman" w:cs="Times New Roman"/>
                <w:color w:val="000000"/>
                <w:sz w:val="24"/>
                <w:szCs w:val="24"/>
              </w:rPr>
              <w:t>юридическая техника;</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169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169. Контроль за подакцизными товарами, произведенными в Республике Казахстан или импортированными в Республику Казахстан</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3. Если иное не установлено настоящей статьей, обязательной маркировке подлежат:</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алкогольная продукция, за исключением </w:t>
            </w:r>
            <w:r w:rsidRPr="001813F8">
              <w:rPr>
                <w:rFonts w:ascii="Times New Roman" w:eastAsia="Times New Roman" w:hAnsi="Times New Roman" w:cs="Times New Roman"/>
                <w:b/>
                <w:sz w:val="24"/>
                <w:szCs w:val="24"/>
                <w:lang w:eastAsia="ru-RU"/>
              </w:rPr>
              <w:t>вина наливом</w:t>
            </w:r>
            <w:r w:rsidRPr="001813F8">
              <w:rPr>
                <w:rFonts w:ascii="Times New Roman" w:eastAsia="Times New Roman" w:hAnsi="Times New Roman" w:cs="Times New Roman"/>
                <w:sz w:val="24"/>
                <w:szCs w:val="24"/>
                <w:lang w:eastAsia="ru-RU"/>
              </w:rPr>
              <w:t xml:space="preserve"> и </w:t>
            </w:r>
            <w:r w:rsidRPr="001813F8">
              <w:rPr>
                <w:rFonts w:ascii="Times New Roman" w:eastAsia="Times New Roman" w:hAnsi="Times New Roman" w:cs="Times New Roman"/>
                <w:b/>
                <w:sz w:val="24"/>
                <w:szCs w:val="24"/>
                <w:lang w:eastAsia="ru-RU"/>
              </w:rPr>
              <w:lastRenderedPageBreak/>
              <w:t>пивоваренной продукции</w:t>
            </w:r>
            <w:r w:rsidRPr="001813F8">
              <w:rPr>
                <w:rFonts w:ascii="Times New Roman" w:eastAsia="Times New Roman" w:hAnsi="Times New Roman" w:cs="Times New Roman"/>
                <w:sz w:val="24"/>
                <w:szCs w:val="24"/>
                <w:lang w:eastAsia="ru-RU"/>
              </w:rPr>
              <w:t>, – учетно-контрольными марками;</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табачные изделия – средствами идентификации.</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17. Должностное лицо налогового органа, находящееся на акцизном посту, осуществляет контроль за:</w:t>
            </w:r>
          </w:p>
          <w:p w:rsidR="004F574F" w:rsidRPr="001813F8" w:rsidRDefault="004F574F" w:rsidP="004F574F">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соблюдением </w:t>
            </w:r>
            <w:r w:rsidRPr="001813F8">
              <w:rPr>
                <w:rFonts w:ascii="Times New Roman" w:eastAsia="Times New Roman" w:hAnsi="Times New Roman" w:cs="Times New Roman"/>
                <w:b/>
                <w:sz w:val="24"/>
                <w:szCs w:val="24"/>
                <w:lang w:eastAsia="ru-RU"/>
              </w:rPr>
              <w:t>налогоплательщиком</w:t>
            </w:r>
            <w:r w:rsidRPr="001813F8">
              <w:rPr>
                <w:rFonts w:ascii="Times New Roman" w:eastAsia="Times New Roman" w:hAnsi="Times New Roman" w:cs="Times New Roman"/>
                <w:sz w:val="24"/>
                <w:szCs w:val="24"/>
                <w:lang w:eastAsia="ru-RU"/>
              </w:rPr>
              <w:t xml:space="preserve"> требований законодательства Республики Казахстан, регулирующего производство и оборот </w:t>
            </w:r>
            <w:hyperlink r:id="rId19" w:anchor="sub_id=4620000" w:history="1">
              <w:r w:rsidRPr="001813F8">
                <w:rPr>
                  <w:rFonts w:ascii="Times New Roman" w:eastAsia="Times New Roman" w:hAnsi="Times New Roman" w:cs="Times New Roman"/>
                  <w:sz w:val="24"/>
                  <w:szCs w:val="24"/>
                  <w:lang w:eastAsia="ru-RU"/>
                </w:rPr>
                <w:t>подакцизных товаров</w:t>
              </w:r>
            </w:hyperlink>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Times New Roman" w:hAnsi="Times New Roman" w:cs="Times New Roman"/>
                <w:sz w:val="24"/>
                <w:szCs w:val="24"/>
                <w:lang w:eastAsia="ru-RU"/>
              </w:rPr>
              <w:t>…</w:t>
            </w:r>
          </w:p>
        </w:tc>
        <w:tc>
          <w:tcPr>
            <w:tcW w:w="4111" w:type="dxa"/>
          </w:tcPr>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lastRenderedPageBreak/>
              <w:t>в статье 169 проекта:</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color w:val="FF0000"/>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color w:val="FF0000"/>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в подпункте 1) пункта 3:</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 xml:space="preserve">после слов </w:t>
            </w:r>
            <w:r w:rsidRPr="001813F8">
              <w:rPr>
                <w:rFonts w:ascii="Times New Roman" w:eastAsia="Calibri" w:hAnsi="Times New Roman" w:cs="Times New Roman"/>
                <w:b/>
                <w:sz w:val="24"/>
                <w:szCs w:val="24"/>
              </w:rPr>
              <w:t>«вина наливом»</w:t>
            </w:r>
            <w:r w:rsidRPr="001813F8">
              <w:rPr>
                <w:rFonts w:ascii="Times New Roman" w:eastAsia="Calibri" w:hAnsi="Times New Roman" w:cs="Times New Roman"/>
                <w:sz w:val="24"/>
                <w:szCs w:val="24"/>
              </w:rPr>
              <w:t xml:space="preserve"> дополнить словами </w:t>
            </w:r>
            <w:r w:rsidRPr="001813F8">
              <w:rPr>
                <w:rFonts w:ascii="Times New Roman" w:eastAsia="Calibri" w:hAnsi="Times New Roman" w:cs="Times New Roman"/>
                <w:b/>
                <w:sz w:val="24"/>
                <w:szCs w:val="24"/>
              </w:rPr>
              <w:t>«(виноматериала), пива и пивного напитка»;</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слова «</w:t>
            </w:r>
            <w:r w:rsidRPr="001813F8">
              <w:rPr>
                <w:rFonts w:ascii="Times New Roman" w:eastAsia="Calibri" w:hAnsi="Times New Roman" w:cs="Times New Roman"/>
                <w:b/>
                <w:sz w:val="24"/>
                <w:szCs w:val="24"/>
              </w:rPr>
              <w:t>пивоваренной продукции</w:t>
            </w:r>
            <w:r w:rsidRPr="001813F8">
              <w:rPr>
                <w:rFonts w:ascii="Times New Roman" w:eastAsia="Calibri" w:hAnsi="Times New Roman" w:cs="Times New Roman"/>
                <w:sz w:val="24"/>
                <w:szCs w:val="24"/>
              </w:rPr>
              <w:t>» исключить;</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iCs/>
                <w:color w:val="000000"/>
                <w:sz w:val="24"/>
                <w:szCs w:val="24"/>
              </w:rPr>
              <w:t>Аналогичные замечания учесть по всему тексту проекта Кодекса</w:t>
            </w: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20"/>
              <w:jc w:val="both"/>
              <w:rPr>
                <w:rFonts w:ascii="Times New Roman" w:eastAsia="Calibri" w:hAnsi="Times New Roman" w:cs="Times New Roman"/>
                <w:b/>
                <w:color w:val="000000"/>
                <w:sz w:val="24"/>
                <w:szCs w:val="24"/>
              </w:rPr>
            </w:pPr>
            <w:r w:rsidRPr="001813F8">
              <w:rPr>
                <w:rFonts w:ascii="Times New Roman" w:eastAsia="Calibri" w:hAnsi="Times New Roman" w:cs="Times New Roman"/>
                <w:b/>
                <w:color w:val="000000"/>
                <w:sz w:val="24"/>
                <w:szCs w:val="24"/>
              </w:rPr>
              <w:t>в подпункте 1) пункта 17:</w:t>
            </w:r>
          </w:p>
          <w:p w:rsidR="004F574F" w:rsidRPr="001813F8" w:rsidRDefault="004F574F" w:rsidP="004F574F">
            <w:pPr>
              <w:shd w:val="clear" w:color="auto" w:fill="FFFFFF" w:themeFill="background1"/>
              <w:ind w:firstLine="720"/>
              <w:jc w:val="both"/>
              <w:rPr>
                <w:rFonts w:ascii="Times New Roman" w:eastAsia="Calibri" w:hAnsi="Times New Roman" w:cs="Times New Roman"/>
                <w:color w:val="000000"/>
                <w:sz w:val="24"/>
                <w:szCs w:val="24"/>
              </w:rPr>
            </w:pPr>
            <w:r w:rsidRPr="001813F8">
              <w:rPr>
                <w:rFonts w:ascii="Times New Roman" w:eastAsia="Calibri" w:hAnsi="Times New Roman" w:cs="Times New Roman"/>
                <w:color w:val="000000"/>
                <w:sz w:val="24"/>
                <w:szCs w:val="24"/>
              </w:rPr>
              <w:t xml:space="preserve"> после слова </w:t>
            </w:r>
            <w:r w:rsidRPr="001813F8">
              <w:rPr>
                <w:rFonts w:ascii="Times New Roman" w:eastAsia="Calibri" w:hAnsi="Times New Roman" w:cs="Times New Roman"/>
                <w:b/>
                <w:color w:val="000000"/>
                <w:sz w:val="24"/>
                <w:szCs w:val="24"/>
              </w:rPr>
              <w:t>«налогоплательщиком»</w:t>
            </w:r>
            <w:r w:rsidRPr="001813F8">
              <w:rPr>
                <w:rFonts w:ascii="Times New Roman" w:eastAsia="Calibri" w:hAnsi="Times New Roman" w:cs="Times New Roman"/>
                <w:color w:val="000000"/>
                <w:sz w:val="24"/>
                <w:szCs w:val="24"/>
              </w:rPr>
              <w:t xml:space="preserve"> дополнить словами </w:t>
            </w:r>
            <w:r w:rsidRPr="001813F8">
              <w:rPr>
                <w:rFonts w:ascii="Times New Roman" w:eastAsia="Calibri" w:hAnsi="Times New Roman" w:cs="Times New Roman"/>
                <w:b/>
                <w:color w:val="000000"/>
                <w:sz w:val="24"/>
                <w:szCs w:val="24"/>
              </w:rPr>
              <w:t>«(налоговым агентом)»;</w:t>
            </w:r>
            <w:r w:rsidRPr="001813F8">
              <w:rPr>
                <w:rFonts w:ascii="Times New Roman" w:eastAsia="Calibri" w:hAnsi="Times New Roman" w:cs="Times New Roman"/>
                <w:color w:val="000000"/>
                <w:sz w:val="24"/>
                <w:szCs w:val="24"/>
              </w:rPr>
              <w:t xml:space="preserve"> </w:t>
            </w:r>
          </w:p>
          <w:p w:rsidR="004F574F" w:rsidRPr="001813F8" w:rsidRDefault="004F574F" w:rsidP="004F574F">
            <w:pPr>
              <w:shd w:val="clear" w:color="auto" w:fill="FFFFFF" w:themeFill="background1"/>
              <w:ind w:firstLine="720"/>
              <w:jc w:val="both"/>
              <w:rPr>
                <w:rFonts w:ascii="Times New Roman" w:eastAsia="Times New Roman" w:hAnsi="Times New Roman" w:cs="Times New Roman"/>
                <w:b/>
                <w:color w:val="000000"/>
                <w:sz w:val="24"/>
                <w:szCs w:val="24"/>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приведение в соответствие с подпунктом 8) статьи 1 Закона «О государственном регулировании производства и оборота этилового спирта и алкогольной продукции».</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color w:val="000000"/>
                <w:sz w:val="24"/>
                <w:szCs w:val="24"/>
              </w:rPr>
            </w:pPr>
            <w:r w:rsidRPr="001813F8">
              <w:rPr>
                <w:rFonts w:ascii="Times New Roman" w:eastAsia="Calibri" w:hAnsi="Times New Roman" w:cs="Times New Roman"/>
                <w:color w:val="000000"/>
                <w:sz w:val="24"/>
                <w:szCs w:val="24"/>
              </w:rPr>
              <w:t>юридическая техника;</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МФ не согласны</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187 проекта</w:t>
            </w:r>
          </w:p>
        </w:tc>
        <w:tc>
          <w:tcPr>
            <w:tcW w:w="3828" w:type="dxa"/>
          </w:tcPr>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bCs/>
                <w:sz w:val="24"/>
                <w:szCs w:val="24"/>
                <w:lang w:eastAsia="ru-RU"/>
              </w:rPr>
              <w:t>Статья 187. Форма и содержание жалобы налогоплательщика (налогового агента)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1. Жалоба налогоплательщика (налогового агента) подается </w:t>
            </w:r>
            <w:r w:rsidRPr="001813F8">
              <w:rPr>
                <w:rFonts w:ascii="Times New Roman" w:eastAsia="Times New Roman" w:hAnsi="Times New Roman" w:cs="Times New Roman"/>
                <w:b/>
                <w:sz w:val="24"/>
                <w:szCs w:val="24"/>
                <w:lang w:eastAsia="ru-RU"/>
              </w:rPr>
              <w:t>на бумажном носителе или в форме электронного документа</w:t>
            </w: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2. В жалобе должны быть указаны:</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1) наименование уполномоченного органа, в который подается жалоба;</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2) фамилия, имя и отчество (при его наличии) либо </w:t>
            </w:r>
            <w:r w:rsidRPr="001813F8">
              <w:rPr>
                <w:rFonts w:ascii="Times New Roman" w:eastAsia="Times New Roman" w:hAnsi="Times New Roman" w:cs="Times New Roman"/>
                <w:b/>
                <w:sz w:val="24"/>
                <w:szCs w:val="24"/>
                <w:lang w:eastAsia="ru-RU"/>
              </w:rPr>
              <w:t>полное</w:t>
            </w:r>
            <w:r w:rsidRPr="001813F8">
              <w:rPr>
                <w:rFonts w:ascii="Times New Roman" w:eastAsia="Times New Roman" w:hAnsi="Times New Roman" w:cs="Times New Roman"/>
                <w:sz w:val="24"/>
                <w:szCs w:val="24"/>
                <w:lang w:eastAsia="ru-RU"/>
              </w:rPr>
              <w:t xml:space="preserve"> наименование налогоплательщика (налогового агента), подающего жалобу, его место жительства (место нахождения); </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6) дата подписания жалобы налогоплательщиком (налоговым агентом);</w:t>
            </w:r>
          </w:p>
          <w:p w:rsidR="004F574F" w:rsidRPr="001813F8" w:rsidRDefault="004F574F" w:rsidP="004F574F">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7) перечень прилагаемых документов.</w:t>
            </w:r>
          </w:p>
          <w:p w:rsidR="004F574F" w:rsidRPr="001813F8" w:rsidRDefault="004F574F" w:rsidP="004F574F">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1813F8">
              <w:rPr>
                <w:rFonts w:ascii="Times New Roman" w:eastAsia="Times New Roman" w:hAnsi="Times New Roman" w:cs="Times New Roman"/>
                <w:sz w:val="24"/>
                <w:szCs w:val="24"/>
                <w:lang w:eastAsia="ru-RU"/>
              </w:rPr>
              <w:t>…</w:t>
            </w:r>
          </w:p>
        </w:tc>
        <w:tc>
          <w:tcPr>
            <w:tcW w:w="4111" w:type="dxa"/>
          </w:tcPr>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lastRenderedPageBreak/>
              <w:t>в статье 187 проекта:</w:t>
            </w: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bCs/>
                <w:sz w:val="24"/>
                <w:szCs w:val="24"/>
              </w:rPr>
              <w:t>в пункте 1</w:t>
            </w:r>
            <w:r w:rsidRPr="001813F8">
              <w:rPr>
                <w:rFonts w:ascii="Times New Roman" w:eastAsia="Calibri" w:hAnsi="Times New Roman" w:cs="Times New Roman"/>
                <w:sz w:val="24"/>
                <w:szCs w:val="24"/>
              </w:rPr>
              <w:t xml:space="preserve"> слова </w:t>
            </w:r>
            <w:r w:rsidRPr="001813F8">
              <w:rPr>
                <w:rFonts w:ascii="Times New Roman" w:eastAsia="Calibri" w:hAnsi="Times New Roman" w:cs="Times New Roman"/>
                <w:b/>
                <w:sz w:val="24"/>
                <w:szCs w:val="24"/>
              </w:rPr>
              <w:t xml:space="preserve">«на бумажном </w:t>
            </w:r>
            <w:r w:rsidRPr="001813F8">
              <w:rPr>
                <w:rFonts w:ascii="Times New Roman" w:eastAsia="Times New Roman" w:hAnsi="Times New Roman" w:cs="Times New Roman"/>
                <w:b/>
                <w:sz w:val="24"/>
                <w:szCs w:val="24"/>
                <w:lang w:eastAsia="ru-RU"/>
              </w:rPr>
              <w:t>носителе или в форме электронного документа</w:t>
            </w:r>
            <w:r w:rsidRPr="001813F8">
              <w:rPr>
                <w:rFonts w:ascii="Times New Roman" w:eastAsia="Calibri" w:hAnsi="Times New Roman" w:cs="Times New Roman"/>
                <w:b/>
                <w:sz w:val="24"/>
                <w:szCs w:val="24"/>
              </w:rPr>
              <w:t xml:space="preserve">» </w:t>
            </w:r>
            <w:r w:rsidRPr="001813F8">
              <w:rPr>
                <w:rFonts w:ascii="Times New Roman" w:eastAsia="Calibri" w:hAnsi="Times New Roman" w:cs="Times New Roman"/>
                <w:sz w:val="24"/>
                <w:szCs w:val="24"/>
              </w:rPr>
              <w:t xml:space="preserve">заменить словами </w:t>
            </w:r>
            <w:r w:rsidRPr="001813F8">
              <w:rPr>
                <w:rFonts w:ascii="Times New Roman" w:eastAsia="Calibri" w:hAnsi="Times New Roman" w:cs="Times New Roman"/>
                <w:b/>
                <w:sz w:val="24"/>
                <w:szCs w:val="24"/>
              </w:rPr>
              <w:t>«в письменной (бумажной и (или) электронной) форме»;</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r w:rsidRPr="001813F8">
              <w:rPr>
                <w:rFonts w:ascii="Times New Roman" w:eastAsia="Times New Roman" w:hAnsi="Times New Roman" w:cs="Times New Roman"/>
                <w:b/>
                <w:bCs/>
                <w:i/>
                <w:iCs/>
                <w:color w:val="000000"/>
                <w:sz w:val="24"/>
                <w:szCs w:val="24"/>
              </w:rPr>
              <w:t>в пункте 2:</w:t>
            </w: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bCs/>
                <w:i/>
                <w:iCs/>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b/>
                <w:bCs/>
                <w:i/>
                <w:iCs/>
                <w:color w:val="000000"/>
                <w:sz w:val="24"/>
                <w:szCs w:val="24"/>
              </w:rPr>
              <w:t>в подпункте 2)</w:t>
            </w:r>
            <w:r w:rsidRPr="001813F8">
              <w:rPr>
                <w:rFonts w:ascii="Times New Roman" w:eastAsia="Times New Roman" w:hAnsi="Times New Roman" w:cs="Times New Roman"/>
                <w:color w:val="000000"/>
                <w:sz w:val="24"/>
                <w:szCs w:val="24"/>
              </w:rPr>
              <w:t xml:space="preserve"> слово «</w:t>
            </w:r>
            <w:r w:rsidRPr="001813F8">
              <w:rPr>
                <w:rFonts w:ascii="Times New Roman" w:eastAsia="Times New Roman" w:hAnsi="Times New Roman" w:cs="Times New Roman"/>
                <w:b/>
                <w:color w:val="000000"/>
                <w:sz w:val="24"/>
                <w:szCs w:val="24"/>
              </w:rPr>
              <w:t>полное</w:t>
            </w:r>
            <w:r w:rsidRPr="001813F8">
              <w:rPr>
                <w:rFonts w:ascii="Times New Roman" w:eastAsia="Times New Roman" w:hAnsi="Times New Roman" w:cs="Times New Roman"/>
                <w:color w:val="000000"/>
                <w:sz w:val="24"/>
                <w:szCs w:val="24"/>
              </w:rPr>
              <w:t>» исключить;</w:t>
            </w: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i/>
                <w:iCs/>
                <w:color w:val="000000"/>
                <w:sz w:val="24"/>
                <w:szCs w:val="24"/>
              </w:rPr>
            </w:pPr>
            <w:r w:rsidRPr="001813F8">
              <w:rPr>
                <w:rFonts w:ascii="Times New Roman" w:eastAsia="Times New Roman" w:hAnsi="Times New Roman" w:cs="Times New Roman"/>
                <w:i/>
                <w:iCs/>
                <w:color w:val="000000"/>
                <w:sz w:val="24"/>
                <w:szCs w:val="24"/>
              </w:rPr>
              <w:t>Аналогичное замечание учесть по всему тексту проекта Кодекса</w:t>
            </w: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b/>
                <w:i/>
                <w:sz w:val="24"/>
                <w:szCs w:val="24"/>
              </w:rPr>
              <w:t xml:space="preserve">подпункт 6) </w:t>
            </w:r>
            <w:r w:rsidRPr="001813F8">
              <w:rPr>
                <w:rFonts w:ascii="Times New Roman" w:eastAsia="Calibri" w:hAnsi="Times New Roman" w:cs="Times New Roman"/>
                <w:sz w:val="24"/>
                <w:szCs w:val="24"/>
              </w:rPr>
              <w:t>изложить в следующей редакции:</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«6) подпись и дата подачи жалобы налогоплательщиком (налоговым агентом)»;</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
                <w:i/>
                <w:color w:val="000000"/>
                <w:sz w:val="24"/>
                <w:szCs w:val="24"/>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приведение в соответствие с пунктом 1 статьи 93 Административного процедурно-процессуального кодекса;</w:t>
            </w: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color w:val="000000"/>
                <w:sz w:val="24"/>
                <w:szCs w:val="24"/>
              </w:rPr>
              <w:t xml:space="preserve">приведение в соответствие со статьей 38 Гражданского кодекса РК; </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в соответствии с подпунктами 6) и 7) пункта 2 статьи 93 Административного процедурно-процессуального кодекса указывается дата подачи жалобы и подпись участника административной процедуры.</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МФ не согласны</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МФ не согласны</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МФ  согласны</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205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205. Финансовый лизинг</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1. Финансовым лизингом является передача имущества по договору лизинга, заключенному в соответствии с законодательством Республики Казахстан, а также предоставление предмета лизинга во вторичный лизинг либо в </w:t>
            </w:r>
            <w:proofErr w:type="spellStart"/>
            <w:r w:rsidRPr="001813F8">
              <w:rPr>
                <w:rFonts w:ascii="Times New Roman" w:eastAsia="Calibri" w:hAnsi="Times New Roman" w:cs="Times New Roman"/>
                <w:b/>
                <w:sz w:val="24"/>
                <w:szCs w:val="24"/>
              </w:rPr>
              <w:t>сублизинг</w:t>
            </w:r>
            <w:proofErr w:type="spellEnd"/>
            <w:r w:rsidRPr="001813F8">
              <w:rPr>
                <w:rFonts w:ascii="Times New Roman" w:eastAsia="Calibri" w:hAnsi="Times New Roman" w:cs="Times New Roman"/>
                <w:b/>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3. Имуществом, передаваемым по финансовому </w:t>
            </w:r>
            <w:r w:rsidRPr="001813F8">
              <w:rPr>
                <w:rFonts w:ascii="Times New Roman" w:eastAsia="Calibri" w:hAnsi="Times New Roman" w:cs="Times New Roman"/>
                <w:sz w:val="24"/>
                <w:szCs w:val="24"/>
              </w:rPr>
              <w:lastRenderedPageBreak/>
              <w:t>лизингу, являются предметы лизинга, подлежащие получению лизингополучателем на основании договора лизинга.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Для целей налогового учета лизингополучатель рассматривается как покупатель предмета лизинга.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Стоимостью, по которой передан (получен) предмет лизинга, является стоимость предмета лизинга, определяемая на основании договора лизинга. Если в договоре лизинга стоимость, по которой предмет лизинга передается (подлежит получению), не выделена отдельно, то указанная стоимость определяется как сумма всех подлежащих уплате лизинговых платежей за весь период лизинга, за исключением налога на добавленную стоимость.</w:t>
            </w:r>
          </w:p>
          <w:p w:rsidR="004F574F" w:rsidRPr="001813F8" w:rsidRDefault="004F574F" w:rsidP="004F574F">
            <w:pPr>
              <w:shd w:val="clear" w:color="auto" w:fill="FFFFFF" w:themeFill="background1"/>
              <w:ind w:firstLine="313"/>
              <w:contextualSpacing/>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 xml:space="preserve">Для целей налогового учета передача имущества по договору имущественного </w:t>
            </w:r>
            <w:r w:rsidRPr="001813F8">
              <w:rPr>
                <w:rFonts w:ascii="Times New Roman" w:eastAsia="Calibri" w:hAnsi="Times New Roman" w:cs="Times New Roman"/>
                <w:b/>
                <w:sz w:val="24"/>
                <w:szCs w:val="24"/>
              </w:rPr>
              <w:t>найма</w:t>
            </w:r>
            <w:r w:rsidRPr="001813F8">
              <w:rPr>
                <w:rFonts w:ascii="Times New Roman" w:eastAsia="Calibri" w:hAnsi="Times New Roman" w:cs="Times New Roman"/>
                <w:sz w:val="24"/>
                <w:szCs w:val="24"/>
              </w:rPr>
              <w:t xml:space="preserve">, не соответствующему договору лизинга в соответствии с законодательством Республики Казахстан, рассматривается как оказание услуг, а подлежащие уплате арендные платежи, за исключением налога на добавленную стоимость, </w:t>
            </w:r>
            <w:r w:rsidRPr="001813F8">
              <w:rPr>
                <w:rFonts w:ascii="Times New Roman" w:eastAsia="Calibri" w:hAnsi="Times New Roman" w:cs="Times New Roman"/>
                <w:sz w:val="24"/>
                <w:szCs w:val="24"/>
              </w:rPr>
              <w:lastRenderedPageBreak/>
              <w:t>соответственно, как плата за оказанные услуги.</w:t>
            </w:r>
          </w:p>
        </w:tc>
        <w:tc>
          <w:tcPr>
            <w:tcW w:w="4111" w:type="dxa"/>
          </w:tcPr>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b/>
                <w:i/>
                <w:color w:val="000000"/>
                <w:sz w:val="24"/>
                <w:szCs w:val="24"/>
              </w:rPr>
              <w:lastRenderedPageBreak/>
              <w:tab/>
            </w:r>
            <w:r w:rsidRPr="001813F8">
              <w:rPr>
                <w:rFonts w:ascii="Times New Roman" w:eastAsia="Times New Roman" w:hAnsi="Times New Roman" w:cs="Times New Roman"/>
                <w:b/>
                <w:color w:val="000000"/>
                <w:sz w:val="24"/>
                <w:szCs w:val="24"/>
              </w:rPr>
              <w:t>в статье 205 проекта:</w:t>
            </w: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b/>
                <w:color w:val="000000"/>
                <w:sz w:val="24"/>
                <w:szCs w:val="24"/>
              </w:rPr>
              <w:t>пункт 1</w:t>
            </w:r>
            <w:r w:rsidRPr="001813F8">
              <w:rPr>
                <w:rFonts w:ascii="Times New Roman" w:eastAsia="Times New Roman" w:hAnsi="Times New Roman" w:cs="Times New Roman"/>
                <w:color w:val="000000"/>
                <w:sz w:val="24"/>
                <w:szCs w:val="24"/>
              </w:rPr>
              <w:t xml:space="preserve"> изложить в следующей редакции:</w:t>
            </w:r>
          </w:p>
          <w:p w:rsidR="004F574F" w:rsidRPr="001813F8" w:rsidRDefault="004F574F" w:rsidP="004F574F">
            <w:pPr>
              <w:shd w:val="clear" w:color="auto" w:fill="FFFFFF"/>
              <w:ind w:firstLine="458"/>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color w:val="000000"/>
                <w:sz w:val="24"/>
                <w:szCs w:val="24"/>
              </w:rPr>
              <w:t>«</w:t>
            </w:r>
            <w:r w:rsidRPr="001813F8">
              <w:rPr>
                <w:rFonts w:ascii="Times New Roman" w:hAnsi="Times New Roman" w:cs="Times New Roman"/>
                <w:bCs/>
                <w:sz w:val="24"/>
                <w:szCs w:val="24"/>
              </w:rPr>
              <w:t>1. Финансовым лизингом является передача имущества по договору лизинга</w:t>
            </w:r>
            <w:r w:rsidRPr="001813F8">
              <w:rPr>
                <w:rFonts w:ascii="Times New Roman" w:hAnsi="Times New Roman" w:cs="Times New Roman"/>
                <w:b/>
                <w:bCs/>
                <w:sz w:val="24"/>
                <w:szCs w:val="24"/>
              </w:rPr>
              <w:t xml:space="preserve">, в том числе предоставление предмета лизинга во вторичный лизинг либо в </w:t>
            </w:r>
            <w:proofErr w:type="spellStart"/>
            <w:r w:rsidRPr="001813F8">
              <w:rPr>
                <w:rFonts w:ascii="Times New Roman" w:hAnsi="Times New Roman" w:cs="Times New Roman"/>
                <w:b/>
                <w:bCs/>
                <w:sz w:val="24"/>
                <w:szCs w:val="24"/>
              </w:rPr>
              <w:t>сублизинг</w:t>
            </w:r>
            <w:proofErr w:type="spellEnd"/>
            <w:r w:rsidRPr="001813F8">
              <w:rPr>
                <w:rFonts w:ascii="Times New Roman" w:hAnsi="Times New Roman" w:cs="Times New Roman"/>
                <w:b/>
                <w:bCs/>
                <w:sz w:val="24"/>
                <w:szCs w:val="24"/>
              </w:rPr>
              <w:t>, заключенному в соответствии с законодательством Республики Казахстан о финансовом лизинге</w:t>
            </w:r>
            <w:r w:rsidRPr="001813F8">
              <w:rPr>
                <w:rFonts w:ascii="Times New Roman" w:hAnsi="Times New Roman" w:cs="Times New Roman"/>
                <w:bCs/>
                <w:sz w:val="24"/>
                <w:szCs w:val="24"/>
              </w:rPr>
              <w:t>.</w:t>
            </w:r>
            <w:r w:rsidRPr="001813F8">
              <w:rPr>
                <w:rFonts w:ascii="Times New Roman" w:eastAsia="Times New Roman" w:hAnsi="Times New Roman" w:cs="Times New Roman"/>
                <w:color w:val="000000"/>
                <w:sz w:val="24"/>
                <w:szCs w:val="24"/>
              </w:rPr>
              <w:t>»;</w:t>
            </w: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458"/>
              <w:contextualSpacing/>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b/>
                <w:color w:val="000000"/>
                <w:sz w:val="24"/>
                <w:szCs w:val="24"/>
              </w:rPr>
              <w:t>часть четвертую пункта 3</w:t>
            </w:r>
            <w:r w:rsidRPr="001813F8">
              <w:rPr>
                <w:rFonts w:ascii="Times New Roman" w:eastAsia="Times New Roman" w:hAnsi="Times New Roman" w:cs="Times New Roman"/>
                <w:b/>
                <w:i/>
                <w:color w:val="000000"/>
                <w:sz w:val="24"/>
                <w:szCs w:val="24"/>
              </w:rPr>
              <w:t xml:space="preserve"> </w:t>
            </w:r>
            <w:r w:rsidRPr="001813F8">
              <w:rPr>
                <w:rFonts w:ascii="Times New Roman" w:eastAsia="Times New Roman" w:hAnsi="Times New Roman" w:cs="Times New Roman"/>
                <w:color w:val="000000"/>
                <w:sz w:val="24"/>
                <w:szCs w:val="24"/>
              </w:rPr>
              <w:t>после слова «</w:t>
            </w:r>
            <w:r w:rsidRPr="001813F8">
              <w:rPr>
                <w:rFonts w:ascii="Times New Roman" w:eastAsia="Times New Roman" w:hAnsi="Times New Roman" w:cs="Times New Roman"/>
                <w:b/>
                <w:color w:val="000000"/>
                <w:sz w:val="24"/>
                <w:szCs w:val="24"/>
              </w:rPr>
              <w:t>найма</w:t>
            </w:r>
            <w:r w:rsidRPr="001813F8">
              <w:rPr>
                <w:rFonts w:ascii="Times New Roman" w:eastAsia="Times New Roman" w:hAnsi="Times New Roman" w:cs="Times New Roman"/>
                <w:color w:val="000000"/>
                <w:sz w:val="24"/>
                <w:szCs w:val="24"/>
              </w:rPr>
              <w:t>» дополнить словом «</w:t>
            </w:r>
            <w:r w:rsidRPr="001813F8">
              <w:rPr>
                <w:rFonts w:ascii="Times New Roman" w:eastAsia="Times New Roman" w:hAnsi="Times New Roman" w:cs="Times New Roman"/>
                <w:b/>
                <w:color w:val="000000"/>
                <w:sz w:val="24"/>
                <w:szCs w:val="24"/>
              </w:rPr>
              <w:t>аренды</w:t>
            </w:r>
            <w:r w:rsidRPr="001813F8">
              <w:rPr>
                <w:rFonts w:ascii="Times New Roman" w:eastAsia="Times New Roman" w:hAnsi="Times New Roman" w:cs="Times New Roman"/>
                <w:color w:val="000000"/>
                <w:sz w:val="24"/>
                <w:szCs w:val="24"/>
              </w:rPr>
              <w:t>»;</w:t>
            </w: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color w:val="000000"/>
                <w:sz w:val="24"/>
                <w:szCs w:val="24"/>
              </w:rPr>
              <w:t>согласно статье 2 Закона «О финансовом лизинге</w:t>
            </w:r>
            <w:proofErr w:type="gramStart"/>
            <w:r w:rsidRPr="001813F8">
              <w:rPr>
                <w:rFonts w:ascii="Times New Roman" w:eastAsia="Times New Roman" w:hAnsi="Times New Roman" w:cs="Times New Roman"/>
                <w:color w:val="000000"/>
                <w:sz w:val="24"/>
                <w:szCs w:val="24"/>
              </w:rPr>
              <w:t>»</w:t>
            </w:r>
            <w:proofErr w:type="gramEnd"/>
            <w:r w:rsidRPr="001813F8">
              <w:rPr>
                <w:rFonts w:ascii="Times New Roman" w:eastAsia="Times New Roman" w:hAnsi="Times New Roman" w:cs="Times New Roman"/>
                <w:color w:val="000000"/>
                <w:sz w:val="24"/>
                <w:szCs w:val="24"/>
              </w:rPr>
              <w:t xml:space="preserve"> финансовый лизинг </w:t>
            </w:r>
            <w:r w:rsidRPr="001813F8">
              <w:rPr>
                <w:rFonts w:ascii="Times New Roman" w:eastAsia="Times New Roman" w:hAnsi="Times New Roman" w:cs="Times New Roman"/>
                <w:i/>
                <w:color w:val="000000"/>
                <w:sz w:val="24"/>
                <w:szCs w:val="24"/>
              </w:rPr>
              <w:t>(далее - лизинг)</w:t>
            </w:r>
            <w:r w:rsidRPr="001813F8">
              <w:rPr>
                <w:rFonts w:ascii="Times New Roman" w:eastAsia="Times New Roman" w:hAnsi="Times New Roman" w:cs="Times New Roman"/>
                <w:color w:val="000000"/>
                <w:sz w:val="24"/>
                <w:szCs w:val="24"/>
              </w:rPr>
              <w:t xml:space="preserve"> - вид инвестиционной деятельности, при которой лизингодатель обязуется передать приобретенный в собственность у продавца и обусловленный договором лизинга предмет лизинга лизингополучателю за определенную плату и на определенных условиях во </w:t>
            </w:r>
            <w:r w:rsidRPr="001813F8">
              <w:rPr>
                <w:rFonts w:ascii="Times New Roman" w:eastAsia="Times New Roman" w:hAnsi="Times New Roman" w:cs="Times New Roman"/>
                <w:color w:val="000000"/>
                <w:sz w:val="24"/>
                <w:szCs w:val="24"/>
              </w:rPr>
              <w:lastRenderedPageBreak/>
              <w:t>временное владение и пользование на срок более одного года;</w:t>
            </w: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color w:val="000000"/>
                <w:sz w:val="24"/>
                <w:szCs w:val="24"/>
              </w:rPr>
              <w:t>приведение в соответствие с главой 29 Гражданского Кодекса Республики Казахстан;</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220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220. Постоянное учреждение нерезидента при наличии постоянного места деятельности</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 Постоянным местом деятельности нерезидента на территории Республики Казахстан признается:</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bookmarkStart w:id="31" w:name="z4206"/>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7) место нахождения структурного подразделения юридического лица-нерезидента, за исключением представительства, осуществляющего деятельность, </w:t>
            </w:r>
            <w:r w:rsidRPr="001813F8">
              <w:rPr>
                <w:rFonts w:ascii="Times New Roman" w:eastAsia="Calibri" w:hAnsi="Times New Roman" w:cs="Times New Roman"/>
                <w:b/>
                <w:sz w:val="24"/>
                <w:szCs w:val="24"/>
              </w:rPr>
              <w:t>указанную в пункте 6 настоящей статьи</w:t>
            </w:r>
            <w:r w:rsidRPr="001813F8">
              <w:rPr>
                <w:rFonts w:ascii="Times New Roman" w:eastAsia="Calibri" w:hAnsi="Times New Roman" w:cs="Times New Roman"/>
                <w:sz w:val="24"/>
                <w:szCs w:val="24"/>
              </w:rPr>
              <w:t>;</w:t>
            </w:r>
          </w:p>
          <w:bookmarkEnd w:id="31"/>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w:t>
            </w:r>
          </w:p>
        </w:tc>
        <w:tc>
          <w:tcPr>
            <w:tcW w:w="4111" w:type="dxa"/>
          </w:tcPr>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в подпункте 7) пункта 1 статьи 220 проекта слова</w:t>
            </w:r>
            <w:r w:rsidRPr="001813F8">
              <w:rPr>
                <w:rFonts w:ascii="Times New Roman" w:eastAsia="Calibri" w:hAnsi="Times New Roman" w:cs="Times New Roman"/>
                <w:b/>
                <w:i/>
                <w:sz w:val="24"/>
                <w:szCs w:val="24"/>
              </w:rPr>
              <w:t xml:space="preserve"> </w:t>
            </w:r>
            <w:r w:rsidRPr="001813F8">
              <w:rPr>
                <w:rFonts w:ascii="Times New Roman" w:eastAsia="Calibri" w:hAnsi="Times New Roman" w:cs="Times New Roman"/>
                <w:b/>
                <w:sz w:val="24"/>
                <w:szCs w:val="24"/>
              </w:rPr>
              <w:t>«, указанную в пункте 6 настоящей статьи»</w:t>
            </w:r>
            <w:r w:rsidRPr="001813F8">
              <w:rPr>
                <w:rFonts w:ascii="Times New Roman" w:eastAsia="Calibri" w:hAnsi="Times New Roman" w:cs="Times New Roman"/>
                <w:sz w:val="24"/>
                <w:szCs w:val="24"/>
              </w:rPr>
              <w:t xml:space="preserve"> исключить;</w:t>
            </w: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t xml:space="preserve">Отдел законодательства </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отсутствует пункт 6 в данной статье;</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Смотреть редакцию от депутата</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eastAsia="Calibri" w:hAnsi="Times New Roman" w:cs="Times New Roman"/>
                <w:sz w:val="24"/>
                <w:szCs w:val="24"/>
              </w:rPr>
              <w:t>подпункт 7) пункта 1 статьи 220</w:t>
            </w:r>
          </w:p>
        </w:tc>
        <w:tc>
          <w:tcPr>
            <w:tcW w:w="3828" w:type="dxa"/>
          </w:tcPr>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220. Постоянное учреждение нерезидента при наличии постоянного места деятельности</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 Постоянным местом деятельности нерезидента на территории Республики Казахстан признается:</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7) место нахождения структурного подразделения </w:t>
            </w:r>
            <w:r w:rsidRPr="001813F8">
              <w:rPr>
                <w:rFonts w:ascii="Times New Roman" w:eastAsia="Calibri" w:hAnsi="Times New Roman" w:cs="Times New Roman"/>
                <w:sz w:val="24"/>
                <w:szCs w:val="24"/>
              </w:rPr>
              <w:lastRenderedPageBreak/>
              <w:t xml:space="preserve">юридического лица-нерезидента, за исключением представительства, осуществляющего деятельность, </w:t>
            </w:r>
            <w:r w:rsidRPr="001813F8">
              <w:rPr>
                <w:rFonts w:ascii="Times New Roman" w:eastAsia="Calibri" w:hAnsi="Times New Roman" w:cs="Times New Roman"/>
                <w:b/>
                <w:sz w:val="24"/>
                <w:szCs w:val="24"/>
              </w:rPr>
              <w:t>указанную в пункте 6 настоящей статьи</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w:t>
            </w:r>
          </w:p>
        </w:tc>
        <w:tc>
          <w:tcPr>
            <w:tcW w:w="4111" w:type="dxa"/>
          </w:tcPr>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 xml:space="preserve">подпункт 7) пункта 1 статьи 220 </w:t>
            </w:r>
            <w:r w:rsidRPr="001813F8">
              <w:rPr>
                <w:rFonts w:ascii="Times New Roman" w:eastAsia="Calibri" w:hAnsi="Times New Roman" w:cs="Times New Roman"/>
                <w:sz w:val="24"/>
                <w:szCs w:val="24"/>
              </w:rPr>
              <w:t>изложить в следующей редакции:</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rPr>
              <w:t>«7</w:t>
            </w:r>
            <w:r w:rsidRPr="001813F8">
              <w:rPr>
                <w:rFonts w:ascii="Times New Roman" w:hAnsi="Times New Roman" w:cs="Times New Roman"/>
                <w:sz w:val="24"/>
                <w:szCs w:val="24"/>
              </w:rPr>
              <w:t xml:space="preserve">) место нахождения структурного подразделения юридического лица-нерезидента, за исключением представительства, осуществляющего деятельность, </w:t>
            </w:r>
            <w:r w:rsidRPr="001813F8">
              <w:rPr>
                <w:rFonts w:ascii="Times New Roman" w:eastAsia="Calibri" w:hAnsi="Times New Roman" w:cs="Times New Roman"/>
                <w:sz w:val="24"/>
                <w:szCs w:val="24"/>
              </w:rPr>
              <w:t>указанную в</w:t>
            </w:r>
            <w:r w:rsidRPr="001813F8">
              <w:rPr>
                <w:rFonts w:ascii="Times New Roman" w:eastAsia="Calibri" w:hAnsi="Times New Roman" w:cs="Times New Roman"/>
                <w:b/>
                <w:sz w:val="24"/>
                <w:szCs w:val="24"/>
              </w:rPr>
              <w:t xml:space="preserve"> </w:t>
            </w:r>
            <w:r w:rsidRPr="001813F8">
              <w:rPr>
                <w:rFonts w:ascii="Times New Roman" w:hAnsi="Times New Roman" w:cs="Times New Roman"/>
                <w:b/>
                <w:sz w:val="24"/>
                <w:szCs w:val="24"/>
              </w:rPr>
              <w:t xml:space="preserve">подпункте 1) пункта 2 статьи 219 </w:t>
            </w:r>
            <w:r w:rsidRPr="001813F8">
              <w:rPr>
                <w:rFonts w:ascii="Times New Roman" w:hAnsi="Times New Roman" w:cs="Times New Roman"/>
                <w:sz w:val="24"/>
                <w:szCs w:val="24"/>
              </w:rPr>
              <w:t>настоящего Кодекса;»;</w:t>
            </w:r>
          </w:p>
        </w:tc>
        <w:tc>
          <w:tcPr>
            <w:tcW w:w="3826" w:type="dxa"/>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депутат</w:t>
            </w:r>
          </w:p>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shd w:val="clear" w:color="auto" w:fill="FFFFFF" w:themeFill="background1"/>
              <w:ind w:firstLine="458"/>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458"/>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458"/>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Редакционное уточнение, в связи с ошибочным указанием отсутствующей нормы;</w:t>
            </w:r>
          </w:p>
          <w:p w:rsidR="004F574F" w:rsidRPr="001813F8" w:rsidRDefault="004F574F" w:rsidP="004F574F">
            <w:pPr>
              <w:shd w:val="clear" w:color="auto" w:fill="FFFFFF" w:themeFill="background1"/>
              <w:ind w:firstLine="458"/>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Взаимосвязано с позицией ОЗ по </w:t>
            </w:r>
            <w:r w:rsidRPr="001813F8">
              <w:rPr>
                <w:rFonts w:ascii="Times New Roman" w:eastAsia="Calibri" w:hAnsi="Times New Roman" w:cs="Times New Roman"/>
                <w:i/>
                <w:sz w:val="24"/>
                <w:szCs w:val="24"/>
              </w:rPr>
              <w:t>подпункту 7) пункта 1 статьи 220</w:t>
            </w:r>
            <w:r w:rsidRPr="001813F8">
              <w:rPr>
                <w:rFonts w:ascii="Times New Roman" w:eastAsia="Calibri" w:hAnsi="Times New Roman" w:cs="Times New Roman"/>
                <w:i/>
                <w:sz w:val="24"/>
                <w:szCs w:val="24"/>
                <w:lang w:eastAsia="ru-RU"/>
              </w:rPr>
              <w:t xml:space="preserve"> проекта</w:t>
            </w:r>
            <w:r w:rsidRPr="001813F8">
              <w:rPr>
                <w:rFonts w:ascii="Times New Roman" w:eastAsia="Times New Roman" w:hAnsi="Times New Roman" w:cs="Times New Roman"/>
                <w:i/>
                <w:sz w:val="24"/>
                <w:szCs w:val="24"/>
                <w:lang w:eastAsia="ru-RU"/>
              </w:rPr>
              <w:t xml:space="preserve">, с </w:t>
            </w:r>
            <w:r w:rsidRPr="001813F8">
              <w:rPr>
                <w:rFonts w:ascii="Times New Roman" w:eastAsia="Times New Roman" w:hAnsi="Times New Roman" w:cs="Times New Roman"/>
                <w:i/>
                <w:sz w:val="24"/>
                <w:szCs w:val="24"/>
                <w:lang w:eastAsia="ru-RU"/>
              </w:rPr>
              <w:lastRenderedPageBreak/>
              <w:t>которыми ПРК не согласно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225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Статья 225. Процедура взаимного согласования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2. В заявлении указываются обстоятельства, на которых основаны требования лица.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К заявлению, представленному в соответствии с подпунктом 1) пункта 1 настоящей статьи, лицо обязано приложить копии бухгалтерских документов, подтверждающих суммы полученных (подлежащих получению) доходов и (или) удержанных налогов (в случае их удержания), а также нотариально засвидетельствованные копии:</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 контрактов (договоров, соглашений) на выполнение работ, оказание услуг или на иные цели;</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2) учредительных документов либо выписок из торгового реестра с указанием учредителей (участников) и мажоритарных акционеров </w:t>
            </w:r>
            <w:r w:rsidRPr="001813F8">
              <w:rPr>
                <w:rFonts w:ascii="Times New Roman" w:eastAsia="Calibri" w:hAnsi="Times New Roman" w:cs="Times New Roman"/>
                <w:b/>
                <w:sz w:val="24"/>
                <w:szCs w:val="24"/>
              </w:rPr>
              <w:lastRenderedPageBreak/>
              <w:t xml:space="preserve">юридического лица – для юридических лиц;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9. Уполномоченный орган прекращает проведение начатой процедуры взаимного согласования с компетентным органом иностранного государства в следующих случаях:</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 представления лицом заявления о прекращении проведения процедуры взаимного согласования;</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2) выявления в ходе проведения процедуры взаимного согласования факта предоставления лицом недостоверной информации;</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3) непредставления лицом в ходе проведения процедуры взаимного согласования документов, предусмотренных пунктом 5 настоящей статьи;</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313"/>
              <w:contextualSpacing/>
              <w:jc w:val="both"/>
              <w:rPr>
                <w:rFonts w:ascii="Times New Roman" w:eastAsia="Calibri" w:hAnsi="Times New Roman" w:cs="Times New Roman"/>
                <w:b/>
                <w:sz w:val="24"/>
                <w:szCs w:val="24"/>
              </w:rPr>
            </w:pPr>
          </w:p>
        </w:tc>
        <w:tc>
          <w:tcPr>
            <w:tcW w:w="4111" w:type="dxa"/>
          </w:tcPr>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lastRenderedPageBreak/>
              <w:t>в статье 225 проекта:</w:t>
            </w: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b/>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 xml:space="preserve">подпункт 2) части второй пункта 2 </w:t>
            </w:r>
            <w:r w:rsidRPr="001813F8">
              <w:rPr>
                <w:rFonts w:ascii="Times New Roman" w:eastAsia="Calibri" w:hAnsi="Times New Roman" w:cs="Times New Roman"/>
                <w:sz w:val="24"/>
                <w:szCs w:val="24"/>
              </w:rPr>
              <w:t>исключить;</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подпункт 3) пункта 9</w:t>
            </w:r>
            <w:r w:rsidRPr="001813F8">
              <w:rPr>
                <w:rFonts w:ascii="Times New Roman" w:eastAsia="Calibri" w:hAnsi="Times New Roman" w:cs="Times New Roman"/>
                <w:sz w:val="24"/>
                <w:szCs w:val="24"/>
              </w:rPr>
              <w:t xml:space="preserve"> требует доработки;</w:t>
            </w:r>
          </w:p>
          <w:p w:rsidR="004F574F" w:rsidRPr="001813F8" w:rsidRDefault="004F574F" w:rsidP="004F574F">
            <w:pPr>
              <w:shd w:val="clear" w:color="auto" w:fill="FFFFFF" w:themeFill="background1"/>
              <w:ind w:firstLine="709"/>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b/>
                <w:color w:val="000000"/>
                <w:sz w:val="24"/>
                <w:szCs w:val="24"/>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1813F8">
              <w:rPr>
                <w:rFonts w:ascii="Times New Roman" w:eastAsia="Times New Roman" w:hAnsi="Times New Roman" w:cs="Times New Roman"/>
                <w:color w:val="000000"/>
                <w:sz w:val="24"/>
                <w:szCs w:val="24"/>
              </w:rPr>
              <w:t>дублирование с абзацами вторым и третьим подпункта 3) пункта 2 статьи 225 проекта Кодекса;</w:t>
            </w:r>
          </w:p>
          <w:p w:rsidR="004F574F" w:rsidRPr="001813F8" w:rsidRDefault="004F574F" w:rsidP="004F574F">
            <w:pPr>
              <w:shd w:val="clear" w:color="auto" w:fill="FFFFFF" w:themeFill="background1"/>
              <w:ind w:firstLine="709"/>
              <w:jc w:val="both"/>
              <w:rPr>
                <w:rFonts w:ascii="Times New Roman" w:eastAsia="Times New Roman" w:hAnsi="Times New Roman" w:cs="Times New Roman"/>
                <w:b/>
                <w:color w:val="000000"/>
                <w:sz w:val="24"/>
                <w:szCs w:val="24"/>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ind w:firstLine="709"/>
              <w:jc w:val="both"/>
              <w:rPr>
                <w:rFonts w:ascii="Times New Roman" w:eastAsia="Times New Roman" w:hAnsi="Times New Roman" w:cs="Times New Roman"/>
                <w:color w:val="000000"/>
                <w:sz w:val="24"/>
                <w:szCs w:val="24"/>
              </w:rPr>
            </w:pPr>
          </w:p>
          <w:p w:rsidR="004F574F" w:rsidRPr="001813F8" w:rsidRDefault="004F574F" w:rsidP="004F574F">
            <w:pPr>
              <w:shd w:val="clear" w:color="auto" w:fill="FFFFFF" w:themeFill="background1"/>
              <w:ind w:firstLine="709"/>
              <w:jc w:val="both"/>
              <w:rPr>
                <w:rFonts w:ascii="Times New Roman" w:eastAsia="Calibri" w:hAnsi="Times New Roman" w:cs="Times New Roman"/>
                <w:i/>
                <w:sz w:val="24"/>
                <w:szCs w:val="24"/>
              </w:rPr>
            </w:pPr>
            <w:r w:rsidRPr="001813F8">
              <w:rPr>
                <w:rFonts w:ascii="Times New Roman" w:eastAsia="Times New Roman" w:hAnsi="Times New Roman" w:cs="Times New Roman"/>
                <w:color w:val="000000"/>
                <w:sz w:val="24"/>
                <w:szCs w:val="24"/>
              </w:rPr>
              <w:t>пунктом 5 статьи 225 проекта Кодекса не предусмотрен перечень документов, предоставляемый в ходе проведения процедуры взаимного согласования;</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center"/>
              <w:rPr>
                <w:rFonts w:ascii="Times New Roman" w:eastAsia="Times New Roman" w:hAnsi="Times New Roman" w:cs="Times New Roman"/>
                <w:b/>
                <w:i/>
                <w:sz w:val="24"/>
                <w:szCs w:val="24"/>
                <w:lang w:eastAsia="ru-RU"/>
              </w:rPr>
            </w:pPr>
            <w:r w:rsidRPr="001813F8">
              <w:rPr>
                <w:rFonts w:ascii="Times New Roman" w:eastAsia="Times New Roman" w:hAnsi="Times New Roman" w:cs="Times New Roman"/>
                <w:i/>
                <w:sz w:val="24"/>
                <w:szCs w:val="24"/>
                <w:lang w:eastAsia="ru-RU"/>
              </w:rPr>
              <w:t xml:space="preserve">МФ </w:t>
            </w:r>
            <w:r w:rsidRPr="001813F8">
              <w:rPr>
                <w:rFonts w:ascii="Times New Roman" w:eastAsia="Times New Roman" w:hAnsi="Times New Roman" w:cs="Times New Roman"/>
                <w:b/>
                <w:i/>
                <w:sz w:val="24"/>
                <w:szCs w:val="24"/>
                <w:lang w:eastAsia="ru-RU"/>
              </w:rPr>
              <w:t>согласны</w:t>
            </w:r>
          </w:p>
          <w:p w:rsidR="004F574F" w:rsidRPr="001813F8" w:rsidRDefault="004F574F" w:rsidP="004F574F">
            <w:pPr>
              <w:widowControl w:val="0"/>
              <w:shd w:val="clear" w:color="auto" w:fill="FFFFFF" w:themeFill="background1"/>
              <w:jc w:val="center"/>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center"/>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center"/>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center"/>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center"/>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center"/>
              <w:rPr>
                <w:rFonts w:ascii="Times New Roman" w:eastAsia="Times New Roman" w:hAnsi="Times New Roman" w:cs="Times New Roman"/>
                <w:b/>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Смотреть редакцию от депутата</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225 проекта</w:t>
            </w:r>
          </w:p>
        </w:tc>
        <w:tc>
          <w:tcPr>
            <w:tcW w:w="3828" w:type="dxa"/>
          </w:tcPr>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Статья 225. Процедура взаимного согласования </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9. Уполномоченный орган прекращает проведение начатой процедуры взаимного согласования с компетентным </w:t>
            </w:r>
            <w:r w:rsidRPr="001813F8">
              <w:rPr>
                <w:rFonts w:ascii="Times New Roman" w:eastAsia="Calibri" w:hAnsi="Times New Roman" w:cs="Times New Roman"/>
                <w:sz w:val="24"/>
                <w:szCs w:val="24"/>
              </w:rPr>
              <w:lastRenderedPageBreak/>
              <w:t>органом иностранного государства в следующих случаях:</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 представления лицом заявления о прекращении проведения процедуры взаимного согласования;</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2) выявления в ходе проведения процедуры взаимного согласования факта предоставления лицом недостоверной информации;</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3) </w:t>
            </w:r>
            <w:r w:rsidRPr="001813F8">
              <w:rPr>
                <w:rFonts w:ascii="Times New Roman" w:eastAsia="Calibri" w:hAnsi="Times New Roman" w:cs="Times New Roman"/>
                <w:sz w:val="24"/>
                <w:szCs w:val="24"/>
              </w:rPr>
              <w:t>непредставления лицом в ходе проведения процедуры взаимного согласования</w:t>
            </w:r>
            <w:r w:rsidRPr="001813F8">
              <w:rPr>
                <w:rFonts w:ascii="Times New Roman" w:eastAsia="Calibri" w:hAnsi="Times New Roman" w:cs="Times New Roman"/>
                <w:b/>
                <w:sz w:val="24"/>
                <w:szCs w:val="24"/>
              </w:rPr>
              <w:t xml:space="preserve"> документов, предусмотренных пунктом 5 настоящей статьи;</w:t>
            </w:r>
          </w:p>
          <w:p w:rsidR="004F574F" w:rsidRPr="001813F8" w:rsidRDefault="004F574F" w:rsidP="004F574F">
            <w:pPr>
              <w:shd w:val="clear" w:color="auto" w:fill="FFFFFF" w:themeFill="background1"/>
              <w:ind w:firstLine="458"/>
              <w:contextualSpacing/>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w:t>
            </w:r>
          </w:p>
        </w:tc>
        <w:tc>
          <w:tcPr>
            <w:tcW w:w="4111" w:type="dxa"/>
          </w:tcPr>
          <w:p w:rsidR="004F574F" w:rsidRPr="001813F8" w:rsidRDefault="004F574F" w:rsidP="004F574F">
            <w:pPr>
              <w:ind w:firstLine="458"/>
              <w:contextualSpacing/>
              <w:jc w:val="both"/>
              <w:rPr>
                <w:rFonts w:ascii="Times New Roman" w:hAnsi="Times New Roman" w:cs="Times New Roman"/>
                <w:sz w:val="24"/>
                <w:szCs w:val="24"/>
              </w:rPr>
            </w:pPr>
          </w:p>
          <w:p w:rsidR="004F574F" w:rsidRPr="001813F8" w:rsidRDefault="004F574F" w:rsidP="004F574F">
            <w:pPr>
              <w:ind w:firstLine="458"/>
              <w:contextualSpacing/>
              <w:jc w:val="both"/>
              <w:rPr>
                <w:rFonts w:ascii="Times New Roman" w:hAnsi="Times New Roman" w:cs="Times New Roman"/>
                <w:sz w:val="24"/>
                <w:szCs w:val="24"/>
              </w:rPr>
            </w:pPr>
          </w:p>
          <w:p w:rsidR="004F574F" w:rsidRPr="001813F8" w:rsidRDefault="004F574F" w:rsidP="004F574F">
            <w:pPr>
              <w:ind w:firstLine="458"/>
              <w:contextualSpacing/>
              <w:jc w:val="both"/>
              <w:rPr>
                <w:rFonts w:ascii="Times New Roman" w:hAnsi="Times New Roman" w:cs="Times New Roman"/>
                <w:sz w:val="24"/>
                <w:szCs w:val="24"/>
              </w:rPr>
            </w:pPr>
          </w:p>
          <w:p w:rsidR="004F574F" w:rsidRPr="001813F8" w:rsidRDefault="004F574F" w:rsidP="004F574F">
            <w:pPr>
              <w:ind w:firstLine="458"/>
              <w:contextualSpacing/>
              <w:jc w:val="both"/>
              <w:rPr>
                <w:rFonts w:ascii="Times New Roman" w:hAnsi="Times New Roman" w:cs="Times New Roman"/>
                <w:sz w:val="24"/>
                <w:szCs w:val="24"/>
              </w:rPr>
            </w:pPr>
          </w:p>
          <w:p w:rsidR="004F574F" w:rsidRPr="001813F8" w:rsidRDefault="004F574F" w:rsidP="004F574F">
            <w:pPr>
              <w:ind w:firstLine="458"/>
              <w:contextualSpacing/>
              <w:jc w:val="both"/>
              <w:rPr>
                <w:rFonts w:ascii="Times New Roman" w:hAnsi="Times New Roman" w:cs="Times New Roman"/>
                <w:sz w:val="24"/>
                <w:szCs w:val="24"/>
              </w:rPr>
            </w:pPr>
            <w:r w:rsidRPr="001813F8">
              <w:rPr>
                <w:rFonts w:ascii="Times New Roman" w:hAnsi="Times New Roman" w:cs="Times New Roman"/>
                <w:b/>
                <w:sz w:val="24"/>
                <w:szCs w:val="24"/>
              </w:rPr>
              <w:t>подпункт 3)</w:t>
            </w:r>
            <w:r w:rsidRPr="001813F8">
              <w:rPr>
                <w:rFonts w:ascii="Times New Roman" w:hAnsi="Times New Roman" w:cs="Times New Roman"/>
                <w:sz w:val="24"/>
                <w:szCs w:val="24"/>
              </w:rPr>
              <w:t xml:space="preserve"> пункта 9 статьи 225 проекта изложить в следующей редакции:</w:t>
            </w:r>
          </w:p>
          <w:p w:rsidR="004F574F" w:rsidRPr="001813F8" w:rsidRDefault="004F574F" w:rsidP="004F574F">
            <w:pPr>
              <w:ind w:firstLine="458"/>
              <w:contextualSpacing/>
              <w:jc w:val="both"/>
              <w:rPr>
                <w:rFonts w:ascii="Times New Roman" w:hAnsi="Times New Roman" w:cs="Times New Roman"/>
                <w:sz w:val="24"/>
                <w:szCs w:val="24"/>
              </w:rPr>
            </w:pPr>
            <w:r w:rsidRPr="001813F8">
              <w:rPr>
                <w:rFonts w:ascii="Times New Roman" w:hAnsi="Times New Roman" w:cs="Times New Roman"/>
                <w:sz w:val="24"/>
                <w:szCs w:val="24"/>
              </w:rPr>
              <w:lastRenderedPageBreak/>
              <w:t xml:space="preserve">«3) непредставления лицом в ходе проведения процедуры взаимного согласования </w:t>
            </w:r>
            <w:r w:rsidRPr="001813F8">
              <w:rPr>
                <w:rFonts w:ascii="Times New Roman" w:hAnsi="Times New Roman" w:cs="Times New Roman"/>
                <w:b/>
                <w:sz w:val="24"/>
                <w:szCs w:val="24"/>
              </w:rPr>
              <w:t xml:space="preserve">дополнительных </w:t>
            </w:r>
            <w:r w:rsidRPr="001813F8">
              <w:rPr>
                <w:rFonts w:ascii="Times New Roman" w:hAnsi="Times New Roman" w:cs="Times New Roman"/>
                <w:sz w:val="24"/>
                <w:szCs w:val="24"/>
              </w:rPr>
              <w:t>документов</w:t>
            </w:r>
            <w:r w:rsidRPr="001813F8">
              <w:rPr>
                <w:rFonts w:ascii="Times New Roman" w:hAnsi="Times New Roman" w:cs="Times New Roman"/>
                <w:b/>
                <w:sz w:val="24"/>
                <w:szCs w:val="24"/>
              </w:rPr>
              <w:t xml:space="preserve"> по требованию уполномоченного органа в соответствии с пунктом 3 настоящей статьи</w:t>
            </w:r>
            <w:r w:rsidRPr="001813F8">
              <w:rPr>
                <w:rFonts w:ascii="Times New Roman" w:hAnsi="Times New Roman" w:cs="Times New Roman"/>
                <w:sz w:val="24"/>
                <w:szCs w:val="24"/>
              </w:rPr>
              <w:t>;</w:t>
            </w:r>
            <w:r w:rsidRPr="001813F8">
              <w:rPr>
                <w:rFonts w:ascii="Times New Roman" w:hAnsi="Times New Roman" w:cs="Times New Roman"/>
                <w:b/>
                <w:sz w:val="24"/>
                <w:szCs w:val="24"/>
              </w:rPr>
              <w:t>»;</w:t>
            </w:r>
          </w:p>
          <w:p w:rsidR="004F574F" w:rsidRPr="001813F8" w:rsidRDefault="004F574F" w:rsidP="004F574F">
            <w:pPr>
              <w:shd w:val="clear" w:color="auto" w:fill="FFFFFF" w:themeFill="background1"/>
              <w:ind w:firstLine="458"/>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458"/>
              <w:jc w:val="both"/>
              <w:rPr>
                <w:rFonts w:ascii="Times New Roman" w:eastAsia="Times New Roman" w:hAnsi="Times New Roman" w:cs="Times New Roman"/>
                <w:b/>
                <w:sz w:val="24"/>
                <w:szCs w:val="24"/>
              </w:rPr>
            </w:pPr>
          </w:p>
        </w:tc>
        <w:tc>
          <w:tcPr>
            <w:tcW w:w="3826" w:type="dxa"/>
          </w:tcPr>
          <w:p w:rsidR="004F574F" w:rsidRPr="001813F8" w:rsidRDefault="004F574F" w:rsidP="004F574F">
            <w:pPr>
              <w:ind w:firstLine="458"/>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lastRenderedPageBreak/>
              <w:t>депутат</w:t>
            </w:r>
          </w:p>
          <w:p w:rsidR="004F574F" w:rsidRPr="001813F8" w:rsidRDefault="004F574F" w:rsidP="004F574F">
            <w:pPr>
              <w:ind w:firstLine="458"/>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shd w:val="clear" w:color="auto" w:fill="FFFFFF" w:themeFill="background1"/>
              <w:ind w:firstLine="458"/>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ind w:firstLine="458"/>
              <w:jc w:val="center"/>
              <w:rPr>
                <w:rFonts w:ascii="Times New Roman" w:eastAsia="Arial" w:hAnsi="Times New Roman" w:cs="Times New Roman"/>
                <w:b/>
                <w:sz w:val="24"/>
                <w:szCs w:val="24"/>
              </w:rPr>
            </w:pPr>
          </w:p>
          <w:p w:rsidR="004F574F" w:rsidRPr="001813F8" w:rsidRDefault="004F574F" w:rsidP="004F574F">
            <w:pPr>
              <w:shd w:val="clear" w:color="auto" w:fill="FFFFFF" w:themeFill="background1"/>
              <w:ind w:firstLine="458"/>
              <w:jc w:val="both"/>
              <w:rPr>
                <w:rFonts w:ascii="Times New Roman" w:eastAsia="Calibri" w:hAnsi="Times New Roman" w:cs="Times New Roman"/>
                <w:sz w:val="24"/>
                <w:szCs w:val="24"/>
              </w:rPr>
            </w:pPr>
            <w:r w:rsidRPr="001813F8">
              <w:rPr>
                <w:rFonts w:ascii="Times New Roman" w:eastAsia="Arial" w:hAnsi="Times New Roman" w:cs="Times New Roman"/>
                <w:sz w:val="24"/>
                <w:szCs w:val="24"/>
              </w:rPr>
              <w:t>Принимая во внимание, что основания, указанные в пункте 9 статьи 225 проекта, предусматриваются уже в рамках</w:t>
            </w:r>
            <w:r w:rsidRPr="001813F8">
              <w:rPr>
                <w:rFonts w:ascii="Times New Roman" w:eastAsia="Calibri" w:hAnsi="Times New Roman" w:cs="Times New Roman"/>
                <w:sz w:val="24"/>
                <w:szCs w:val="24"/>
              </w:rPr>
              <w:t xml:space="preserve"> </w:t>
            </w:r>
            <w:r w:rsidRPr="001813F8">
              <w:rPr>
                <w:rFonts w:ascii="Times New Roman" w:eastAsia="Calibri" w:hAnsi="Times New Roman" w:cs="Times New Roman"/>
                <w:sz w:val="24"/>
                <w:szCs w:val="24"/>
              </w:rPr>
              <w:lastRenderedPageBreak/>
              <w:t>начатой процедуры взаимного согласования, предлагаем конкретизировать редакцию подпункта 3) пункта 9.</w:t>
            </w:r>
          </w:p>
          <w:p w:rsidR="004F574F" w:rsidRPr="001813F8" w:rsidRDefault="004F574F" w:rsidP="004F574F">
            <w:pPr>
              <w:shd w:val="clear" w:color="auto" w:fill="FFFFFF" w:themeFill="background1"/>
              <w:ind w:firstLine="458"/>
              <w:jc w:val="both"/>
              <w:rPr>
                <w:rFonts w:ascii="Times New Roman" w:eastAsia="Arial" w:hAnsi="Times New Roman" w:cs="Times New Roman"/>
                <w:sz w:val="24"/>
                <w:szCs w:val="24"/>
              </w:rPr>
            </w:pPr>
            <w:r w:rsidRPr="001813F8">
              <w:rPr>
                <w:rFonts w:ascii="Times New Roman" w:eastAsia="Calibri" w:hAnsi="Times New Roman" w:cs="Times New Roman"/>
                <w:sz w:val="24"/>
                <w:szCs w:val="24"/>
              </w:rPr>
              <w:t xml:space="preserve"> </w:t>
            </w:r>
            <w:r w:rsidRPr="001813F8">
              <w:rPr>
                <w:rFonts w:ascii="Times New Roman" w:eastAsia="Arial" w:hAnsi="Times New Roman" w:cs="Times New Roman"/>
                <w:sz w:val="24"/>
                <w:szCs w:val="24"/>
              </w:rPr>
              <w:t xml:space="preserve"> </w:t>
            </w:r>
          </w:p>
        </w:tc>
        <w:tc>
          <w:tcPr>
            <w:tcW w:w="1559" w:type="dxa"/>
          </w:tcPr>
          <w:p w:rsidR="004F574F" w:rsidRPr="001813F8" w:rsidRDefault="004F574F" w:rsidP="004F574F">
            <w:pPr>
              <w:widowControl w:val="0"/>
              <w:shd w:val="clear" w:color="auto" w:fill="FFFFFF" w:themeFill="background1"/>
              <w:ind w:firstLine="458"/>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ind w:firstLine="458"/>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ind w:firstLine="458"/>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ind w:firstLine="458"/>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Взаимосвязано с позицией ОЗ по </w:t>
            </w:r>
            <w:r w:rsidRPr="001813F8">
              <w:rPr>
                <w:rFonts w:ascii="Times New Roman" w:eastAsia="Calibri" w:hAnsi="Times New Roman" w:cs="Times New Roman"/>
                <w:i/>
                <w:sz w:val="24"/>
                <w:szCs w:val="24"/>
              </w:rPr>
              <w:lastRenderedPageBreak/>
              <w:t xml:space="preserve">подпункту </w:t>
            </w:r>
            <w:r w:rsidRPr="001813F8">
              <w:rPr>
                <w:rFonts w:ascii="Times New Roman" w:hAnsi="Times New Roman" w:cs="Times New Roman"/>
                <w:i/>
                <w:sz w:val="24"/>
                <w:szCs w:val="24"/>
              </w:rPr>
              <w:t xml:space="preserve">3) пункта 9 статьи 225 </w:t>
            </w:r>
            <w:r w:rsidRPr="001813F8">
              <w:rPr>
                <w:rFonts w:ascii="Times New Roman" w:eastAsia="Calibri" w:hAnsi="Times New Roman" w:cs="Times New Roman"/>
                <w:i/>
                <w:sz w:val="24"/>
                <w:szCs w:val="24"/>
                <w:lang w:eastAsia="ru-RU"/>
              </w:rPr>
              <w:t>проекта</w:t>
            </w:r>
            <w:r w:rsidRPr="001813F8">
              <w:rPr>
                <w:rFonts w:ascii="Times New Roman" w:eastAsia="Times New Roman" w:hAnsi="Times New Roman" w:cs="Times New Roman"/>
                <w:i/>
                <w:sz w:val="24"/>
                <w:szCs w:val="24"/>
                <w:lang w:eastAsia="ru-RU"/>
              </w:rPr>
              <w:t>, с которыми ПРК не согласно</w:t>
            </w:r>
          </w:p>
          <w:p w:rsidR="004F574F" w:rsidRPr="001813F8" w:rsidRDefault="004F574F" w:rsidP="004F574F">
            <w:pPr>
              <w:widowControl w:val="0"/>
              <w:shd w:val="clear" w:color="auto" w:fill="FFFFFF" w:themeFill="background1"/>
              <w:ind w:firstLine="39"/>
              <w:jc w:val="both"/>
              <w:rPr>
                <w:rFonts w:ascii="Times New Roman" w:eastAsia="Times New Roman" w:hAnsi="Times New Roman" w:cs="Times New Roman"/>
                <w:b/>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пункт 1 статьи 320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Статья 320. Налогообложение некоммерческих организаций</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w:t>
            </w:r>
            <w:r w:rsidRPr="001813F8">
              <w:rPr>
                <w:rFonts w:ascii="Times New Roman" w:eastAsia="Calibri" w:hAnsi="Times New Roman" w:cs="Times New Roman"/>
                <w:b/>
                <w:bCs/>
                <w:sz w:val="24"/>
                <w:szCs w:val="24"/>
              </w:rPr>
              <w:t xml:space="preserve">помощь, спонсорскую </w:t>
            </w:r>
            <w:r w:rsidRPr="001813F8">
              <w:rPr>
                <w:rFonts w:ascii="Times New Roman" w:eastAsia="Calibri" w:hAnsi="Times New Roman" w:cs="Times New Roman"/>
                <w:bCs/>
                <w:sz w:val="24"/>
                <w:szCs w:val="24"/>
              </w:rPr>
              <w:t xml:space="preserve">помощь, деньги, гранты, соответствующие </w:t>
            </w:r>
            <w:r w:rsidRPr="001813F8">
              <w:rPr>
                <w:rFonts w:ascii="Times New Roman" w:eastAsia="Calibri" w:hAnsi="Times New Roman" w:cs="Times New Roman"/>
                <w:bCs/>
                <w:sz w:val="24"/>
                <w:szCs w:val="24"/>
              </w:rPr>
              <w:lastRenderedPageBreak/>
              <w:t>подпункту 5) статьи 9 настоящего Кодекса, а также любые другие помощь, гранты, имущество, полученные на безвозмездной основе;</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вступительные и членские взносы;</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вклады адвокатов, являющихся учредителями адвокатской конторы, в ее имущество, а также производимые ими взносы (отчисления) на содержание адвокатской конторы;</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вознаграждения по депозитам;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нежилых помещений многоквартирного жилого дома, </w:t>
            </w:r>
            <w:r w:rsidRPr="001813F8">
              <w:rPr>
                <w:rFonts w:ascii="Times New Roman" w:eastAsia="Calibri" w:hAnsi="Times New Roman" w:cs="Times New Roman"/>
                <w:b/>
                <w:bCs/>
                <w:sz w:val="24"/>
                <w:szCs w:val="24"/>
              </w:rPr>
              <w:t>установленные Законом Республики Казахстан «О жилищных отношениях»</w:t>
            </w:r>
            <w:r w:rsidRPr="001813F8">
              <w:rPr>
                <w:rFonts w:ascii="Times New Roman" w:eastAsia="Calibri" w:hAnsi="Times New Roman" w:cs="Times New Roman"/>
                <w:bCs/>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lastRenderedPageBreak/>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w:t>
            </w:r>
          </w:p>
          <w:p w:rsidR="004F574F" w:rsidRPr="001813F8" w:rsidRDefault="004F574F" w:rsidP="004F574F">
            <w:pPr>
              <w:pStyle w:val="ad"/>
              <w:shd w:val="clear" w:color="auto" w:fill="FFFFFF" w:themeFill="background1"/>
              <w:ind w:firstLine="142"/>
              <w:jc w:val="both"/>
              <w:rPr>
                <w:rFonts w:ascii="Times New Roman" w:eastAsia="Times New Roman" w:hAnsi="Times New Roman" w:cs="Times New Roman"/>
                <w:b/>
                <w:sz w:val="24"/>
                <w:szCs w:val="24"/>
                <w:lang w:eastAsia="ru-RU"/>
              </w:rPr>
            </w:pPr>
          </w:p>
        </w:tc>
        <w:tc>
          <w:tcPr>
            <w:tcW w:w="4111" w:type="dxa"/>
          </w:tcPr>
          <w:p w:rsidR="004F574F" w:rsidRPr="001813F8" w:rsidRDefault="004F574F" w:rsidP="004F574F">
            <w:pPr>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
                <w:sz w:val="24"/>
                <w:szCs w:val="24"/>
              </w:rPr>
              <w:lastRenderedPageBreak/>
              <w:t>в абзаце восьмом пункта 1 статьи 320 проекта</w:t>
            </w:r>
            <w:r w:rsidRPr="001813F8">
              <w:rPr>
                <w:rFonts w:ascii="Times New Roman" w:eastAsia="Calibri" w:hAnsi="Times New Roman" w:cs="Times New Roman"/>
                <w:b/>
                <w:i/>
                <w:sz w:val="24"/>
                <w:szCs w:val="24"/>
              </w:rPr>
              <w:t xml:space="preserve"> </w:t>
            </w:r>
            <w:r w:rsidRPr="001813F8">
              <w:rPr>
                <w:rFonts w:ascii="Times New Roman" w:eastAsia="Calibri" w:hAnsi="Times New Roman" w:cs="Times New Roman"/>
                <w:bCs/>
                <w:sz w:val="24"/>
                <w:szCs w:val="24"/>
              </w:rPr>
              <w:t>слова «</w:t>
            </w:r>
            <w:r w:rsidRPr="001813F8">
              <w:rPr>
                <w:rFonts w:ascii="Times New Roman" w:eastAsia="Calibri" w:hAnsi="Times New Roman" w:cs="Times New Roman"/>
                <w:b/>
                <w:bCs/>
                <w:sz w:val="24"/>
                <w:szCs w:val="24"/>
              </w:rPr>
              <w:t>установленные Законом Республики Казахстан «О жилищных отношениях»</w:t>
            </w:r>
            <w:r w:rsidRPr="001813F8">
              <w:rPr>
                <w:rFonts w:ascii="Times New Roman" w:eastAsia="Calibri" w:hAnsi="Times New Roman" w:cs="Times New Roman"/>
                <w:bCs/>
                <w:sz w:val="24"/>
                <w:szCs w:val="24"/>
              </w:rPr>
              <w:t>» заменить словами «</w:t>
            </w:r>
            <w:r w:rsidRPr="001813F8">
              <w:rPr>
                <w:rFonts w:ascii="Times New Roman" w:eastAsia="Calibri" w:hAnsi="Times New Roman" w:cs="Times New Roman"/>
                <w:b/>
                <w:bCs/>
                <w:sz w:val="24"/>
                <w:szCs w:val="24"/>
              </w:rPr>
              <w:t>установленные законодательством Республики Казахстан</w:t>
            </w:r>
            <w:r w:rsidRPr="001813F8">
              <w:rPr>
                <w:rFonts w:ascii="Times New Roman" w:eastAsia="Calibri" w:hAnsi="Times New Roman" w:cs="Times New Roman"/>
                <w:bCs/>
                <w:sz w:val="24"/>
                <w:szCs w:val="24"/>
              </w:rPr>
              <w:t>»;</w:t>
            </w:r>
          </w:p>
          <w:p w:rsidR="004F574F" w:rsidRPr="001813F8" w:rsidRDefault="004F574F" w:rsidP="004F574F">
            <w:pPr>
              <w:ind w:firstLine="709"/>
              <w:jc w:val="both"/>
              <w:rPr>
                <w:rFonts w:ascii="Times New Roman" w:eastAsia="Times New Roman" w:hAnsi="Times New Roman" w:cs="Times New Roman"/>
                <w:sz w:val="24"/>
                <w:szCs w:val="24"/>
                <w:lang w:eastAsia="ru-RU"/>
              </w:rPr>
            </w:pPr>
          </w:p>
        </w:tc>
        <w:tc>
          <w:tcPr>
            <w:tcW w:w="3826" w:type="dxa"/>
          </w:tcPr>
          <w:p w:rsidR="004F574F" w:rsidRPr="001813F8" w:rsidRDefault="004F574F" w:rsidP="004F574F">
            <w:pPr>
              <w:jc w:val="center"/>
              <w:rPr>
                <w:rFonts w:ascii="Times New Roman" w:eastAsia="Calibri" w:hAnsi="Times New Roman" w:cs="Times New Roman"/>
                <w:b/>
                <w:sz w:val="24"/>
                <w:szCs w:val="24"/>
              </w:rPr>
            </w:pPr>
            <w:r w:rsidRPr="001813F8">
              <w:rPr>
                <w:rFonts w:ascii="Times New Roman" w:eastAsia="Calibri" w:hAnsi="Times New Roman" w:cs="Times New Roman"/>
                <w:b/>
                <w:sz w:val="24"/>
                <w:szCs w:val="24"/>
              </w:rPr>
              <w:t>Отдел законодательства</w:t>
            </w:r>
          </w:p>
          <w:p w:rsidR="004F574F" w:rsidRPr="001813F8" w:rsidRDefault="004F574F" w:rsidP="004F574F">
            <w:pPr>
              <w:ind w:firstLine="709"/>
              <w:jc w:val="both"/>
              <w:rPr>
                <w:rFonts w:ascii="Times New Roman" w:eastAsia="Calibri" w:hAnsi="Times New Roman" w:cs="Times New Roman"/>
                <w:b/>
                <w:sz w:val="24"/>
                <w:szCs w:val="24"/>
              </w:rPr>
            </w:pPr>
          </w:p>
          <w:p w:rsidR="004F574F" w:rsidRPr="001813F8" w:rsidRDefault="004F574F" w:rsidP="004F574F">
            <w:pPr>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Согласно пункту 5 статьи 50 Закона «О жилищных отношениях</w:t>
            </w:r>
            <w:proofErr w:type="gramStart"/>
            <w:r w:rsidRPr="001813F8">
              <w:rPr>
                <w:rFonts w:ascii="Times New Roman" w:eastAsia="Calibri" w:hAnsi="Times New Roman" w:cs="Times New Roman"/>
                <w:sz w:val="24"/>
                <w:szCs w:val="24"/>
              </w:rPr>
              <w:t>»</w:t>
            </w:r>
            <w:proofErr w:type="gramEnd"/>
            <w:r w:rsidRPr="001813F8">
              <w:rPr>
                <w:rFonts w:ascii="Times New Roman" w:eastAsia="Calibri" w:hAnsi="Times New Roman" w:cs="Times New Roman"/>
                <w:sz w:val="24"/>
                <w:szCs w:val="24"/>
              </w:rPr>
              <w:t xml:space="preserve">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w:t>
            </w:r>
            <w:r w:rsidRPr="001813F8">
              <w:rPr>
                <w:rFonts w:ascii="Times New Roman" w:eastAsia="Calibri" w:hAnsi="Times New Roman" w:cs="Times New Roman"/>
                <w:sz w:val="24"/>
                <w:szCs w:val="24"/>
              </w:rPr>
              <w:lastRenderedPageBreak/>
              <w:t>день, начиная с первого дня последующего месяца, на сумму долга начисляется пеня в размере, определенном законодательством Республики Казахстан.</w:t>
            </w:r>
          </w:p>
          <w:p w:rsidR="004F574F" w:rsidRPr="001813F8" w:rsidRDefault="004F574F" w:rsidP="004F574F">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Смотреть редакцию от депутата</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пункт 1 статьи 320 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Статья 320. Налогообложение некоммерческих организаций</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1. Некоммерческая организация, зарегистрированная в соответствии с гражданским законодательством Республики Казахстан, исключает из совокупного годового дохода следующие доходы:</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доход в виде безвозмездно полученного имущества, включая благотворительную </w:t>
            </w:r>
            <w:r w:rsidRPr="001813F8">
              <w:rPr>
                <w:rFonts w:ascii="Times New Roman" w:eastAsia="Calibri" w:hAnsi="Times New Roman" w:cs="Times New Roman"/>
                <w:b/>
                <w:bCs/>
                <w:sz w:val="24"/>
                <w:szCs w:val="24"/>
              </w:rPr>
              <w:t xml:space="preserve">помощь, спонсорскую </w:t>
            </w:r>
            <w:r w:rsidRPr="001813F8">
              <w:rPr>
                <w:rFonts w:ascii="Times New Roman" w:eastAsia="Calibri" w:hAnsi="Times New Roman" w:cs="Times New Roman"/>
                <w:bCs/>
                <w:sz w:val="24"/>
                <w:szCs w:val="24"/>
              </w:rPr>
              <w:t>помощь, деньги, гранты, соответствующие подпункту 5) статьи 9 настоящего Кодекса, а также любые другие помощь, гранты, имущество, полученные на безвозмездной основе;</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вступительные и членские взносы;</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вклады адвокатов, являющихся учредителями </w:t>
            </w:r>
            <w:r w:rsidRPr="001813F8">
              <w:rPr>
                <w:rFonts w:ascii="Times New Roman" w:eastAsia="Calibri" w:hAnsi="Times New Roman" w:cs="Times New Roman"/>
                <w:bCs/>
                <w:sz w:val="24"/>
                <w:szCs w:val="24"/>
              </w:rPr>
              <w:lastRenderedPageBreak/>
              <w:t>адвокатской конторы, в ее имущество, а также производимые ими взносы (отчисления) на содержание адвокатской конторы;</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доход по договору на осуществление государственного социального заказа;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вознаграждения по депозитам;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превышение суммы положительной курсовой разницы над суммой отрицательной курсовой разницы, возникшее по размещенным на депозите деньгам, в том числе по вознаграждениям по ним; </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 xml:space="preserve">обязательные и целевые взносы, а также пеню за просрочку оплаты собственников квартир, нежилых помещений многоквартирного жилого дома, </w:t>
            </w:r>
            <w:r w:rsidRPr="001813F8">
              <w:rPr>
                <w:rFonts w:ascii="Times New Roman" w:eastAsia="Calibri" w:hAnsi="Times New Roman" w:cs="Times New Roman"/>
                <w:b/>
                <w:bCs/>
                <w:sz w:val="24"/>
                <w:szCs w:val="24"/>
              </w:rPr>
              <w:t>установленные Законом Республики Казахстан «О жилищных отношениях»</w:t>
            </w:r>
            <w:r w:rsidRPr="001813F8">
              <w:rPr>
                <w:rFonts w:ascii="Times New Roman" w:eastAsia="Calibri" w:hAnsi="Times New Roman" w:cs="Times New Roman"/>
                <w:bCs/>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В случае несоблюдения условий, указанных в пункте 1 настоящей статьи, исключение из совокупного годового дохода, предусмотренное настоящим пунктом, не производится.</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Cs/>
                <w:sz w:val="24"/>
                <w:szCs w:val="24"/>
              </w:rPr>
            </w:pPr>
            <w:r w:rsidRPr="001813F8">
              <w:rPr>
                <w:rFonts w:ascii="Times New Roman" w:eastAsia="Calibri" w:hAnsi="Times New Roman" w:cs="Times New Roman"/>
                <w:bCs/>
                <w:sz w:val="24"/>
                <w:szCs w:val="24"/>
              </w:rPr>
              <w:t>…</w:t>
            </w:r>
          </w:p>
          <w:p w:rsidR="004F574F" w:rsidRPr="001813F8" w:rsidRDefault="004F574F" w:rsidP="004F574F">
            <w:pPr>
              <w:pStyle w:val="ad"/>
              <w:shd w:val="clear" w:color="auto" w:fill="FFFFFF" w:themeFill="background1"/>
              <w:ind w:firstLine="142"/>
              <w:jc w:val="both"/>
              <w:rPr>
                <w:rFonts w:ascii="Times New Roman" w:eastAsia="Times New Roman" w:hAnsi="Times New Roman" w:cs="Times New Roman"/>
                <w:b/>
                <w:sz w:val="24"/>
                <w:szCs w:val="24"/>
                <w:lang w:eastAsia="ru-RU"/>
              </w:rPr>
            </w:pPr>
          </w:p>
        </w:tc>
        <w:tc>
          <w:tcPr>
            <w:tcW w:w="4111" w:type="dxa"/>
          </w:tcPr>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b/>
                <w:sz w:val="24"/>
                <w:szCs w:val="24"/>
              </w:rPr>
            </w:pPr>
          </w:p>
          <w:p w:rsidR="004F574F" w:rsidRPr="001813F8" w:rsidRDefault="004F574F" w:rsidP="004F574F">
            <w:pPr>
              <w:contextualSpacing/>
              <w:jc w:val="both"/>
              <w:rPr>
                <w:rFonts w:ascii="Times New Roman" w:eastAsia="Calibri" w:hAnsi="Times New Roman" w:cs="Times New Roman"/>
                <w:b/>
                <w:sz w:val="24"/>
                <w:szCs w:val="24"/>
              </w:rPr>
            </w:pP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b/>
                <w:sz w:val="24"/>
                <w:szCs w:val="24"/>
              </w:rPr>
              <w:t xml:space="preserve">абзац восьмой пункта 1 статьи 320 </w:t>
            </w:r>
            <w:r w:rsidRPr="001813F8">
              <w:rPr>
                <w:rFonts w:ascii="Times New Roman" w:eastAsia="Calibri" w:hAnsi="Times New Roman" w:cs="Times New Roman"/>
                <w:sz w:val="24"/>
                <w:szCs w:val="24"/>
              </w:rPr>
              <w:t>изложить в следующей редакции:</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Calibri" w:hAnsi="Times New Roman" w:cs="Times New Roman"/>
                <w:bCs/>
                <w:sz w:val="24"/>
                <w:szCs w:val="24"/>
              </w:rPr>
              <w:t>«</w:t>
            </w:r>
            <w:r w:rsidRPr="001813F8">
              <w:rPr>
                <w:rFonts w:ascii="Times New Roman" w:hAnsi="Times New Roman" w:cs="Times New Roman"/>
                <w:color w:val="212121"/>
                <w:sz w:val="24"/>
                <w:szCs w:val="24"/>
                <w:shd w:val="clear" w:color="auto" w:fill="00FFFF"/>
              </w:rPr>
              <w:t>обязательные и целевые взносы, </w:t>
            </w:r>
            <w:r w:rsidRPr="001813F8">
              <w:rPr>
                <w:rFonts w:ascii="Times New Roman" w:hAnsi="Times New Roman" w:cs="Times New Roman"/>
                <w:b/>
                <w:bCs/>
                <w:color w:val="212121"/>
                <w:sz w:val="24"/>
                <w:szCs w:val="24"/>
                <w:shd w:val="clear" w:color="auto" w:fill="00FFFF"/>
              </w:rPr>
              <w:t>установленные Законом Республики Казахстан «О жилищных отношениях»</w:t>
            </w:r>
            <w:r w:rsidRPr="001813F8">
              <w:rPr>
                <w:rFonts w:ascii="Times New Roman" w:hAnsi="Times New Roman" w:cs="Times New Roman"/>
                <w:color w:val="212121"/>
                <w:sz w:val="24"/>
                <w:szCs w:val="24"/>
                <w:shd w:val="clear" w:color="auto" w:fill="00FFFF"/>
              </w:rPr>
              <w:t>, а также пеню за просрочку оплаты собственников квартир, нежилых помещений многоквартирного жилого дома, </w:t>
            </w:r>
            <w:r w:rsidRPr="001813F8">
              <w:rPr>
                <w:rFonts w:ascii="Times New Roman" w:hAnsi="Times New Roman" w:cs="Times New Roman"/>
                <w:b/>
                <w:bCs/>
                <w:color w:val="212121"/>
                <w:sz w:val="24"/>
                <w:szCs w:val="24"/>
                <w:shd w:val="clear" w:color="auto" w:fill="00FFFF"/>
              </w:rPr>
              <w:t>установленные законодательством Республики Казахстан</w:t>
            </w:r>
            <w:r w:rsidRPr="001813F8">
              <w:rPr>
                <w:rFonts w:ascii="Times New Roman" w:hAnsi="Times New Roman" w:cs="Times New Roman"/>
                <w:color w:val="212121"/>
                <w:sz w:val="24"/>
                <w:szCs w:val="24"/>
                <w:shd w:val="clear" w:color="auto" w:fill="00FFFF"/>
              </w:rPr>
              <w:t>»;</w:t>
            </w:r>
          </w:p>
        </w:tc>
        <w:tc>
          <w:tcPr>
            <w:tcW w:w="3826" w:type="dxa"/>
          </w:tcPr>
          <w:p w:rsidR="004F574F" w:rsidRPr="001813F8" w:rsidRDefault="004F574F" w:rsidP="004F574F">
            <w:pPr>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lastRenderedPageBreak/>
              <w:t>депутат</w:t>
            </w:r>
          </w:p>
          <w:p w:rsidR="004F574F" w:rsidRPr="001813F8" w:rsidRDefault="004F574F" w:rsidP="004F574F">
            <w:pPr>
              <w:ind w:firstLine="458"/>
              <w:contextualSpacing/>
              <w:jc w:val="center"/>
              <w:rPr>
                <w:rFonts w:ascii="Times New Roman" w:eastAsia="Times New Roman" w:hAnsi="Times New Roman" w:cs="Times New Roman"/>
                <w:b/>
                <w:bCs/>
                <w:sz w:val="24"/>
                <w:szCs w:val="24"/>
                <w:lang w:eastAsia="ru-RU"/>
              </w:rPr>
            </w:pPr>
            <w:r w:rsidRPr="001813F8">
              <w:rPr>
                <w:rFonts w:ascii="Times New Roman" w:eastAsia="Times New Roman" w:hAnsi="Times New Roman" w:cs="Times New Roman"/>
                <w:b/>
                <w:bCs/>
                <w:sz w:val="24"/>
                <w:szCs w:val="24"/>
                <w:lang w:eastAsia="ru-RU"/>
              </w:rPr>
              <w:t>Б. Бейсенгалиев</w:t>
            </w:r>
          </w:p>
          <w:p w:rsidR="004F574F" w:rsidRPr="001813F8" w:rsidRDefault="004F574F" w:rsidP="004F574F">
            <w:pPr>
              <w:ind w:firstLine="709"/>
              <w:jc w:val="both"/>
              <w:rPr>
                <w:rFonts w:ascii="Times New Roman" w:eastAsia="Calibri" w:hAnsi="Times New Roman" w:cs="Times New Roman"/>
                <w:b/>
                <w:sz w:val="24"/>
                <w:szCs w:val="24"/>
              </w:rPr>
            </w:pPr>
          </w:p>
          <w:p w:rsidR="004F574F" w:rsidRPr="001813F8" w:rsidRDefault="004F574F" w:rsidP="004F574F">
            <w:pPr>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Согласно пункту 5 статьи 50 Закона «О жилищных отношениях</w:t>
            </w:r>
            <w:proofErr w:type="gramStart"/>
            <w:r w:rsidRPr="001813F8">
              <w:rPr>
                <w:rFonts w:ascii="Times New Roman" w:eastAsia="Calibri" w:hAnsi="Times New Roman" w:cs="Times New Roman"/>
                <w:sz w:val="24"/>
                <w:szCs w:val="24"/>
              </w:rPr>
              <w:t>»</w:t>
            </w:r>
            <w:proofErr w:type="gramEnd"/>
            <w:r w:rsidRPr="001813F8">
              <w:rPr>
                <w:rFonts w:ascii="Times New Roman" w:eastAsia="Calibri" w:hAnsi="Times New Roman" w:cs="Times New Roman"/>
                <w:sz w:val="24"/>
                <w:szCs w:val="24"/>
              </w:rPr>
              <w:t xml:space="preserve"> при несвоевременной оплате собственником квартиры, нежилого помещения расходов на управление объектом кондоминиума и содержание общего имущества объекта кондоминиума, а также собственником парковочного места, кладовки расходов за содержание парковочного места, кладовки за каждый просроченный день, начиная с первого дня последующего месяца, на сумму долга начисляется пеня в размере, определенном законодательством Республики Казахстан.</w:t>
            </w:r>
          </w:p>
          <w:p w:rsidR="004F574F" w:rsidRPr="001813F8" w:rsidRDefault="004F574F" w:rsidP="004F574F">
            <w:pPr>
              <w:ind w:firstLine="709"/>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В этой связи предлагается в редакции проекта уточнить в </w:t>
            </w:r>
            <w:r w:rsidRPr="001813F8">
              <w:rPr>
                <w:rFonts w:ascii="Times New Roman" w:eastAsia="Calibri" w:hAnsi="Times New Roman" w:cs="Times New Roman"/>
                <w:sz w:val="24"/>
                <w:szCs w:val="24"/>
              </w:rPr>
              <w:lastRenderedPageBreak/>
              <w:t xml:space="preserve">соответствии с каким законом получен доход.  </w:t>
            </w:r>
          </w:p>
          <w:p w:rsidR="004F574F" w:rsidRPr="001813F8" w:rsidRDefault="004F574F" w:rsidP="004F574F">
            <w:pPr>
              <w:pStyle w:val="ad"/>
              <w:shd w:val="clear" w:color="auto" w:fill="FFFFFF" w:themeFill="background1"/>
              <w:ind w:firstLine="142"/>
              <w:jc w:val="center"/>
              <w:rPr>
                <w:rFonts w:ascii="Times New Roman" w:hAnsi="Times New Roman" w:cs="Times New Roman"/>
                <w:b/>
                <w:bCs/>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p>
          <w:p w:rsidR="004F574F" w:rsidRPr="001813F8" w:rsidRDefault="004F574F" w:rsidP="004F574F">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 xml:space="preserve">Взаимосвязано с позицией ОЗ по </w:t>
            </w:r>
            <w:r w:rsidRPr="001813F8">
              <w:rPr>
                <w:rFonts w:ascii="Times New Roman" w:eastAsia="Calibri" w:hAnsi="Times New Roman" w:cs="Times New Roman"/>
                <w:i/>
                <w:sz w:val="24"/>
                <w:szCs w:val="24"/>
              </w:rPr>
              <w:t>абзацу восьмому пункта 1 статьи 320</w:t>
            </w:r>
            <w:r w:rsidRPr="001813F8">
              <w:rPr>
                <w:rFonts w:ascii="Times New Roman" w:hAnsi="Times New Roman" w:cs="Times New Roman"/>
                <w:i/>
                <w:sz w:val="24"/>
                <w:szCs w:val="24"/>
              </w:rPr>
              <w:t xml:space="preserve"> </w:t>
            </w:r>
            <w:r w:rsidRPr="001813F8">
              <w:rPr>
                <w:rFonts w:ascii="Times New Roman" w:eastAsia="Calibri" w:hAnsi="Times New Roman" w:cs="Times New Roman"/>
                <w:i/>
                <w:sz w:val="24"/>
                <w:szCs w:val="24"/>
                <w:lang w:eastAsia="ru-RU"/>
              </w:rPr>
              <w:t>проекта</w:t>
            </w:r>
            <w:r w:rsidRPr="001813F8">
              <w:rPr>
                <w:rFonts w:ascii="Times New Roman" w:eastAsia="Times New Roman" w:hAnsi="Times New Roman" w:cs="Times New Roman"/>
                <w:i/>
                <w:sz w:val="24"/>
                <w:szCs w:val="24"/>
                <w:lang w:eastAsia="ru-RU"/>
              </w:rPr>
              <w:t>, с которыми ПРК не согласно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jc w:val="center"/>
              <w:rPr>
                <w:rFonts w:ascii="Times New Roman" w:hAnsi="Times New Roman" w:cs="Times New Roman"/>
                <w:bCs/>
                <w:sz w:val="24"/>
                <w:szCs w:val="24"/>
              </w:rPr>
            </w:pPr>
            <w:r w:rsidRPr="001813F8">
              <w:rPr>
                <w:rFonts w:ascii="Times New Roman" w:hAnsi="Times New Roman" w:cs="Times New Roman"/>
                <w:bCs/>
                <w:sz w:val="24"/>
                <w:szCs w:val="24"/>
              </w:rPr>
              <w:t>подпункт 4) статьи 423 проекта</w:t>
            </w:r>
          </w:p>
        </w:tc>
        <w:tc>
          <w:tcPr>
            <w:tcW w:w="3828" w:type="dxa"/>
          </w:tcPr>
          <w:p w:rsidR="004F574F" w:rsidRPr="001813F8" w:rsidRDefault="004F574F" w:rsidP="004F574F">
            <w:pPr>
              <w:ind w:firstLineChars="252" w:firstLine="605"/>
              <w:contextualSpacing/>
              <w:jc w:val="both"/>
              <w:rPr>
                <w:rFonts w:ascii="Times New Roman" w:hAnsi="Times New Roman" w:cs="Times New Roman"/>
                <w:b/>
                <w:sz w:val="24"/>
                <w:szCs w:val="24"/>
              </w:rPr>
            </w:pPr>
            <w:r w:rsidRPr="001813F8">
              <w:rPr>
                <w:rFonts w:ascii="Times New Roman" w:hAnsi="Times New Roman" w:cs="Times New Roman"/>
                <w:b/>
                <w:sz w:val="24"/>
                <w:szCs w:val="24"/>
              </w:rPr>
              <w:t>Статья 423. Уменьшение дохода в виде выплат за счет средств государственного бюджета, подлежащего налогообложению у источника выплаты</w:t>
            </w:r>
          </w:p>
          <w:p w:rsidR="004F574F" w:rsidRPr="001813F8" w:rsidRDefault="004F574F" w:rsidP="004F574F">
            <w:pPr>
              <w:ind w:firstLineChars="252" w:firstLine="605"/>
              <w:contextualSpacing/>
              <w:jc w:val="both"/>
              <w:rPr>
                <w:rFonts w:ascii="Times New Roman" w:hAnsi="Times New Roman" w:cs="Times New Roman"/>
                <w:b/>
                <w:sz w:val="24"/>
                <w:szCs w:val="24"/>
              </w:rPr>
            </w:pPr>
          </w:p>
          <w:p w:rsidR="004F574F" w:rsidRPr="001813F8" w:rsidRDefault="004F574F" w:rsidP="004F574F">
            <w:pPr>
              <w:ind w:firstLineChars="252" w:firstLine="605"/>
              <w:contextualSpacing/>
              <w:jc w:val="both"/>
              <w:rPr>
                <w:rFonts w:ascii="Times New Roman" w:hAnsi="Times New Roman" w:cs="Times New Roman"/>
                <w:sz w:val="24"/>
                <w:szCs w:val="24"/>
              </w:rPr>
            </w:pPr>
            <w:r w:rsidRPr="001813F8">
              <w:rPr>
                <w:rFonts w:ascii="Times New Roman" w:hAnsi="Times New Roman" w:cs="Times New Roman"/>
                <w:sz w:val="24"/>
                <w:szCs w:val="24"/>
              </w:rPr>
              <w:t xml:space="preserve">Доход в виде выплат за счет средств государственного бюджета, подлежащий налогообложению у источника выплаты, уменьшается на следующие доходы: </w:t>
            </w:r>
          </w:p>
          <w:p w:rsidR="004F574F" w:rsidRPr="001813F8" w:rsidRDefault="004F574F" w:rsidP="004F574F">
            <w:pPr>
              <w:ind w:firstLineChars="252" w:firstLine="605"/>
              <w:contextualSpacing/>
              <w:jc w:val="both"/>
              <w:rPr>
                <w:rFonts w:ascii="Times New Roman" w:hAnsi="Times New Roman" w:cs="Times New Roman"/>
                <w:sz w:val="24"/>
                <w:szCs w:val="24"/>
              </w:rPr>
            </w:pPr>
            <w:r w:rsidRPr="001813F8">
              <w:rPr>
                <w:rFonts w:ascii="Times New Roman" w:hAnsi="Times New Roman" w:cs="Times New Roman"/>
                <w:sz w:val="24"/>
                <w:szCs w:val="24"/>
              </w:rPr>
              <w:t>…</w:t>
            </w: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10) государственная адресная социальная помощь, пособия и компенсации, выплачиваемые </w:t>
            </w:r>
            <w:r w:rsidRPr="001813F8">
              <w:rPr>
                <w:rFonts w:ascii="Times New Roman" w:eastAsia="Calibri" w:hAnsi="Times New Roman" w:cs="Times New Roman"/>
                <w:b/>
                <w:sz w:val="24"/>
                <w:szCs w:val="24"/>
              </w:rPr>
              <w:t>за счет средств</w:t>
            </w:r>
            <w:r w:rsidRPr="001813F8">
              <w:rPr>
                <w:rFonts w:ascii="Times New Roman" w:eastAsia="Calibri" w:hAnsi="Times New Roman" w:cs="Times New Roman"/>
                <w:sz w:val="24"/>
                <w:szCs w:val="24"/>
              </w:rPr>
              <w:t xml:space="preserve"> </w:t>
            </w:r>
            <w:r w:rsidRPr="001813F8">
              <w:rPr>
                <w:rFonts w:ascii="Times New Roman" w:eastAsia="Calibri" w:hAnsi="Times New Roman" w:cs="Times New Roman"/>
                <w:b/>
                <w:sz w:val="24"/>
                <w:szCs w:val="24"/>
              </w:rPr>
              <w:t>бюджета,</w:t>
            </w:r>
            <w:r w:rsidRPr="001813F8">
              <w:rPr>
                <w:rFonts w:ascii="Times New Roman" w:eastAsia="Calibri" w:hAnsi="Times New Roman" w:cs="Times New Roman"/>
                <w:sz w:val="24"/>
                <w:szCs w:val="24"/>
              </w:rPr>
              <w:t xml:space="preserve"> в размерах, установленных законодательством Республики Казахстан; </w:t>
            </w:r>
          </w:p>
          <w:p w:rsidR="004F574F" w:rsidRPr="001813F8" w:rsidRDefault="004F574F" w:rsidP="004F574F">
            <w:pPr>
              <w:ind w:firstLineChars="252" w:firstLine="605"/>
              <w:contextualSpacing/>
              <w:jc w:val="both"/>
              <w:rPr>
                <w:rFonts w:ascii="Times New Roman"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ind w:firstLineChars="252" w:firstLine="605"/>
              <w:contextualSpacing/>
              <w:jc w:val="both"/>
              <w:rPr>
                <w:rFonts w:ascii="Times New Roman" w:hAnsi="Times New Roman" w:cs="Times New Roman"/>
                <w:b/>
                <w:sz w:val="24"/>
                <w:szCs w:val="24"/>
              </w:rPr>
            </w:pPr>
          </w:p>
        </w:tc>
        <w:tc>
          <w:tcPr>
            <w:tcW w:w="4111" w:type="dxa"/>
          </w:tcPr>
          <w:p w:rsidR="004F574F" w:rsidRPr="001813F8" w:rsidRDefault="004F574F" w:rsidP="004F574F">
            <w:pPr>
              <w:pStyle w:val="pj"/>
              <w:shd w:val="clear" w:color="auto" w:fill="FFFFFF"/>
              <w:ind w:firstLineChars="252" w:firstLine="605"/>
              <w:contextualSpacing/>
              <w:textAlignment w:val="baseline"/>
              <w:rPr>
                <w:color w:val="000000" w:themeColor="text1"/>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Calibri" w:hAnsi="Times New Roman" w:cs="Times New Roman"/>
                <w:b/>
                <w:bCs/>
                <w:sz w:val="24"/>
                <w:szCs w:val="24"/>
              </w:rPr>
            </w:pPr>
          </w:p>
          <w:p w:rsidR="004F574F" w:rsidRPr="001813F8" w:rsidRDefault="004F574F" w:rsidP="004F574F">
            <w:pPr>
              <w:shd w:val="clear" w:color="auto" w:fill="FFFFFF" w:themeFill="background1"/>
              <w:ind w:firstLineChars="252" w:firstLine="605"/>
              <w:contextualSpacing/>
              <w:jc w:val="both"/>
              <w:rPr>
                <w:rFonts w:ascii="Times New Roman" w:eastAsia="Times New Roman" w:hAnsi="Times New Roman" w:cs="Times New Roman"/>
                <w:b/>
                <w:i/>
                <w:color w:val="000000"/>
                <w:sz w:val="24"/>
                <w:szCs w:val="24"/>
              </w:rPr>
            </w:pPr>
            <w:r w:rsidRPr="001813F8">
              <w:rPr>
                <w:rFonts w:ascii="Times New Roman" w:eastAsia="Calibri" w:hAnsi="Times New Roman" w:cs="Times New Roman"/>
                <w:b/>
                <w:bCs/>
                <w:sz w:val="24"/>
                <w:szCs w:val="24"/>
              </w:rPr>
              <w:t>в подпункте 10)</w:t>
            </w:r>
            <w:r w:rsidRPr="001813F8">
              <w:rPr>
                <w:rFonts w:ascii="Times New Roman" w:eastAsia="Calibri" w:hAnsi="Times New Roman" w:cs="Times New Roman"/>
                <w:bCs/>
                <w:sz w:val="24"/>
                <w:szCs w:val="24"/>
              </w:rPr>
              <w:t xml:space="preserve"> статьи 423 проекта</w:t>
            </w:r>
            <w:r w:rsidRPr="001813F8">
              <w:rPr>
                <w:rFonts w:ascii="Times New Roman" w:eastAsia="Calibri" w:hAnsi="Times New Roman" w:cs="Times New Roman"/>
                <w:b/>
                <w:bCs/>
                <w:i/>
                <w:sz w:val="24"/>
                <w:szCs w:val="24"/>
              </w:rPr>
              <w:t xml:space="preserve"> </w:t>
            </w:r>
            <w:r w:rsidRPr="001813F8">
              <w:rPr>
                <w:rFonts w:ascii="Times New Roman" w:eastAsia="Calibri" w:hAnsi="Times New Roman" w:cs="Times New Roman"/>
                <w:bCs/>
                <w:sz w:val="24"/>
                <w:szCs w:val="24"/>
              </w:rPr>
              <w:t>слова «</w:t>
            </w:r>
            <w:r w:rsidRPr="001813F8">
              <w:rPr>
                <w:rFonts w:ascii="Times New Roman" w:eastAsia="Calibri" w:hAnsi="Times New Roman" w:cs="Times New Roman"/>
                <w:b/>
                <w:sz w:val="24"/>
                <w:szCs w:val="24"/>
              </w:rPr>
              <w:t>за счет средств</w:t>
            </w:r>
            <w:r w:rsidRPr="001813F8">
              <w:rPr>
                <w:rFonts w:ascii="Times New Roman" w:eastAsia="Calibri" w:hAnsi="Times New Roman" w:cs="Times New Roman"/>
                <w:sz w:val="24"/>
                <w:szCs w:val="24"/>
              </w:rPr>
              <w:t xml:space="preserve"> </w:t>
            </w:r>
            <w:r w:rsidRPr="001813F8">
              <w:rPr>
                <w:rFonts w:ascii="Times New Roman" w:eastAsia="Calibri" w:hAnsi="Times New Roman" w:cs="Times New Roman"/>
                <w:b/>
                <w:sz w:val="24"/>
                <w:szCs w:val="24"/>
              </w:rPr>
              <w:t>бюджета,</w:t>
            </w:r>
            <w:r w:rsidRPr="001813F8">
              <w:rPr>
                <w:rFonts w:ascii="Times New Roman" w:eastAsia="Calibri" w:hAnsi="Times New Roman" w:cs="Times New Roman"/>
                <w:bCs/>
                <w:sz w:val="24"/>
                <w:szCs w:val="24"/>
              </w:rPr>
              <w:t>» исключить;</w:t>
            </w:r>
          </w:p>
          <w:p w:rsidR="004F574F" w:rsidRPr="001813F8" w:rsidRDefault="004F574F" w:rsidP="004F574F">
            <w:pPr>
              <w:pStyle w:val="pj"/>
              <w:shd w:val="clear" w:color="auto" w:fill="FFFFFF"/>
              <w:ind w:firstLineChars="252" w:firstLine="605"/>
              <w:contextualSpacing/>
              <w:textAlignment w:val="baseline"/>
              <w:rPr>
                <w:b/>
                <w:i/>
                <w:color w:val="000000" w:themeColor="text1"/>
              </w:rPr>
            </w:pPr>
          </w:p>
        </w:tc>
        <w:tc>
          <w:tcPr>
            <w:tcW w:w="3826" w:type="dxa"/>
          </w:tcPr>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t xml:space="preserve">Отдел законодательства </w:t>
            </w:r>
          </w:p>
          <w:p w:rsidR="004F574F" w:rsidRPr="001813F8" w:rsidRDefault="004F574F" w:rsidP="004F574F">
            <w:pPr>
              <w:pStyle w:val="pj"/>
              <w:shd w:val="clear" w:color="auto" w:fill="FFFFFF"/>
              <w:ind w:firstLineChars="252" w:firstLine="605"/>
              <w:contextualSpacing/>
              <w:textAlignment w:val="baseline"/>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p>
          <w:p w:rsidR="004F574F" w:rsidRPr="001813F8" w:rsidRDefault="004F574F" w:rsidP="004F574F">
            <w:pPr>
              <w:pStyle w:val="pj"/>
              <w:shd w:val="clear" w:color="auto" w:fill="FFFFFF"/>
              <w:ind w:firstLine="0"/>
              <w:contextualSpacing/>
              <w:textAlignment w:val="baseline"/>
              <w:rPr>
                <w:b/>
                <w:color w:val="000000" w:themeColor="text1"/>
              </w:rPr>
            </w:pPr>
          </w:p>
          <w:p w:rsidR="004F574F" w:rsidRPr="001813F8" w:rsidRDefault="004F574F" w:rsidP="004F574F">
            <w:pPr>
              <w:pStyle w:val="pj"/>
              <w:shd w:val="clear" w:color="auto" w:fill="FFFFFF"/>
              <w:ind w:firstLineChars="252" w:firstLine="605"/>
              <w:contextualSpacing/>
              <w:textAlignment w:val="baseline"/>
              <w:rPr>
                <w:b/>
                <w:color w:val="000000" w:themeColor="text1"/>
              </w:rPr>
            </w:pPr>
            <w:r w:rsidRPr="001813F8">
              <w:rPr>
                <w:rFonts w:eastAsia="Calibri"/>
                <w:bCs/>
              </w:rPr>
              <w:t>В целях исключения дублирования слов в статье.</w:t>
            </w:r>
          </w:p>
          <w:p w:rsidR="004F574F" w:rsidRPr="001813F8" w:rsidRDefault="004F574F" w:rsidP="004F574F">
            <w:pPr>
              <w:pStyle w:val="pj"/>
              <w:shd w:val="clear" w:color="auto" w:fill="FFFFFF"/>
              <w:ind w:firstLineChars="252" w:firstLine="605"/>
              <w:contextualSpacing/>
              <w:textAlignment w:val="baseline"/>
              <w:rPr>
                <w:b/>
                <w:color w:val="000000" w:themeColor="text1"/>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503</w:t>
            </w:r>
          </w:p>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503. Плательщики налога на добавленную стоимость в ЕАЭС</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Плательщиками налога на добавленную стоимость в </w:t>
            </w:r>
            <w:r w:rsidRPr="001813F8">
              <w:rPr>
                <w:rFonts w:ascii="Times New Roman" w:eastAsia="Times New Roman" w:hAnsi="Times New Roman" w:cs="Times New Roman"/>
                <w:sz w:val="24"/>
                <w:szCs w:val="24"/>
                <w:lang w:eastAsia="ru-RU"/>
              </w:rPr>
              <w:t>ЕАЭС</w:t>
            </w:r>
            <w:r w:rsidRPr="001813F8">
              <w:rPr>
                <w:rFonts w:ascii="Times New Roman" w:eastAsia="Calibri" w:hAnsi="Times New Roman" w:cs="Times New Roman"/>
                <w:sz w:val="24"/>
                <w:szCs w:val="24"/>
              </w:rPr>
              <w:t xml:space="preserve"> являются:</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2) лица, импортирующие товары на территорию Республики </w:t>
            </w:r>
            <w:r w:rsidRPr="001813F8">
              <w:rPr>
                <w:rFonts w:ascii="Times New Roman" w:eastAsia="Calibri" w:hAnsi="Times New Roman" w:cs="Times New Roman"/>
                <w:sz w:val="24"/>
                <w:szCs w:val="24"/>
              </w:rPr>
              <w:lastRenderedPageBreak/>
              <w:t xml:space="preserve">Казахстан с территории государств-членов </w:t>
            </w:r>
            <w:r w:rsidRPr="001813F8">
              <w:rPr>
                <w:rFonts w:ascii="Times New Roman" w:eastAsia="Times New Roman" w:hAnsi="Times New Roman" w:cs="Times New Roman"/>
                <w:sz w:val="24"/>
                <w:szCs w:val="24"/>
                <w:lang w:eastAsia="ru-RU"/>
              </w:rPr>
              <w:t>ЕАЭС</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лица, занимающиеся частной практикой, импортирующие товары в целях осуществления нотариальной деятельности, деятельности по исполнению исполнительных документов, адвокатской деятельност</w:t>
            </w:r>
            <w:r w:rsidRPr="001813F8">
              <w:rPr>
                <w:rFonts w:ascii="Times New Roman" w:eastAsia="Calibri" w:hAnsi="Times New Roman" w:cs="Times New Roman"/>
                <w:b/>
                <w:sz w:val="24"/>
                <w:szCs w:val="24"/>
              </w:rPr>
              <w:t>и;</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медиаторы, импортирующие товары в целях осуществления деятельности медиатора;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w:t>
            </w:r>
          </w:p>
        </w:tc>
        <w:tc>
          <w:tcPr>
            <w:tcW w:w="4111"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r w:rsidRPr="001813F8">
              <w:rPr>
                <w:rFonts w:ascii="Times New Roman" w:eastAsia="Calibri" w:hAnsi="Times New Roman" w:cs="Times New Roman"/>
                <w:color w:val="000000"/>
                <w:sz w:val="24"/>
                <w:szCs w:val="24"/>
              </w:rPr>
              <w:t>в подпункте 2) по статье 503 проекта: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r w:rsidRPr="001813F8">
              <w:rPr>
                <w:rFonts w:ascii="Times New Roman" w:eastAsia="Calibri" w:hAnsi="Times New Roman" w:cs="Times New Roman"/>
                <w:b/>
                <w:color w:val="000000"/>
                <w:sz w:val="24"/>
                <w:szCs w:val="24"/>
              </w:rPr>
              <w:t>абзац одиннадцатый исключить;</w:t>
            </w: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
                <w:i/>
                <w:color w:val="000000"/>
                <w:sz w:val="24"/>
                <w:szCs w:val="24"/>
              </w:rPr>
            </w:pPr>
          </w:p>
        </w:tc>
        <w:tc>
          <w:tcPr>
            <w:tcW w:w="3826" w:type="dxa"/>
          </w:tcPr>
          <w:p w:rsidR="004F574F" w:rsidRPr="001813F8" w:rsidRDefault="004F574F" w:rsidP="004F574F">
            <w:pPr>
              <w:shd w:val="clear" w:color="auto" w:fill="FFFFFF" w:themeFill="background1"/>
              <w:ind w:firstLine="314"/>
              <w:jc w:val="center"/>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 xml:space="preserve">Отдел законодательства </w:t>
            </w:r>
          </w:p>
          <w:p w:rsidR="004F574F" w:rsidRPr="001813F8" w:rsidRDefault="004F574F" w:rsidP="004F574F">
            <w:pPr>
              <w:shd w:val="clear" w:color="auto" w:fill="FFFFFF" w:themeFill="background1"/>
              <w:spacing w:line="285" w:lineRule="atLeast"/>
              <w:ind w:firstLine="314"/>
              <w:jc w:val="both"/>
              <w:textAlignment w:val="baseline"/>
              <w:rPr>
                <w:rFonts w:ascii="Times New Roman" w:eastAsia="Times New Roman" w:hAnsi="Times New Roman" w:cs="Times New Roman"/>
                <w:b/>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314"/>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314"/>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314"/>
              <w:jc w:val="both"/>
              <w:textAlignment w:val="baseline"/>
              <w:rPr>
                <w:rFonts w:ascii="Times New Roman" w:eastAsia="Times New Roman" w:hAnsi="Times New Roman" w:cs="Times New Roman"/>
                <w:color w:val="000000"/>
                <w:spacing w:val="2"/>
                <w:sz w:val="24"/>
                <w:szCs w:val="24"/>
                <w:lang w:eastAsia="ru-RU"/>
              </w:rPr>
            </w:pPr>
            <w:r w:rsidRPr="001813F8">
              <w:rPr>
                <w:rFonts w:ascii="Times New Roman" w:eastAsia="Times New Roman" w:hAnsi="Times New Roman" w:cs="Times New Roman"/>
                <w:bCs/>
                <w:color w:val="000000"/>
                <w:spacing w:val="2"/>
                <w:sz w:val="24"/>
                <w:szCs w:val="24"/>
                <w:bdr w:val="none" w:sz="0" w:space="0" w:color="auto" w:frame="1"/>
                <w:lang w:eastAsia="ru-RU"/>
              </w:rPr>
              <w:t>согласно подпункту 2) статьи 2 Закона Республики Казахстан «О медиации</w:t>
            </w:r>
            <w:proofErr w:type="gramStart"/>
            <w:r w:rsidRPr="001813F8">
              <w:rPr>
                <w:rFonts w:ascii="Times New Roman" w:eastAsia="Times New Roman" w:hAnsi="Times New Roman" w:cs="Times New Roman"/>
                <w:bCs/>
                <w:color w:val="000000"/>
                <w:spacing w:val="2"/>
                <w:sz w:val="24"/>
                <w:szCs w:val="24"/>
                <w:bdr w:val="none" w:sz="0" w:space="0" w:color="auto" w:frame="1"/>
                <w:lang w:eastAsia="ru-RU"/>
              </w:rPr>
              <w:t>»</w:t>
            </w:r>
            <w:proofErr w:type="gramEnd"/>
            <w:r w:rsidRPr="001813F8">
              <w:rPr>
                <w:rFonts w:ascii="Times New Roman" w:eastAsia="Times New Roman" w:hAnsi="Times New Roman" w:cs="Times New Roman"/>
                <w:bCs/>
                <w:color w:val="000000"/>
                <w:spacing w:val="2"/>
                <w:sz w:val="24"/>
                <w:szCs w:val="24"/>
                <w:bdr w:val="none" w:sz="0" w:space="0" w:color="auto" w:frame="1"/>
                <w:lang w:eastAsia="ru-RU"/>
              </w:rPr>
              <w:t xml:space="preserve"> </w:t>
            </w:r>
            <w:r w:rsidRPr="001813F8">
              <w:rPr>
                <w:rFonts w:ascii="Times New Roman" w:eastAsia="Times New Roman" w:hAnsi="Times New Roman" w:cs="Times New Roman"/>
                <w:color w:val="000000"/>
                <w:spacing w:val="2"/>
                <w:sz w:val="24"/>
                <w:szCs w:val="24"/>
                <w:lang w:eastAsia="ru-RU"/>
              </w:rPr>
              <w:t xml:space="preserve">медиатор – независимое физическое лицо, привлекаемое сторонами для проведения медиации на </w:t>
            </w:r>
            <w:r w:rsidRPr="001813F8">
              <w:rPr>
                <w:rFonts w:ascii="Times New Roman" w:eastAsia="Times New Roman" w:hAnsi="Times New Roman" w:cs="Times New Roman"/>
                <w:color w:val="000000"/>
                <w:spacing w:val="2"/>
                <w:sz w:val="24"/>
                <w:szCs w:val="24"/>
                <w:lang w:eastAsia="ru-RU"/>
              </w:rPr>
              <w:lastRenderedPageBreak/>
              <w:t>профессиональной основе или общественных началах в соответствии с требованиями настоящего Закона.</w:t>
            </w:r>
          </w:p>
          <w:p w:rsidR="004F574F" w:rsidRPr="001813F8" w:rsidRDefault="004F574F" w:rsidP="004F574F">
            <w:pPr>
              <w:shd w:val="clear" w:color="auto" w:fill="FFFFFF" w:themeFill="background1"/>
              <w:ind w:firstLine="314"/>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ind w:firstLine="314"/>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i/>
                <w:sz w:val="24"/>
                <w:szCs w:val="24"/>
                <w:lang w:eastAsia="ru-RU"/>
              </w:rPr>
            </w:pPr>
            <w:r w:rsidRPr="001813F8">
              <w:rPr>
                <w:rFonts w:ascii="Times New Roman" w:eastAsia="Times New Roman" w:hAnsi="Times New Roman" w:cs="Times New Roman"/>
                <w:i/>
                <w:sz w:val="24"/>
                <w:szCs w:val="24"/>
                <w:lang w:eastAsia="ru-RU"/>
              </w:rPr>
              <w:t>Смотреть новую редакцию от депутата</w:t>
            </w:r>
          </w:p>
        </w:tc>
      </w:tr>
      <w:tr w:rsidR="004F574F" w:rsidRPr="001813F8" w:rsidTr="00106B33">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статья 503</w:t>
            </w:r>
          </w:p>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проекта</w:t>
            </w:r>
          </w:p>
        </w:tc>
        <w:tc>
          <w:tcPr>
            <w:tcW w:w="3828"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503. Плательщики налога на добавленную стоимость в ЕАЭС</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bookmarkStart w:id="32" w:name="z8147"/>
            <w:r w:rsidRPr="001813F8">
              <w:rPr>
                <w:rFonts w:ascii="Times New Roman" w:eastAsia="Calibri" w:hAnsi="Times New Roman" w:cs="Times New Roman"/>
                <w:sz w:val="24"/>
                <w:szCs w:val="24"/>
              </w:rPr>
              <w:t xml:space="preserve">Плательщиками налога на добавленную стоимость в </w:t>
            </w:r>
            <w:r w:rsidRPr="001813F8">
              <w:rPr>
                <w:rFonts w:ascii="Times New Roman" w:eastAsia="Times New Roman" w:hAnsi="Times New Roman" w:cs="Times New Roman"/>
                <w:sz w:val="24"/>
                <w:szCs w:val="24"/>
                <w:lang w:eastAsia="ru-RU"/>
              </w:rPr>
              <w:t>ЕАЭС</w:t>
            </w:r>
            <w:r w:rsidRPr="001813F8">
              <w:rPr>
                <w:rFonts w:ascii="Times New Roman" w:eastAsia="Calibri" w:hAnsi="Times New Roman" w:cs="Times New Roman"/>
                <w:sz w:val="24"/>
                <w:szCs w:val="24"/>
              </w:rPr>
              <w:t xml:space="preserve"> являются:</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bookmarkStart w:id="33" w:name="z8149"/>
            <w:bookmarkEnd w:id="32"/>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2) лица, импортирующие товары на территорию Республики Казахстан с территории государств-членов </w:t>
            </w:r>
            <w:r w:rsidRPr="001813F8">
              <w:rPr>
                <w:rFonts w:ascii="Times New Roman" w:eastAsia="Times New Roman" w:hAnsi="Times New Roman" w:cs="Times New Roman"/>
                <w:sz w:val="24"/>
                <w:szCs w:val="24"/>
                <w:lang w:eastAsia="ru-RU"/>
              </w:rPr>
              <w:t>ЕАЭС</w:t>
            </w:r>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bookmarkStart w:id="34" w:name="z8158"/>
            <w:bookmarkEnd w:id="33"/>
            <w:r w:rsidRPr="001813F8">
              <w:rPr>
                <w:rFonts w:ascii="Times New Roman" w:eastAsia="Calibri" w:hAnsi="Times New Roman" w:cs="Times New Roman"/>
                <w:sz w:val="24"/>
                <w:szCs w:val="24"/>
              </w:rPr>
              <w:t>…</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лица, занимающиеся частной практикой, импортирующие товары в целях осуществления нотариальной </w:t>
            </w:r>
            <w:r w:rsidRPr="001813F8">
              <w:rPr>
                <w:rFonts w:ascii="Times New Roman" w:eastAsia="Calibri" w:hAnsi="Times New Roman" w:cs="Times New Roman"/>
                <w:sz w:val="24"/>
                <w:szCs w:val="24"/>
              </w:rPr>
              <w:lastRenderedPageBreak/>
              <w:t>деятельности, деятельности по исполнению исполнительных документов, адвокатской деятельност</w:t>
            </w:r>
            <w:r w:rsidRPr="001813F8">
              <w:rPr>
                <w:rFonts w:ascii="Times New Roman" w:eastAsia="Calibri" w:hAnsi="Times New Roman" w:cs="Times New Roman"/>
                <w:b/>
                <w:sz w:val="24"/>
                <w:szCs w:val="24"/>
              </w:rPr>
              <w:t>и;</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bookmarkStart w:id="35" w:name="z8159"/>
            <w:bookmarkEnd w:id="34"/>
            <w:r w:rsidRPr="001813F8">
              <w:rPr>
                <w:rFonts w:ascii="Times New Roman" w:eastAsia="Calibri" w:hAnsi="Times New Roman" w:cs="Times New Roman"/>
                <w:b/>
                <w:sz w:val="24"/>
                <w:szCs w:val="24"/>
              </w:rPr>
              <w:t>медиаторы, импортирующие товары в целях осуществления деятельности медиатора;</w:t>
            </w:r>
          </w:p>
          <w:bookmarkEnd w:id="35"/>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w:t>
            </w:r>
          </w:p>
        </w:tc>
        <w:tc>
          <w:tcPr>
            <w:tcW w:w="4111" w:type="dxa"/>
          </w:tcPr>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b/>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r w:rsidRPr="001813F8">
              <w:rPr>
                <w:rFonts w:ascii="Times New Roman" w:eastAsia="Calibri" w:hAnsi="Times New Roman" w:cs="Times New Roman"/>
                <w:color w:val="000000"/>
                <w:sz w:val="24"/>
                <w:szCs w:val="24"/>
              </w:rPr>
              <w:t>в подпункте 2) по статье 503 проекта: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r w:rsidRPr="001813F8">
              <w:rPr>
                <w:rFonts w:ascii="Times New Roman" w:eastAsia="Calibri" w:hAnsi="Times New Roman" w:cs="Times New Roman"/>
                <w:b/>
                <w:color w:val="000000"/>
                <w:sz w:val="24"/>
                <w:szCs w:val="24"/>
              </w:rPr>
              <w:t xml:space="preserve"> абзац десятый </w:t>
            </w:r>
            <w:r w:rsidRPr="001813F8">
              <w:rPr>
                <w:rFonts w:ascii="Times New Roman" w:eastAsia="Calibri" w:hAnsi="Times New Roman" w:cs="Times New Roman"/>
                <w:color w:val="000000"/>
                <w:sz w:val="24"/>
                <w:szCs w:val="24"/>
              </w:rPr>
              <w:t>изложить в следующей редакции:</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r w:rsidRPr="001813F8">
              <w:rPr>
                <w:rFonts w:ascii="Times New Roman" w:eastAsia="Calibri" w:hAnsi="Times New Roman" w:cs="Times New Roman"/>
                <w:sz w:val="24"/>
                <w:szCs w:val="24"/>
              </w:rPr>
              <w:t xml:space="preserve">«лица, занимающиеся частной практикой, импортирующие товары в целях осуществления нотариальной деятельности, деятельности по исполнению исполнительных </w:t>
            </w:r>
            <w:r w:rsidRPr="001813F8">
              <w:rPr>
                <w:rFonts w:ascii="Times New Roman" w:eastAsia="Calibri" w:hAnsi="Times New Roman" w:cs="Times New Roman"/>
                <w:sz w:val="24"/>
                <w:szCs w:val="24"/>
              </w:rPr>
              <w:lastRenderedPageBreak/>
              <w:t xml:space="preserve">документов, адвокатской деятельности, </w:t>
            </w:r>
            <w:r w:rsidRPr="001813F8">
              <w:rPr>
                <w:rFonts w:ascii="Times New Roman" w:eastAsia="Calibri" w:hAnsi="Times New Roman" w:cs="Times New Roman"/>
                <w:b/>
                <w:sz w:val="24"/>
                <w:szCs w:val="24"/>
              </w:rPr>
              <w:t>профессиональной деятельности медиатора;»;</w:t>
            </w:r>
          </w:p>
          <w:p w:rsidR="004F574F" w:rsidRPr="001813F8" w:rsidRDefault="004F574F" w:rsidP="004F574F">
            <w:pPr>
              <w:shd w:val="clear" w:color="auto" w:fill="FFFFFF" w:themeFill="background1"/>
              <w:ind w:firstLine="709"/>
              <w:contextualSpacing/>
              <w:jc w:val="both"/>
              <w:rPr>
                <w:rFonts w:ascii="Times New Roman" w:eastAsia="Calibri" w:hAnsi="Times New Roman" w:cs="Times New Roman"/>
                <w:color w:val="000000"/>
                <w:sz w:val="24"/>
                <w:szCs w:val="24"/>
              </w:rPr>
            </w:pPr>
            <w:r w:rsidRPr="001813F8">
              <w:rPr>
                <w:rFonts w:ascii="Times New Roman" w:eastAsia="Calibri" w:hAnsi="Times New Roman" w:cs="Times New Roman"/>
                <w:b/>
                <w:color w:val="000000"/>
                <w:sz w:val="24"/>
                <w:szCs w:val="24"/>
              </w:rPr>
              <w:t>абзац одиннадцатый исключить;</w:t>
            </w: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
                <w:i/>
                <w:color w:val="000000"/>
                <w:sz w:val="24"/>
                <w:szCs w:val="24"/>
              </w:rPr>
            </w:pPr>
          </w:p>
        </w:tc>
        <w:tc>
          <w:tcPr>
            <w:tcW w:w="3826" w:type="dxa"/>
          </w:tcPr>
          <w:p w:rsidR="004F574F" w:rsidRPr="001813F8" w:rsidRDefault="004F574F" w:rsidP="004F574F">
            <w:pPr>
              <w:shd w:val="clear" w:color="auto" w:fill="FFFFFF" w:themeFill="background1"/>
              <w:spacing w:line="285" w:lineRule="atLeast"/>
              <w:jc w:val="center"/>
              <w:textAlignment w:val="baseline"/>
              <w:rPr>
                <w:rFonts w:ascii="Times New Roman" w:eastAsia="Arial" w:hAnsi="Times New Roman" w:cs="Times New Roman"/>
                <w:b/>
                <w:sz w:val="24"/>
                <w:szCs w:val="24"/>
              </w:rPr>
            </w:pPr>
            <w:r w:rsidRPr="001813F8">
              <w:rPr>
                <w:rFonts w:ascii="Times New Roman" w:eastAsia="Arial" w:hAnsi="Times New Roman" w:cs="Times New Roman"/>
                <w:b/>
                <w:sz w:val="24"/>
                <w:szCs w:val="24"/>
              </w:rPr>
              <w:lastRenderedPageBreak/>
              <w:t>депутат</w:t>
            </w:r>
          </w:p>
          <w:p w:rsidR="004F574F" w:rsidRPr="001813F8" w:rsidRDefault="004F574F" w:rsidP="004F574F">
            <w:pPr>
              <w:shd w:val="clear" w:color="auto" w:fill="FFFFFF" w:themeFill="background1"/>
              <w:spacing w:line="285" w:lineRule="atLeast"/>
              <w:jc w:val="center"/>
              <w:textAlignment w:val="baseline"/>
              <w:rPr>
                <w:rFonts w:ascii="Times New Roman" w:eastAsia="Times New Roman" w:hAnsi="Times New Roman" w:cs="Times New Roman"/>
                <w:b/>
                <w:bCs/>
                <w:color w:val="000000"/>
                <w:spacing w:val="2"/>
                <w:sz w:val="24"/>
                <w:szCs w:val="24"/>
                <w:bdr w:val="none" w:sz="0" w:space="0" w:color="auto" w:frame="1"/>
                <w:lang w:eastAsia="ru-RU"/>
              </w:rPr>
            </w:pPr>
            <w:r w:rsidRPr="001813F8">
              <w:rPr>
                <w:rFonts w:ascii="Times New Roman" w:eastAsia="Arial" w:hAnsi="Times New Roman" w:cs="Times New Roman"/>
                <w:b/>
                <w:sz w:val="24"/>
                <w:szCs w:val="24"/>
              </w:rPr>
              <w:t>Б. Бейсенгалиев</w:t>
            </w: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bCs/>
                <w:color w:val="000000"/>
                <w:spacing w:val="2"/>
                <w:sz w:val="24"/>
                <w:szCs w:val="24"/>
                <w:bdr w:val="none" w:sz="0" w:space="0" w:color="auto" w:frame="1"/>
                <w:lang w:eastAsia="ru-RU"/>
              </w:rPr>
            </w:pPr>
          </w:p>
          <w:p w:rsidR="004F574F" w:rsidRPr="001813F8" w:rsidRDefault="004F574F" w:rsidP="004F574F">
            <w:pPr>
              <w:shd w:val="clear" w:color="auto" w:fill="FFFFFF" w:themeFill="background1"/>
              <w:spacing w:line="285" w:lineRule="atLeast"/>
              <w:ind w:firstLine="709"/>
              <w:jc w:val="both"/>
              <w:textAlignment w:val="baseline"/>
              <w:rPr>
                <w:rFonts w:ascii="Times New Roman" w:eastAsia="Times New Roman" w:hAnsi="Times New Roman" w:cs="Times New Roman"/>
                <w:color w:val="000000"/>
                <w:spacing w:val="2"/>
                <w:sz w:val="24"/>
                <w:szCs w:val="24"/>
                <w:lang w:eastAsia="ru-RU"/>
              </w:rPr>
            </w:pPr>
            <w:r w:rsidRPr="001813F8">
              <w:rPr>
                <w:rFonts w:ascii="Times New Roman" w:eastAsia="Times New Roman" w:hAnsi="Times New Roman" w:cs="Times New Roman"/>
                <w:bCs/>
                <w:color w:val="000000"/>
                <w:spacing w:val="2"/>
                <w:sz w:val="24"/>
                <w:szCs w:val="24"/>
                <w:bdr w:val="none" w:sz="0" w:space="0" w:color="auto" w:frame="1"/>
                <w:lang w:eastAsia="ru-RU"/>
              </w:rPr>
              <w:t>согласно подпункту 2) статьи 2 Закона Республики Казахстан «О медиации</w:t>
            </w:r>
            <w:proofErr w:type="gramStart"/>
            <w:r w:rsidRPr="001813F8">
              <w:rPr>
                <w:rFonts w:ascii="Times New Roman" w:eastAsia="Times New Roman" w:hAnsi="Times New Roman" w:cs="Times New Roman"/>
                <w:bCs/>
                <w:color w:val="000000"/>
                <w:spacing w:val="2"/>
                <w:sz w:val="24"/>
                <w:szCs w:val="24"/>
                <w:bdr w:val="none" w:sz="0" w:space="0" w:color="auto" w:frame="1"/>
                <w:lang w:eastAsia="ru-RU"/>
              </w:rPr>
              <w:t>»</w:t>
            </w:r>
            <w:proofErr w:type="gramEnd"/>
            <w:r w:rsidRPr="001813F8">
              <w:rPr>
                <w:rFonts w:ascii="Times New Roman" w:eastAsia="Times New Roman" w:hAnsi="Times New Roman" w:cs="Times New Roman"/>
                <w:bCs/>
                <w:color w:val="000000"/>
                <w:spacing w:val="2"/>
                <w:sz w:val="24"/>
                <w:szCs w:val="24"/>
                <w:bdr w:val="none" w:sz="0" w:space="0" w:color="auto" w:frame="1"/>
                <w:lang w:eastAsia="ru-RU"/>
              </w:rPr>
              <w:t xml:space="preserve"> </w:t>
            </w:r>
            <w:r w:rsidRPr="001813F8">
              <w:rPr>
                <w:rFonts w:ascii="Times New Roman" w:eastAsia="Times New Roman" w:hAnsi="Times New Roman" w:cs="Times New Roman"/>
                <w:color w:val="000000"/>
                <w:spacing w:val="2"/>
                <w:sz w:val="24"/>
                <w:szCs w:val="24"/>
                <w:lang w:eastAsia="ru-RU"/>
              </w:rPr>
              <w:t xml:space="preserve">медиатор – независимое физическое лицо, привлекаемое сторонами для проведения медиации на профессиональной основе или </w:t>
            </w:r>
            <w:r w:rsidRPr="001813F8">
              <w:rPr>
                <w:rFonts w:ascii="Times New Roman" w:eastAsia="Times New Roman" w:hAnsi="Times New Roman" w:cs="Times New Roman"/>
                <w:color w:val="000000"/>
                <w:spacing w:val="2"/>
                <w:sz w:val="24"/>
                <w:szCs w:val="24"/>
                <w:lang w:eastAsia="ru-RU"/>
              </w:rPr>
              <w:lastRenderedPageBreak/>
              <w:t>общественных началах в соответствии с требованиями настоящего Закона.</w:t>
            </w:r>
          </w:p>
          <w:p w:rsidR="004F574F" w:rsidRPr="001813F8" w:rsidRDefault="004F574F" w:rsidP="004F574F">
            <w:pPr>
              <w:shd w:val="clear" w:color="auto" w:fill="FFFFFF" w:themeFill="background1"/>
              <w:jc w:val="center"/>
              <w:rPr>
                <w:rFonts w:ascii="Times New Roman" w:eastAsia="Arial"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lastRenderedPageBreak/>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F574F" w:rsidRPr="001813F8" w:rsidTr="0094371E">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подпункт 5) пункта 4 статьи 688 проекта</w:t>
            </w:r>
          </w:p>
        </w:tc>
        <w:tc>
          <w:tcPr>
            <w:tcW w:w="382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Статья 688. Порядок обжалования решения по результатам рассмотрения заявления нерезидента и вынесения решения по результатам рассмотрения жалобы</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4. Уполномоченный орган отказывает нерезиденту в рассмотрении жалобы в следующих случаях:</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1) подачи нерезидентом жалобы по истечении срока, установленного частью второй пункта 1 настоящей статьи;</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2) несоответствия содержания жалобы требованиям, установленным пунктом 2 настоящей статьи; </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3) несоответствия документа, подтверждающего </w:t>
            </w:r>
            <w:proofErr w:type="spellStart"/>
            <w:r w:rsidRPr="001813F8">
              <w:rPr>
                <w:rFonts w:ascii="Times New Roman" w:eastAsia="Calibri" w:hAnsi="Times New Roman" w:cs="Times New Roman"/>
                <w:sz w:val="24"/>
                <w:szCs w:val="24"/>
              </w:rPr>
              <w:t>резидентство</w:t>
            </w:r>
            <w:proofErr w:type="spellEnd"/>
            <w:r w:rsidRPr="001813F8">
              <w:rPr>
                <w:rFonts w:ascii="Times New Roman" w:eastAsia="Calibri" w:hAnsi="Times New Roman" w:cs="Times New Roman"/>
                <w:sz w:val="24"/>
                <w:szCs w:val="24"/>
              </w:rPr>
              <w:t xml:space="preserve">, требованиям, </w:t>
            </w:r>
            <w:r w:rsidRPr="001813F8">
              <w:rPr>
                <w:rFonts w:ascii="Times New Roman" w:eastAsia="Calibri" w:hAnsi="Times New Roman" w:cs="Times New Roman"/>
                <w:sz w:val="24"/>
                <w:szCs w:val="24"/>
              </w:rPr>
              <w:lastRenderedPageBreak/>
              <w:t xml:space="preserve">установленным статьей 689 настоящего Кодекса; </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4) непредставления нерезидентом документов, установленных пунктами 3 или 4 статьи 686 настоящего Кодекса; </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5) подачи нерезидентом жалобы </w:t>
            </w:r>
            <w:r w:rsidRPr="001813F8">
              <w:rPr>
                <w:rFonts w:ascii="Times New Roman" w:eastAsia="Calibri" w:hAnsi="Times New Roman" w:cs="Times New Roman"/>
                <w:b/>
                <w:sz w:val="24"/>
                <w:szCs w:val="24"/>
              </w:rPr>
              <w:t>(заявления)</w:t>
            </w:r>
            <w:r w:rsidRPr="001813F8">
              <w:rPr>
                <w:rFonts w:ascii="Times New Roman" w:eastAsia="Calibri" w:hAnsi="Times New Roman" w:cs="Times New Roman"/>
                <w:sz w:val="24"/>
                <w:szCs w:val="24"/>
              </w:rPr>
              <w:t xml:space="preserve"> в суд на решение налогового органа, указанное в пункте 7 статьи 687 настоящего Кодекса.</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Решение об отказе в рассмотрении жалобы направляется нерезиденту в письменной форме в течение десяти рабочих дней со дня подачи жалобы в уполномоченный орган.</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В случае отказа уполномоченным органом в рассмотрении жалобы по основаниям, предусмотренным подпунктами 2), 3) и 4) части первой настоящего пункта, нерезидент вправе в течение девяноста календарных дней со дня получения решения об отказе в рассмотрении жалобы повторно подать ее, если им будут устранены допущенные нарушения.</w:t>
            </w:r>
          </w:p>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ind w:firstLine="709"/>
              <w:jc w:val="both"/>
              <w:rPr>
                <w:rFonts w:ascii="Times New Roman" w:eastAsia="Calibri" w:hAnsi="Times New Roman" w:cs="Times New Roman"/>
                <w:b/>
                <w:bCs/>
                <w:iCs/>
                <w:sz w:val="24"/>
                <w:szCs w:val="24"/>
                <w:lang w:eastAsia="ru-RU"/>
              </w:rPr>
            </w:pPr>
            <w:r w:rsidRPr="001813F8">
              <w:rPr>
                <w:rFonts w:ascii="Times New Roman" w:eastAsia="Calibri" w:hAnsi="Times New Roman" w:cs="Times New Roman"/>
                <w:b/>
                <w:bCs/>
                <w:iCs/>
                <w:sz w:val="24"/>
                <w:szCs w:val="24"/>
                <w:lang w:eastAsia="ru-RU"/>
              </w:rPr>
              <w:lastRenderedPageBreak/>
              <w:t xml:space="preserve">в подпункте 5) </w:t>
            </w:r>
            <w:r w:rsidRPr="001813F8">
              <w:rPr>
                <w:rFonts w:ascii="Times New Roman" w:eastAsia="Calibri" w:hAnsi="Times New Roman" w:cs="Times New Roman"/>
                <w:bCs/>
                <w:iCs/>
                <w:sz w:val="24"/>
                <w:szCs w:val="24"/>
                <w:lang w:eastAsia="ru-RU"/>
              </w:rPr>
              <w:t>части первой пункта 4</w:t>
            </w:r>
            <w:r w:rsidRPr="001813F8">
              <w:rPr>
                <w:rFonts w:ascii="Times New Roman" w:eastAsia="Calibri" w:hAnsi="Times New Roman" w:cs="Times New Roman"/>
                <w:sz w:val="24"/>
                <w:szCs w:val="24"/>
                <w:lang w:eastAsia="ru-RU"/>
              </w:rPr>
              <w:t xml:space="preserve"> </w:t>
            </w:r>
            <w:r w:rsidRPr="001813F8">
              <w:rPr>
                <w:rFonts w:ascii="Times New Roman" w:eastAsia="Calibri" w:hAnsi="Times New Roman" w:cs="Times New Roman"/>
                <w:bCs/>
                <w:iCs/>
                <w:sz w:val="24"/>
                <w:szCs w:val="24"/>
                <w:lang w:eastAsia="ru-RU"/>
              </w:rPr>
              <w:t>статьи 688 проекта</w:t>
            </w:r>
            <w:r w:rsidRPr="001813F8">
              <w:rPr>
                <w:rFonts w:ascii="Times New Roman" w:eastAsia="Calibri" w:hAnsi="Times New Roman" w:cs="Times New Roman"/>
                <w:b/>
                <w:bCs/>
                <w:iCs/>
                <w:sz w:val="24"/>
                <w:szCs w:val="24"/>
                <w:lang w:eastAsia="ru-RU"/>
              </w:rPr>
              <w:t xml:space="preserve"> </w:t>
            </w:r>
            <w:r w:rsidRPr="001813F8">
              <w:rPr>
                <w:rFonts w:ascii="Times New Roman" w:eastAsia="Calibri" w:hAnsi="Times New Roman" w:cs="Times New Roman"/>
                <w:sz w:val="24"/>
                <w:szCs w:val="24"/>
                <w:lang w:eastAsia="ru-RU"/>
              </w:rPr>
              <w:t xml:space="preserve">слово </w:t>
            </w:r>
            <w:r w:rsidRPr="001813F8">
              <w:rPr>
                <w:rFonts w:ascii="Times New Roman" w:eastAsia="Calibri" w:hAnsi="Times New Roman" w:cs="Times New Roman"/>
                <w:b/>
                <w:sz w:val="24"/>
                <w:szCs w:val="24"/>
                <w:lang w:eastAsia="ru-RU"/>
              </w:rPr>
              <w:t>«(заявления)»</w:t>
            </w:r>
            <w:r w:rsidRPr="001813F8">
              <w:rPr>
                <w:rFonts w:ascii="Times New Roman" w:eastAsia="Calibri" w:hAnsi="Times New Roman" w:cs="Times New Roman"/>
                <w:sz w:val="24"/>
                <w:szCs w:val="24"/>
                <w:lang w:eastAsia="ru-RU"/>
              </w:rPr>
              <w:t xml:space="preserve"> исключить;</w:t>
            </w:r>
            <w:r w:rsidRPr="001813F8">
              <w:rPr>
                <w:rFonts w:ascii="Times New Roman" w:eastAsia="Calibri" w:hAnsi="Times New Roman" w:cs="Times New Roman"/>
                <w:b/>
                <w:bCs/>
                <w:iCs/>
                <w:sz w:val="24"/>
                <w:szCs w:val="24"/>
                <w:lang w:eastAsia="ru-RU"/>
              </w:rPr>
              <w:t xml:space="preserve"> </w:t>
            </w:r>
          </w:p>
          <w:p w:rsidR="004F574F" w:rsidRPr="001813F8" w:rsidRDefault="004F574F" w:rsidP="004F574F">
            <w:pPr>
              <w:ind w:firstLine="709"/>
              <w:jc w:val="both"/>
              <w:rPr>
                <w:rFonts w:ascii="Times New Roman" w:eastAsia="Calibri" w:hAnsi="Times New Roman" w:cs="Times New Roman"/>
                <w:b/>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ind w:firstLine="284"/>
              <w:jc w:val="center"/>
              <w:rPr>
                <w:rFonts w:ascii="Times New Roman" w:hAnsi="Times New Roman" w:cs="Times New Roman"/>
                <w:b/>
                <w:sz w:val="24"/>
                <w:szCs w:val="24"/>
              </w:rPr>
            </w:pPr>
            <w:r w:rsidRPr="001813F8">
              <w:rPr>
                <w:rFonts w:ascii="Times New Roman" w:hAnsi="Times New Roman" w:cs="Times New Roman"/>
                <w:b/>
                <w:sz w:val="24"/>
                <w:szCs w:val="24"/>
              </w:rPr>
              <w:t xml:space="preserve">Отдел законодательства </w:t>
            </w:r>
          </w:p>
          <w:p w:rsidR="004F574F" w:rsidRPr="001813F8" w:rsidRDefault="004F574F" w:rsidP="004F574F">
            <w:pPr>
              <w:ind w:firstLine="709"/>
              <w:jc w:val="both"/>
              <w:rPr>
                <w:rFonts w:ascii="Times New Roman" w:eastAsia="Calibri" w:hAnsi="Times New Roman" w:cs="Times New Roman"/>
                <w:b/>
                <w:bCs/>
                <w:sz w:val="24"/>
                <w:szCs w:val="24"/>
                <w:lang w:eastAsia="ru-RU"/>
              </w:rPr>
            </w:pPr>
          </w:p>
          <w:p w:rsidR="004F574F" w:rsidRPr="001813F8" w:rsidRDefault="004F574F" w:rsidP="004F574F">
            <w:pPr>
              <w:ind w:firstLine="709"/>
              <w:jc w:val="both"/>
              <w:rPr>
                <w:rFonts w:ascii="Times New Roman" w:eastAsia="Calibri" w:hAnsi="Times New Roman" w:cs="Times New Roman"/>
                <w:b/>
                <w:bCs/>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 xml:space="preserve">в целях </w:t>
            </w:r>
            <w:proofErr w:type="spellStart"/>
            <w:r w:rsidRPr="001813F8">
              <w:rPr>
                <w:rFonts w:ascii="Times New Roman" w:eastAsia="Calibri" w:hAnsi="Times New Roman" w:cs="Times New Roman"/>
                <w:sz w:val="24"/>
                <w:szCs w:val="24"/>
                <w:lang w:eastAsia="ru-RU"/>
              </w:rPr>
              <w:t>корреспондирования</w:t>
            </w:r>
            <w:proofErr w:type="spellEnd"/>
            <w:r w:rsidRPr="001813F8">
              <w:rPr>
                <w:rFonts w:ascii="Times New Roman" w:eastAsia="Calibri" w:hAnsi="Times New Roman" w:cs="Times New Roman"/>
                <w:sz w:val="24"/>
                <w:szCs w:val="24"/>
                <w:lang w:eastAsia="ru-RU"/>
              </w:rPr>
              <w:t xml:space="preserve"> с частью первой пункта 4 статьи 688 проекта Кодекса.</w:t>
            </w:r>
          </w:p>
          <w:p w:rsidR="004F574F" w:rsidRPr="001813F8" w:rsidRDefault="004F574F" w:rsidP="004F574F">
            <w:pPr>
              <w:ind w:firstLine="709"/>
              <w:jc w:val="both"/>
              <w:rPr>
                <w:rFonts w:ascii="Times New Roman"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Доработано</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p>
        </w:tc>
      </w:tr>
      <w:tr w:rsidR="004F574F" w:rsidRPr="001813F8" w:rsidTr="0094371E">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пункт 2 статьи 706 проекта</w:t>
            </w:r>
          </w:p>
        </w:tc>
        <w:tc>
          <w:tcPr>
            <w:tcW w:w="382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ind w:firstLine="709"/>
              <w:contextualSpacing/>
              <w:jc w:val="both"/>
              <w:rPr>
                <w:rFonts w:ascii="Times New Roman" w:eastAsia="Times New Roman" w:hAnsi="Times New Roman" w:cs="Times New Roman"/>
                <w:b/>
                <w:bCs/>
                <w:sz w:val="24"/>
                <w:szCs w:val="24"/>
              </w:rPr>
            </w:pPr>
            <w:r w:rsidRPr="001813F8">
              <w:rPr>
                <w:rFonts w:ascii="Times New Roman" w:eastAsia="Times New Roman" w:hAnsi="Times New Roman" w:cs="Times New Roman"/>
                <w:b/>
                <w:bCs/>
                <w:sz w:val="24"/>
                <w:szCs w:val="24"/>
              </w:rPr>
              <w:t xml:space="preserve">Статья 706. Порядок и условия применения </w:t>
            </w:r>
            <w:r w:rsidRPr="001813F8">
              <w:rPr>
                <w:rFonts w:ascii="Times New Roman" w:eastAsia="Times New Roman" w:hAnsi="Times New Roman" w:cs="Times New Roman"/>
                <w:b/>
                <w:bCs/>
                <w:sz w:val="24"/>
                <w:szCs w:val="24"/>
              </w:rPr>
              <w:lastRenderedPageBreak/>
              <w:t>специального налогового режима</w:t>
            </w:r>
          </w:p>
          <w:p w:rsidR="004F574F" w:rsidRPr="001813F8" w:rsidRDefault="004F574F" w:rsidP="004F574F">
            <w:pPr>
              <w:ind w:firstLine="709"/>
              <w:contextualSpacing/>
              <w:jc w:val="both"/>
              <w:rPr>
                <w:rFonts w:ascii="Times New Roman" w:eastAsia="Times New Roman" w:hAnsi="Times New Roman" w:cs="Times New Roman"/>
                <w:b/>
                <w:bCs/>
                <w:sz w:val="24"/>
                <w:szCs w:val="24"/>
              </w:rPr>
            </w:pPr>
            <w:r w:rsidRPr="001813F8">
              <w:rPr>
                <w:rFonts w:ascii="Times New Roman" w:eastAsia="Times New Roman" w:hAnsi="Times New Roman" w:cs="Times New Roman"/>
                <w:bCs/>
                <w:sz w:val="24"/>
                <w:szCs w:val="24"/>
              </w:rPr>
              <w:t>..</w:t>
            </w:r>
            <w:r w:rsidRPr="001813F8">
              <w:rPr>
                <w:rFonts w:ascii="Times New Roman" w:eastAsia="Calibri" w:hAnsi="Times New Roman" w:cs="Times New Roman"/>
                <w:sz w:val="24"/>
                <w:szCs w:val="24"/>
              </w:rPr>
              <w:t>.</w:t>
            </w:r>
          </w:p>
          <w:p w:rsidR="004F574F" w:rsidRPr="001813F8" w:rsidRDefault="004F574F" w:rsidP="004F574F">
            <w:pPr>
              <w:ind w:firstLine="709"/>
              <w:jc w:val="both"/>
              <w:rPr>
                <w:rFonts w:ascii="Times New Roman" w:eastAsia="Times New Roman" w:hAnsi="Times New Roman" w:cs="Times New Roman"/>
                <w:b/>
                <w:bCs/>
                <w:sz w:val="24"/>
                <w:szCs w:val="24"/>
              </w:rPr>
            </w:pPr>
            <w:r w:rsidRPr="001813F8">
              <w:rPr>
                <w:rFonts w:ascii="Times New Roman" w:eastAsia="Times New Roman" w:hAnsi="Times New Roman" w:cs="Times New Roman"/>
                <w:bCs/>
                <w:sz w:val="24"/>
                <w:szCs w:val="24"/>
                <w:lang w:eastAsia="ru-RU"/>
              </w:rPr>
              <w:t>2.</w:t>
            </w:r>
            <w:r w:rsidRPr="001813F8">
              <w:rPr>
                <w:rFonts w:ascii="Times New Roman" w:eastAsia="Times New Roman" w:hAnsi="Times New Roman" w:cs="Times New Roman"/>
                <w:sz w:val="24"/>
                <w:szCs w:val="24"/>
                <w:lang w:eastAsia="ru-RU"/>
              </w:rPr>
              <w:t xml:space="preserve"> Объектом обложения в специальном налоговом режиме для </w:t>
            </w:r>
            <w:proofErr w:type="spellStart"/>
            <w:r w:rsidRPr="001813F8">
              <w:rPr>
                <w:rFonts w:ascii="Times New Roman" w:eastAsia="Times New Roman" w:hAnsi="Times New Roman" w:cs="Times New Roman"/>
                <w:sz w:val="24"/>
                <w:szCs w:val="24"/>
                <w:lang w:eastAsia="ru-RU"/>
              </w:rPr>
              <w:t>самозанятых</w:t>
            </w:r>
            <w:proofErr w:type="spellEnd"/>
            <w:r w:rsidRPr="001813F8">
              <w:rPr>
                <w:rFonts w:ascii="Times New Roman" w:eastAsia="Times New Roman" w:hAnsi="Times New Roman" w:cs="Times New Roman"/>
                <w:sz w:val="24"/>
                <w:szCs w:val="24"/>
                <w:lang w:eastAsia="ru-RU"/>
              </w:rPr>
              <w:t xml:space="preserve"> является доход, полученный за налоговый период от осуществления деятельности, включенной в список видов деятельности, по которым разрешено применение специального налогового режима.</w:t>
            </w:r>
          </w:p>
          <w:p w:rsidR="004F574F" w:rsidRPr="001813F8" w:rsidRDefault="004F574F" w:rsidP="004F574F">
            <w:pPr>
              <w:tabs>
                <w:tab w:val="left" w:pos="993"/>
              </w:tabs>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При этом датой признания дохода является дата осуществления расчетов за реализованные товары, работы, услуг, в том числе дата получения или выплаты </w:t>
            </w:r>
            <w:proofErr w:type="gramStart"/>
            <w:r w:rsidRPr="001813F8">
              <w:rPr>
                <w:rFonts w:ascii="Times New Roman" w:eastAsia="Times New Roman" w:hAnsi="Times New Roman" w:cs="Times New Roman"/>
                <w:sz w:val="24"/>
                <w:szCs w:val="24"/>
                <w:lang w:eastAsia="ru-RU"/>
              </w:rPr>
              <w:t>денег</w:t>
            </w:r>
            <w:proofErr w:type="gramEnd"/>
            <w:r w:rsidRPr="001813F8">
              <w:rPr>
                <w:rFonts w:ascii="Times New Roman" w:eastAsia="Times New Roman" w:hAnsi="Times New Roman" w:cs="Times New Roman"/>
                <w:sz w:val="24"/>
                <w:szCs w:val="24"/>
                <w:lang w:eastAsia="ru-RU"/>
              </w:rPr>
              <w:t xml:space="preserve"> или их эквивалента.</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Учет доходов физических лиц, применяющих специальный налоговый режим для </w:t>
            </w:r>
            <w:proofErr w:type="spellStart"/>
            <w:r w:rsidRPr="001813F8">
              <w:rPr>
                <w:rFonts w:ascii="Times New Roman" w:eastAsia="Times New Roman" w:hAnsi="Times New Roman" w:cs="Times New Roman"/>
                <w:sz w:val="24"/>
                <w:szCs w:val="24"/>
                <w:lang w:eastAsia="ru-RU"/>
              </w:rPr>
              <w:t>самозанятых</w:t>
            </w:r>
            <w:proofErr w:type="spellEnd"/>
            <w:r w:rsidRPr="001813F8">
              <w:rPr>
                <w:rFonts w:ascii="Times New Roman" w:eastAsia="Times New Roman" w:hAnsi="Times New Roman" w:cs="Times New Roman"/>
                <w:sz w:val="24"/>
                <w:szCs w:val="24"/>
                <w:lang w:eastAsia="ru-RU"/>
              </w:rPr>
              <w:t xml:space="preserve"> (за исключением физических лиц, осуществляющих деятельность </w:t>
            </w:r>
            <w:r w:rsidRPr="001813F8">
              <w:rPr>
                <w:rFonts w:ascii="Times New Roman" w:eastAsia="Times New Roman" w:hAnsi="Times New Roman" w:cs="Times New Roman"/>
                <w:bCs/>
                <w:sz w:val="24"/>
                <w:szCs w:val="24"/>
                <w:lang w:eastAsia="ru-RU"/>
              </w:rPr>
              <w:t xml:space="preserve">в местах отсутствия сети телекоммуникаций общего пользования), ведется </w:t>
            </w:r>
            <w:r w:rsidRPr="001813F8">
              <w:rPr>
                <w:rFonts w:ascii="Times New Roman" w:eastAsia="Times New Roman" w:hAnsi="Times New Roman" w:cs="Times New Roman"/>
                <w:b/>
                <w:bCs/>
                <w:sz w:val="24"/>
                <w:szCs w:val="24"/>
                <w:lang w:eastAsia="ru-RU"/>
              </w:rPr>
              <w:t>в реестре</w:t>
            </w:r>
            <w:r w:rsidRPr="001813F8">
              <w:rPr>
                <w:rFonts w:ascii="Times New Roman" w:eastAsia="Times New Roman" w:hAnsi="Times New Roman" w:cs="Times New Roman"/>
                <w:bCs/>
                <w:sz w:val="24"/>
                <w:szCs w:val="24"/>
                <w:lang w:eastAsia="ru-RU"/>
              </w:rPr>
              <w:t xml:space="preserve">, формируемом в </w:t>
            </w:r>
            <w:r w:rsidRPr="001813F8">
              <w:rPr>
                <w:rFonts w:ascii="Times New Roman" w:eastAsia="Times New Roman" w:hAnsi="Times New Roman" w:cs="Times New Roman"/>
                <w:sz w:val="24"/>
                <w:szCs w:val="24"/>
                <w:lang w:eastAsia="ru-RU"/>
              </w:rPr>
              <w:t>специальном мобильном приложении на основании чеков специального мобильного приложения и других сведений о доходах, полученных из иных источников.</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 xml:space="preserve">Учет доходов физических лиц, осуществляющих деятельность </w:t>
            </w:r>
            <w:r w:rsidRPr="001813F8">
              <w:rPr>
                <w:rFonts w:ascii="Times New Roman" w:eastAsia="Times New Roman" w:hAnsi="Times New Roman" w:cs="Times New Roman"/>
                <w:bCs/>
                <w:sz w:val="24"/>
                <w:szCs w:val="24"/>
                <w:lang w:eastAsia="ru-RU"/>
              </w:rPr>
              <w:t>в местах отсутствия сети телекоммуникаций общего пользования,</w:t>
            </w:r>
            <w:r w:rsidRPr="001813F8">
              <w:rPr>
                <w:rFonts w:ascii="Times New Roman" w:eastAsia="Times New Roman" w:hAnsi="Times New Roman" w:cs="Times New Roman"/>
                <w:bCs/>
                <w:sz w:val="24"/>
                <w:szCs w:val="24"/>
              </w:rPr>
              <w:t xml:space="preserve"> в специальном налоговом режиме для </w:t>
            </w:r>
            <w:proofErr w:type="spellStart"/>
            <w:r w:rsidRPr="001813F8">
              <w:rPr>
                <w:rFonts w:ascii="Times New Roman" w:eastAsia="Times New Roman" w:hAnsi="Times New Roman" w:cs="Times New Roman"/>
                <w:bCs/>
                <w:sz w:val="24"/>
                <w:szCs w:val="24"/>
              </w:rPr>
              <w:t>самозанятых</w:t>
            </w:r>
            <w:proofErr w:type="spellEnd"/>
            <w:r w:rsidRPr="001813F8">
              <w:rPr>
                <w:rFonts w:ascii="Times New Roman" w:eastAsia="Times New Roman" w:hAnsi="Times New Roman" w:cs="Times New Roman"/>
                <w:bCs/>
                <w:sz w:val="24"/>
                <w:szCs w:val="24"/>
              </w:rPr>
              <w:t xml:space="preserve"> ведется в простой форме, разработанной ими самостоятельно, с указанием: даты, наименования </w:t>
            </w:r>
            <w:r w:rsidRPr="001813F8">
              <w:rPr>
                <w:rFonts w:ascii="Times New Roman" w:eastAsia="Calibri" w:hAnsi="Times New Roman" w:cs="Times New Roman"/>
                <w:sz w:val="24"/>
                <w:szCs w:val="24"/>
              </w:rPr>
              <w:t xml:space="preserve">операций, суммы, полученной от данных операций, итоговой суммы за каждый день, за месяц. </w:t>
            </w:r>
          </w:p>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b/>
                <w:bCs/>
                <w:iCs/>
                <w:sz w:val="24"/>
                <w:szCs w:val="24"/>
                <w:lang w:eastAsia="ru-RU"/>
              </w:rPr>
              <w:lastRenderedPageBreak/>
              <w:t xml:space="preserve">часть третью пункта 2 </w:t>
            </w:r>
            <w:r w:rsidRPr="001813F8">
              <w:rPr>
                <w:rFonts w:ascii="Times New Roman" w:eastAsia="Calibri" w:hAnsi="Times New Roman" w:cs="Times New Roman"/>
                <w:bCs/>
                <w:iCs/>
                <w:sz w:val="24"/>
                <w:szCs w:val="24"/>
                <w:lang w:eastAsia="ru-RU"/>
              </w:rPr>
              <w:t>статьи 706 проекта</w:t>
            </w:r>
            <w:r w:rsidRPr="001813F8">
              <w:rPr>
                <w:rFonts w:ascii="Times New Roman" w:eastAsia="Calibri" w:hAnsi="Times New Roman" w:cs="Times New Roman"/>
                <w:b/>
                <w:bCs/>
                <w:iCs/>
                <w:sz w:val="24"/>
                <w:szCs w:val="24"/>
                <w:lang w:eastAsia="ru-RU"/>
              </w:rPr>
              <w:t xml:space="preserve"> </w:t>
            </w:r>
            <w:r w:rsidRPr="001813F8">
              <w:rPr>
                <w:rFonts w:ascii="Times New Roman" w:eastAsia="Calibri" w:hAnsi="Times New Roman" w:cs="Times New Roman"/>
                <w:sz w:val="24"/>
                <w:szCs w:val="24"/>
                <w:lang w:eastAsia="ru-RU"/>
              </w:rPr>
              <w:t>после слов «</w:t>
            </w:r>
            <w:r w:rsidRPr="001813F8">
              <w:rPr>
                <w:rFonts w:ascii="Times New Roman" w:eastAsia="Calibri" w:hAnsi="Times New Roman" w:cs="Times New Roman"/>
                <w:b/>
                <w:sz w:val="24"/>
                <w:szCs w:val="24"/>
                <w:lang w:eastAsia="ru-RU"/>
              </w:rPr>
              <w:t>в реестре</w:t>
            </w:r>
            <w:r w:rsidRPr="001813F8">
              <w:rPr>
                <w:rFonts w:ascii="Times New Roman" w:eastAsia="Calibri" w:hAnsi="Times New Roman" w:cs="Times New Roman"/>
                <w:sz w:val="24"/>
                <w:szCs w:val="24"/>
                <w:lang w:eastAsia="ru-RU"/>
              </w:rPr>
              <w:t>» дополнить словом «</w:t>
            </w:r>
            <w:r w:rsidRPr="001813F8">
              <w:rPr>
                <w:rFonts w:ascii="Times New Roman" w:eastAsia="Calibri" w:hAnsi="Times New Roman" w:cs="Times New Roman"/>
                <w:b/>
                <w:sz w:val="24"/>
                <w:szCs w:val="24"/>
                <w:lang w:eastAsia="ru-RU"/>
              </w:rPr>
              <w:t>доходов</w:t>
            </w:r>
            <w:r w:rsidRPr="001813F8">
              <w:rPr>
                <w:rFonts w:ascii="Times New Roman" w:eastAsia="Calibri" w:hAnsi="Times New Roman" w:cs="Times New Roman"/>
                <w:sz w:val="24"/>
                <w:szCs w:val="24"/>
                <w:lang w:eastAsia="ru-RU"/>
              </w:rPr>
              <w:t>»;</w:t>
            </w:r>
          </w:p>
          <w:p w:rsidR="004F574F" w:rsidRPr="001813F8" w:rsidRDefault="004F574F" w:rsidP="004F574F">
            <w:pPr>
              <w:jc w:val="both"/>
              <w:rPr>
                <w:rFonts w:ascii="Times New Roman" w:eastAsia="Calibri" w:hAnsi="Times New Roman" w:cs="Times New Roman"/>
                <w:sz w:val="24"/>
                <w:szCs w:val="24"/>
                <w:lang w:eastAsia="ru-RU"/>
              </w:rPr>
            </w:pPr>
          </w:p>
          <w:p w:rsidR="004F574F" w:rsidRPr="001813F8" w:rsidRDefault="004F574F" w:rsidP="004F574F">
            <w:pPr>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ind w:firstLine="284"/>
              <w:jc w:val="center"/>
              <w:rPr>
                <w:rFonts w:ascii="Times New Roman" w:hAnsi="Times New Roman" w:cs="Times New Roman"/>
                <w:b/>
                <w:sz w:val="24"/>
                <w:szCs w:val="24"/>
              </w:rPr>
            </w:pPr>
            <w:r w:rsidRPr="001813F8">
              <w:rPr>
                <w:rFonts w:ascii="Times New Roman" w:hAnsi="Times New Roman" w:cs="Times New Roman"/>
                <w:b/>
                <w:sz w:val="24"/>
                <w:szCs w:val="24"/>
              </w:rPr>
              <w:lastRenderedPageBreak/>
              <w:t xml:space="preserve">Отдел законодательства </w:t>
            </w:r>
          </w:p>
          <w:p w:rsidR="004F574F" w:rsidRPr="001813F8" w:rsidRDefault="004F574F" w:rsidP="004F574F">
            <w:pPr>
              <w:ind w:firstLine="709"/>
              <w:jc w:val="both"/>
              <w:rPr>
                <w:rFonts w:ascii="Times New Roman" w:eastAsia="Calibri" w:hAnsi="Times New Roman" w:cs="Times New Roman"/>
                <w:b/>
                <w:bCs/>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roofErr w:type="spellStart"/>
            <w:r w:rsidRPr="001813F8">
              <w:rPr>
                <w:rFonts w:ascii="Times New Roman" w:eastAsia="Calibri" w:hAnsi="Times New Roman" w:cs="Times New Roman"/>
                <w:sz w:val="24"/>
                <w:szCs w:val="24"/>
                <w:lang w:eastAsia="ru-RU"/>
              </w:rPr>
              <w:lastRenderedPageBreak/>
              <w:t>корреспондирование</w:t>
            </w:r>
            <w:proofErr w:type="spellEnd"/>
            <w:r w:rsidRPr="001813F8">
              <w:rPr>
                <w:rFonts w:ascii="Times New Roman" w:eastAsia="Calibri" w:hAnsi="Times New Roman" w:cs="Times New Roman"/>
                <w:sz w:val="24"/>
                <w:szCs w:val="24"/>
                <w:lang w:eastAsia="ru-RU"/>
              </w:rPr>
              <w:t xml:space="preserve"> с пунктом 4 статьи 704 проекта Кодекса.</w:t>
            </w:r>
          </w:p>
          <w:p w:rsidR="004F574F" w:rsidRPr="001813F8" w:rsidRDefault="004F574F" w:rsidP="004F574F">
            <w:pPr>
              <w:jc w:val="both"/>
              <w:rPr>
                <w:rFonts w:ascii="Times New Roman"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p>
        </w:tc>
      </w:tr>
      <w:tr w:rsidR="004F574F" w:rsidRPr="001813F8" w:rsidTr="0094371E">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пункт 2 статьи 708 проекта</w:t>
            </w:r>
          </w:p>
        </w:tc>
        <w:tc>
          <w:tcPr>
            <w:tcW w:w="382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tabs>
                <w:tab w:val="left" w:pos="993"/>
              </w:tabs>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Статья 708. Особенности применения специального налогового режима </w:t>
            </w:r>
            <w:proofErr w:type="spellStart"/>
            <w:r w:rsidRPr="001813F8">
              <w:rPr>
                <w:rFonts w:ascii="Times New Roman" w:eastAsia="Calibri" w:hAnsi="Times New Roman" w:cs="Times New Roman"/>
                <w:b/>
                <w:sz w:val="24"/>
                <w:szCs w:val="24"/>
              </w:rPr>
              <w:t>самозанятым</w:t>
            </w:r>
            <w:proofErr w:type="spellEnd"/>
            <w:r w:rsidRPr="001813F8">
              <w:rPr>
                <w:rFonts w:ascii="Times New Roman" w:eastAsia="Calibri" w:hAnsi="Times New Roman" w:cs="Times New Roman"/>
                <w:b/>
                <w:sz w:val="24"/>
                <w:szCs w:val="24"/>
              </w:rPr>
              <w:t xml:space="preserve"> осуществляющим деятельность с использованием интернет-платформы</w:t>
            </w:r>
          </w:p>
          <w:p w:rsidR="004F574F" w:rsidRPr="001813F8" w:rsidRDefault="004F574F" w:rsidP="004F574F">
            <w:pPr>
              <w:tabs>
                <w:tab w:val="left" w:pos="993"/>
              </w:tabs>
              <w:ind w:firstLine="709"/>
              <w:contextualSpacing/>
              <w:jc w:val="both"/>
              <w:rPr>
                <w:rFonts w:ascii="Times New Roman" w:eastAsia="Calibri" w:hAnsi="Times New Roman" w:cs="Times New Roman"/>
                <w:b/>
                <w:sz w:val="24"/>
                <w:szCs w:val="24"/>
              </w:rPr>
            </w:pPr>
          </w:p>
          <w:p w:rsidR="004F574F" w:rsidRPr="001813F8" w:rsidRDefault="004F574F" w:rsidP="004F574F">
            <w:pPr>
              <w:tabs>
                <w:tab w:val="left" w:pos="993"/>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tabs>
                <w:tab w:val="left" w:pos="993"/>
              </w:tabs>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2.</w:t>
            </w:r>
            <w:r w:rsidRPr="001813F8">
              <w:rPr>
                <w:rFonts w:ascii="Times New Roman" w:eastAsia="Calibri" w:hAnsi="Times New Roman" w:cs="Times New Roman"/>
                <w:b/>
                <w:sz w:val="24"/>
                <w:szCs w:val="24"/>
              </w:rPr>
              <w:t xml:space="preserve"> </w:t>
            </w:r>
            <w:r w:rsidRPr="001813F8">
              <w:rPr>
                <w:rFonts w:ascii="Times New Roman" w:eastAsia="Calibri" w:hAnsi="Times New Roman" w:cs="Times New Roman"/>
                <w:sz w:val="24"/>
                <w:szCs w:val="24"/>
              </w:rPr>
              <w:t>Основные понятия, используемые в настоящей главе:</w:t>
            </w:r>
          </w:p>
          <w:p w:rsidR="004F574F" w:rsidRPr="001813F8" w:rsidRDefault="004F574F" w:rsidP="004F574F">
            <w:pPr>
              <w:shd w:val="clear" w:color="auto" w:fill="FFFFFF"/>
              <w:tabs>
                <w:tab w:val="left" w:pos="1134"/>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1) интернет-платформа – электронная - интернет площадка, обеспечивающая взаимодействие оператора интернет-платформы, заказчика услуг и лица, зарегистрированного на интернет-платформе и оказывающего услуги с использованием интернет-платформы заказчикам услуг; </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2)оператор интернет-платформы – индивидуальный предприниматель или юридическое лицо, предоставляющие технические, организационные, информационные и иные возможности с применением информационных технологий и систем для установления контактов по оказанию услуг (в том числе услуг с привлечением третьих лиц для оказания услуг) между лицом, зарегистрированным на интернет-платформе и оказывающем услуги с использованием интернет-платформы заказчикам услуг;</w:t>
            </w:r>
          </w:p>
          <w:p w:rsidR="004F574F" w:rsidRPr="001813F8" w:rsidRDefault="004F574F" w:rsidP="004F574F">
            <w:pPr>
              <w:tabs>
                <w:tab w:val="left" w:pos="1134"/>
              </w:tabs>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3) заказчик услуг – физическое или юридическое лицо, размещающее на интернет-платформе заказ на оказание услуг.</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4) партнер-интегратор – индивидуальный предприниматель или юридическое лицо, являющийся владельцем информационного продукта, </w:t>
            </w:r>
            <w:proofErr w:type="spellStart"/>
            <w:r w:rsidRPr="001813F8">
              <w:rPr>
                <w:rFonts w:ascii="Times New Roman" w:eastAsia="Calibri" w:hAnsi="Times New Roman" w:cs="Times New Roman"/>
                <w:sz w:val="24"/>
                <w:szCs w:val="24"/>
              </w:rPr>
              <w:t>обеспечивающегоинтеграцию</w:t>
            </w:r>
            <w:proofErr w:type="spellEnd"/>
            <w:r w:rsidRPr="001813F8">
              <w:rPr>
                <w:rFonts w:ascii="Times New Roman" w:eastAsia="Calibri" w:hAnsi="Times New Roman" w:cs="Times New Roman"/>
                <w:sz w:val="24"/>
                <w:szCs w:val="24"/>
              </w:rPr>
              <w:t xml:space="preserve"> интернет-платформ с государственными информационными системами, в соответствии с требованиями, </w:t>
            </w:r>
            <w:r w:rsidRPr="001813F8">
              <w:rPr>
                <w:rFonts w:ascii="Times New Roman" w:eastAsia="Calibri" w:hAnsi="Times New Roman" w:cs="Times New Roman"/>
                <w:sz w:val="24"/>
                <w:szCs w:val="24"/>
              </w:rPr>
              <w:lastRenderedPageBreak/>
              <w:t xml:space="preserve">установленными к такой интеграции </w:t>
            </w:r>
            <w:r w:rsidRPr="001813F8">
              <w:rPr>
                <w:rFonts w:ascii="Times New Roman" w:eastAsia="Calibri" w:hAnsi="Times New Roman" w:cs="Times New Roman"/>
                <w:b/>
                <w:sz w:val="24"/>
                <w:szCs w:val="24"/>
              </w:rPr>
              <w:t>действующим</w:t>
            </w:r>
            <w:r w:rsidRPr="001813F8">
              <w:rPr>
                <w:rFonts w:ascii="Times New Roman" w:eastAsia="Calibri" w:hAnsi="Times New Roman" w:cs="Times New Roman"/>
                <w:sz w:val="24"/>
                <w:szCs w:val="24"/>
              </w:rPr>
              <w:t xml:space="preserve"> законодательством Республики Казахстан.</w:t>
            </w:r>
          </w:p>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r w:rsidRPr="001813F8">
              <w:rPr>
                <w:rFonts w:ascii="Times New Roman" w:eastAsia="Calibri" w:hAnsi="Times New Roman" w:cs="Times New Roman"/>
                <w:b/>
                <w:sz w:val="24"/>
                <w:szCs w:val="24"/>
                <w:lang w:eastAsia="ru-RU"/>
              </w:rPr>
              <w:t xml:space="preserve">в пункте 2 </w:t>
            </w:r>
            <w:r w:rsidRPr="001813F8">
              <w:rPr>
                <w:rFonts w:ascii="Times New Roman" w:eastAsia="Calibri" w:hAnsi="Times New Roman" w:cs="Times New Roman"/>
                <w:sz w:val="24"/>
                <w:szCs w:val="24"/>
                <w:lang w:eastAsia="ru-RU"/>
              </w:rPr>
              <w:t>статьи 708 проекта:</w:t>
            </w: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b/>
                <w:sz w:val="24"/>
                <w:szCs w:val="24"/>
                <w:lang w:eastAsia="ru-RU"/>
              </w:rPr>
              <w:t>подпункт 3)</w:t>
            </w:r>
            <w:r w:rsidRPr="001813F8">
              <w:rPr>
                <w:rFonts w:ascii="Times New Roman" w:eastAsia="Calibri" w:hAnsi="Times New Roman" w:cs="Times New Roman"/>
                <w:b/>
                <w:i/>
                <w:sz w:val="24"/>
                <w:szCs w:val="24"/>
                <w:lang w:eastAsia="ru-RU"/>
              </w:rPr>
              <w:t xml:space="preserve"> </w:t>
            </w:r>
            <w:r w:rsidRPr="001813F8">
              <w:rPr>
                <w:rFonts w:ascii="Times New Roman" w:eastAsia="Calibri" w:hAnsi="Times New Roman" w:cs="Times New Roman"/>
                <w:sz w:val="24"/>
                <w:szCs w:val="24"/>
                <w:lang w:eastAsia="ru-RU"/>
              </w:rPr>
              <w:t>изложить в следующей редакции:</w:t>
            </w:r>
          </w:p>
          <w:p w:rsidR="004F574F" w:rsidRPr="001813F8" w:rsidRDefault="004F574F" w:rsidP="004F574F">
            <w:pPr>
              <w:ind w:firstLine="709"/>
              <w:jc w:val="both"/>
              <w:rPr>
                <w:rFonts w:ascii="Times New Roman" w:eastAsia="Calibri" w:hAnsi="Times New Roman" w:cs="Times New Roman"/>
                <w:b/>
                <w:sz w:val="24"/>
                <w:szCs w:val="24"/>
                <w:lang w:eastAsia="ru-RU"/>
              </w:rPr>
            </w:pPr>
            <w:r w:rsidRPr="001813F8">
              <w:rPr>
                <w:rFonts w:ascii="Times New Roman" w:eastAsia="Calibri" w:hAnsi="Times New Roman" w:cs="Times New Roman"/>
                <w:b/>
                <w:sz w:val="24"/>
                <w:szCs w:val="24"/>
                <w:lang w:eastAsia="ru-RU"/>
              </w:rPr>
              <w:t>«3) заказчик - физическое или юридическое лицо, зарегистрированное на интернет-платформе и размещающее на ней заказ на оказание услуг или выполнение работ;»;</w:t>
            </w: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b/>
                <w:bCs/>
                <w:iCs/>
                <w:sz w:val="24"/>
                <w:szCs w:val="24"/>
                <w:lang w:eastAsia="ru-RU"/>
              </w:rPr>
              <w:t>в подпункте 4</w:t>
            </w:r>
            <w:r w:rsidRPr="001813F8">
              <w:rPr>
                <w:rFonts w:ascii="Times New Roman" w:eastAsia="Calibri" w:hAnsi="Times New Roman" w:cs="Times New Roman"/>
                <w:b/>
                <w:bCs/>
                <w:i/>
                <w:iCs/>
                <w:sz w:val="24"/>
                <w:szCs w:val="24"/>
                <w:lang w:eastAsia="ru-RU"/>
              </w:rPr>
              <w:t>)</w:t>
            </w:r>
            <w:r w:rsidRPr="001813F8">
              <w:rPr>
                <w:rFonts w:ascii="Times New Roman" w:eastAsia="Calibri" w:hAnsi="Times New Roman" w:cs="Times New Roman"/>
                <w:sz w:val="24"/>
                <w:szCs w:val="24"/>
                <w:lang w:eastAsia="ru-RU"/>
              </w:rPr>
              <w:t xml:space="preserve"> слова «</w:t>
            </w:r>
            <w:r w:rsidRPr="001813F8">
              <w:rPr>
                <w:rFonts w:ascii="Times New Roman" w:eastAsia="Calibri" w:hAnsi="Times New Roman" w:cs="Times New Roman"/>
                <w:b/>
                <w:sz w:val="24"/>
                <w:szCs w:val="24"/>
                <w:lang w:eastAsia="ru-RU"/>
              </w:rPr>
              <w:t>действующим</w:t>
            </w:r>
            <w:r w:rsidRPr="001813F8">
              <w:rPr>
                <w:rFonts w:ascii="Times New Roman" w:eastAsia="Calibri" w:hAnsi="Times New Roman" w:cs="Times New Roman"/>
                <w:sz w:val="24"/>
                <w:szCs w:val="24"/>
                <w:lang w:eastAsia="ru-RU"/>
              </w:rPr>
              <w:t>» исключить;</w:t>
            </w:r>
          </w:p>
          <w:p w:rsidR="004F574F" w:rsidRPr="001813F8" w:rsidRDefault="004F574F" w:rsidP="004F574F">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ind w:firstLine="284"/>
              <w:jc w:val="center"/>
              <w:rPr>
                <w:rFonts w:ascii="Times New Roman" w:hAnsi="Times New Roman" w:cs="Times New Roman"/>
                <w:b/>
                <w:sz w:val="24"/>
                <w:szCs w:val="24"/>
              </w:rPr>
            </w:pPr>
            <w:r w:rsidRPr="001813F8">
              <w:rPr>
                <w:rFonts w:ascii="Times New Roman" w:hAnsi="Times New Roman" w:cs="Times New Roman"/>
                <w:b/>
                <w:sz w:val="24"/>
                <w:szCs w:val="24"/>
              </w:rPr>
              <w:lastRenderedPageBreak/>
              <w:t xml:space="preserve">Отдел законодательства </w:t>
            </w: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приведение в соответствие с подпунктом 2) пункта 2 статьи 102 Социального кодекса Республики Казахстан;</w:t>
            </w: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юридическая техника;</w:t>
            </w:r>
          </w:p>
          <w:p w:rsidR="004F574F" w:rsidRPr="001813F8" w:rsidRDefault="004F574F" w:rsidP="004F574F">
            <w:pPr>
              <w:jc w:val="both"/>
              <w:rPr>
                <w:rFonts w:ascii="Times New Roman"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p>
        </w:tc>
      </w:tr>
      <w:tr w:rsidR="004F574F" w:rsidRPr="001813F8" w:rsidTr="0094371E">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пункт 2 статьи 708 проекта</w:t>
            </w:r>
          </w:p>
        </w:tc>
        <w:tc>
          <w:tcPr>
            <w:tcW w:w="3828"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tabs>
                <w:tab w:val="left" w:pos="993"/>
              </w:tabs>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 xml:space="preserve">Статья 708. Особенности применения специального налогового режима </w:t>
            </w:r>
            <w:proofErr w:type="spellStart"/>
            <w:r w:rsidRPr="001813F8">
              <w:rPr>
                <w:rFonts w:ascii="Times New Roman" w:eastAsia="Calibri" w:hAnsi="Times New Roman" w:cs="Times New Roman"/>
                <w:b/>
                <w:sz w:val="24"/>
                <w:szCs w:val="24"/>
              </w:rPr>
              <w:t>самозанятым</w:t>
            </w:r>
            <w:proofErr w:type="spellEnd"/>
            <w:r w:rsidRPr="001813F8">
              <w:rPr>
                <w:rFonts w:ascii="Times New Roman" w:eastAsia="Calibri" w:hAnsi="Times New Roman" w:cs="Times New Roman"/>
                <w:b/>
                <w:sz w:val="24"/>
                <w:szCs w:val="24"/>
              </w:rPr>
              <w:t xml:space="preserve"> осуществляющим деятельность с использованием интернет-платформы</w:t>
            </w:r>
          </w:p>
          <w:p w:rsidR="004F574F" w:rsidRPr="001813F8" w:rsidRDefault="004F574F" w:rsidP="004F574F">
            <w:pPr>
              <w:tabs>
                <w:tab w:val="left" w:pos="993"/>
              </w:tabs>
              <w:ind w:firstLine="709"/>
              <w:contextualSpacing/>
              <w:jc w:val="both"/>
              <w:rPr>
                <w:rFonts w:ascii="Times New Roman" w:eastAsia="Calibri" w:hAnsi="Times New Roman" w:cs="Times New Roman"/>
                <w:b/>
                <w:sz w:val="24"/>
                <w:szCs w:val="24"/>
              </w:rPr>
            </w:pPr>
          </w:p>
          <w:p w:rsidR="004F574F" w:rsidRPr="001813F8" w:rsidRDefault="004F574F" w:rsidP="004F574F">
            <w:pPr>
              <w:tabs>
                <w:tab w:val="left" w:pos="993"/>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w:t>
            </w:r>
          </w:p>
          <w:p w:rsidR="004F574F" w:rsidRPr="001813F8" w:rsidRDefault="004F574F" w:rsidP="004F574F">
            <w:pPr>
              <w:tabs>
                <w:tab w:val="left" w:pos="993"/>
              </w:tabs>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sz w:val="24"/>
                <w:szCs w:val="24"/>
              </w:rPr>
              <w:t>2.</w:t>
            </w:r>
            <w:r w:rsidRPr="001813F8">
              <w:rPr>
                <w:rFonts w:ascii="Times New Roman" w:eastAsia="Calibri" w:hAnsi="Times New Roman" w:cs="Times New Roman"/>
                <w:b/>
                <w:sz w:val="24"/>
                <w:szCs w:val="24"/>
              </w:rPr>
              <w:t xml:space="preserve"> </w:t>
            </w:r>
            <w:r w:rsidRPr="001813F8">
              <w:rPr>
                <w:rFonts w:ascii="Times New Roman" w:eastAsia="Calibri" w:hAnsi="Times New Roman" w:cs="Times New Roman"/>
                <w:sz w:val="24"/>
                <w:szCs w:val="24"/>
              </w:rPr>
              <w:t>Основные понятия, используемые в настоящей главе:</w:t>
            </w:r>
          </w:p>
          <w:p w:rsidR="004F574F" w:rsidRPr="001813F8" w:rsidRDefault="004F574F" w:rsidP="004F574F">
            <w:pPr>
              <w:shd w:val="clear" w:color="auto" w:fill="FFFFFF"/>
              <w:tabs>
                <w:tab w:val="left" w:pos="1134"/>
              </w:tabs>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1) интернет-платформа – электронная - интернет площадка, обеспечивающая взаимодействие оператора интернет-платформы, заказчика услуг и лица, зарегистрированного на интернет-платформе и оказывающего услуги с использованием интернет-платформы заказчикам услуг; </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2)оператор интернет-платформы – индивидуальный предприниматель или юридическое лицо, предоставляющие технические, организационные, информационные и иные возможности с применением информационных технологий и </w:t>
            </w:r>
            <w:r w:rsidRPr="001813F8">
              <w:rPr>
                <w:rFonts w:ascii="Times New Roman" w:eastAsia="Calibri" w:hAnsi="Times New Roman" w:cs="Times New Roman"/>
                <w:sz w:val="24"/>
                <w:szCs w:val="24"/>
              </w:rPr>
              <w:lastRenderedPageBreak/>
              <w:t>систем для установления контактов по оказанию услуг (в том числе услуг с привлечением третьих лиц для оказания услуг) между лицом, зарегистрированным на интернет-платформе и оказывающем услуги с использованием интернет-платформы заказчикам услуг;</w:t>
            </w:r>
          </w:p>
          <w:p w:rsidR="004F574F" w:rsidRPr="001813F8" w:rsidRDefault="004F574F" w:rsidP="004F574F">
            <w:pPr>
              <w:tabs>
                <w:tab w:val="left" w:pos="1134"/>
              </w:tabs>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3) заказчик услуг – физическое или юридическое лицо, размещающее на интернет-платформе заказ на оказание услуг.</w:t>
            </w:r>
          </w:p>
          <w:p w:rsidR="004F574F" w:rsidRPr="001813F8" w:rsidRDefault="004F574F" w:rsidP="004F574F">
            <w:pPr>
              <w:ind w:firstLine="709"/>
              <w:contextualSpacing/>
              <w:jc w:val="both"/>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4) партнер-интегратор – индивидуальный предприниматель или юридическое лицо, являющийся владельцем информационного продукта, </w:t>
            </w:r>
            <w:proofErr w:type="spellStart"/>
            <w:r w:rsidRPr="001813F8">
              <w:rPr>
                <w:rFonts w:ascii="Times New Roman" w:eastAsia="Calibri" w:hAnsi="Times New Roman" w:cs="Times New Roman"/>
                <w:sz w:val="24"/>
                <w:szCs w:val="24"/>
              </w:rPr>
              <w:t>обеспечивающегоинтеграцию</w:t>
            </w:r>
            <w:proofErr w:type="spellEnd"/>
            <w:r w:rsidRPr="001813F8">
              <w:rPr>
                <w:rFonts w:ascii="Times New Roman" w:eastAsia="Calibri" w:hAnsi="Times New Roman" w:cs="Times New Roman"/>
                <w:sz w:val="24"/>
                <w:szCs w:val="24"/>
              </w:rPr>
              <w:t xml:space="preserve"> интернет-платформ с государственными информационными системами, в соответствии с требованиями, установленными к такой интеграции </w:t>
            </w:r>
            <w:r w:rsidRPr="001813F8">
              <w:rPr>
                <w:rFonts w:ascii="Times New Roman" w:eastAsia="Calibri" w:hAnsi="Times New Roman" w:cs="Times New Roman"/>
                <w:b/>
                <w:sz w:val="24"/>
                <w:szCs w:val="24"/>
              </w:rPr>
              <w:t>действующим</w:t>
            </w:r>
            <w:r w:rsidRPr="001813F8">
              <w:rPr>
                <w:rFonts w:ascii="Times New Roman" w:eastAsia="Calibri" w:hAnsi="Times New Roman" w:cs="Times New Roman"/>
                <w:sz w:val="24"/>
                <w:szCs w:val="24"/>
              </w:rPr>
              <w:t xml:space="preserve"> законодательством Республики Казахстан.</w:t>
            </w:r>
          </w:p>
          <w:p w:rsidR="004F574F" w:rsidRPr="001813F8" w:rsidRDefault="004F574F" w:rsidP="004F574F">
            <w:pPr>
              <w:ind w:firstLine="709"/>
              <w:contextualSpacing/>
              <w:jc w:val="both"/>
              <w:rPr>
                <w:rFonts w:ascii="Times New Roman" w:eastAsia="Calibri" w:hAnsi="Times New Roman" w:cs="Times New Roman"/>
                <w:b/>
                <w:sz w:val="24"/>
                <w:szCs w:val="24"/>
              </w:rPr>
            </w:pPr>
            <w:r w:rsidRPr="001813F8">
              <w:rPr>
                <w:rFonts w:ascii="Times New Roman" w:eastAsia="Calibri" w:hAnsi="Times New Roman" w:cs="Times New Roman"/>
                <w:b/>
                <w:sz w:val="24"/>
                <w:szCs w:val="24"/>
              </w:rPr>
              <w:t>…</w:t>
            </w:r>
          </w:p>
        </w:tc>
        <w:tc>
          <w:tcPr>
            <w:tcW w:w="4111"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r w:rsidRPr="001813F8">
              <w:rPr>
                <w:rFonts w:ascii="Times New Roman" w:eastAsia="Calibri" w:hAnsi="Times New Roman" w:cs="Times New Roman"/>
                <w:b/>
                <w:sz w:val="24"/>
                <w:szCs w:val="24"/>
                <w:lang w:eastAsia="ru-RU"/>
              </w:rPr>
              <w:t xml:space="preserve">в пункте 2 </w:t>
            </w:r>
            <w:r w:rsidRPr="001813F8">
              <w:rPr>
                <w:rFonts w:ascii="Times New Roman" w:eastAsia="Calibri" w:hAnsi="Times New Roman" w:cs="Times New Roman"/>
                <w:sz w:val="24"/>
                <w:szCs w:val="24"/>
                <w:lang w:eastAsia="ru-RU"/>
              </w:rPr>
              <w:t>статьи 708 проекта:</w:t>
            </w: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b/>
                <w:sz w:val="24"/>
                <w:szCs w:val="24"/>
                <w:lang w:eastAsia="ru-RU"/>
              </w:rPr>
              <w:t>подпункт 3)</w:t>
            </w:r>
            <w:r w:rsidRPr="001813F8">
              <w:rPr>
                <w:rFonts w:ascii="Times New Roman" w:eastAsia="Calibri" w:hAnsi="Times New Roman" w:cs="Times New Roman"/>
                <w:b/>
                <w:i/>
                <w:sz w:val="24"/>
                <w:szCs w:val="24"/>
                <w:lang w:eastAsia="ru-RU"/>
              </w:rPr>
              <w:t xml:space="preserve"> </w:t>
            </w:r>
            <w:r w:rsidRPr="001813F8">
              <w:rPr>
                <w:rFonts w:ascii="Times New Roman" w:eastAsia="Calibri" w:hAnsi="Times New Roman" w:cs="Times New Roman"/>
                <w:sz w:val="24"/>
                <w:szCs w:val="24"/>
                <w:lang w:eastAsia="ru-RU"/>
              </w:rPr>
              <w:t>изложить в следующей редакции:</w:t>
            </w:r>
          </w:p>
          <w:p w:rsidR="004F574F" w:rsidRPr="001813F8" w:rsidRDefault="004F574F" w:rsidP="004F574F">
            <w:pPr>
              <w:ind w:firstLine="709"/>
              <w:jc w:val="both"/>
              <w:rPr>
                <w:rFonts w:ascii="Times New Roman" w:eastAsia="Calibri" w:hAnsi="Times New Roman" w:cs="Times New Roman"/>
                <w:b/>
                <w:sz w:val="24"/>
                <w:szCs w:val="24"/>
                <w:lang w:eastAsia="ru-RU"/>
              </w:rPr>
            </w:pPr>
            <w:r w:rsidRPr="001813F8">
              <w:rPr>
                <w:rFonts w:ascii="Times New Roman" w:eastAsia="Calibri" w:hAnsi="Times New Roman" w:cs="Times New Roman"/>
                <w:b/>
                <w:sz w:val="24"/>
                <w:szCs w:val="24"/>
                <w:lang w:eastAsia="ru-RU"/>
              </w:rPr>
              <w:t>«3) заказчик - физическое или юридическое лицо, зарегистрированное на интернет-платформе и размещающее на ней заказ на оказание услуг или выполнение работ;»;</w:t>
            </w: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b/>
                <w:bCs/>
                <w:iCs/>
                <w:sz w:val="24"/>
                <w:szCs w:val="24"/>
                <w:lang w:eastAsia="ru-RU"/>
              </w:rPr>
              <w:t>в подпункте 4</w:t>
            </w:r>
            <w:r w:rsidRPr="001813F8">
              <w:rPr>
                <w:rFonts w:ascii="Times New Roman" w:eastAsia="Calibri" w:hAnsi="Times New Roman" w:cs="Times New Roman"/>
                <w:b/>
                <w:bCs/>
                <w:i/>
                <w:iCs/>
                <w:sz w:val="24"/>
                <w:szCs w:val="24"/>
                <w:lang w:eastAsia="ru-RU"/>
              </w:rPr>
              <w:t>)</w:t>
            </w:r>
            <w:r w:rsidRPr="001813F8">
              <w:rPr>
                <w:rFonts w:ascii="Times New Roman" w:eastAsia="Calibri" w:hAnsi="Times New Roman" w:cs="Times New Roman"/>
                <w:sz w:val="24"/>
                <w:szCs w:val="24"/>
                <w:lang w:eastAsia="ru-RU"/>
              </w:rPr>
              <w:t xml:space="preserve"> слова «</w:t>
            </w:r>
            <w:r w:rsidRPr="001813F8">
              <w:rPr>
                <w:rFonts w:ascii="Times New Roman" w:eastAsia="Calibri" w:hAnsi="Times New Roman" w:cs="Times New Roman"/>
                <w:b/>
                <w:sz w:val="24"/>
                <w:szCs w:val="24"/>
                <w:lang w:eastAsia="ru-RU"/>
              </w:rPr>
              <w:t>действующим</w:t>
            </w:r>
            <w:r w:rsidRPr="001813F8">
              <w:rPr>
                <w:rFonts w:ascii="Times New Roman" w:eastAsia="Calibri" w:hAnsi="Times New Roman" w:cs="Times New Roman"/>
                <w:sz w:val="24"/>
                <w:szCs w:val="24"/>
                <w:lang w:eastAsia="ru-RU"/>
              </w:rPr>
              <w:t>» исключить;</w:t>
            </w:r>
          </w:p>
          <w:p w:rsidR="004F574F" w:rsidRPr="001813F8" w:rsidRDefault="004F574F" w:rsidP="004F574F">
            <w:pPr>
              <w:ind w:firstLine="709"/>
              <w:jc w:val="both"/>
              <w:rPr>
                <w:rFonts w:ascii="Times New Roman" w:eastAsia="Calibri" w:hAnsi="Times New Roman" w:cs="Times New Roman"/>
                <w:b/>
                <w:bCs/>
                <w:iCs/>
                <w:sz w:val="24"/>
                <w:szCs w:val="24"/>
                <w:lang w:eastAsia="ru-RU"/>
              </w:rPr>
            </w:pPr>
          </w:p>
        </w:tc>
        <w:tc>
          <w:tcPr>
            <w:tcW w:w="3826" w:type="dxa"/>
            <w:tcBorders>
              <w:top w:val="single" w:sz="6" w:space="0" w:color="000000"/>
              <w:left w:val="single" w:sz="6" w:space="0" w:color="000000"/>
              <w:bottom w:val="single" w:sz="6" w:space="0" w:color="000000"/>
              <w:right w:val="single" w:sz="6" w:space="0" w:color="000000"/>
            </w:tcBorders>
          </w:tcPr>
          <w:p w:rsidR="004F574F" w:rsidRPr="001813F8" w:rsidRDefault="004F574F" w:rsidP="004F574F">
            <w:pPr>
              <w:shd w:val="clear" w:color="auto" w:fill="FFFFFF" w:themeFill="background1"/>
              <w:ind w:firstLine="284"/>
              <w:jc w:val="center"/>
              <w:rPr>
                <w:rFonts w:ascii="Times New Roman" w:hAnsi="Times New Roman" w:cs="Times New Roman"/>
                <w:b/>
                <w:sz w:val="24"/>
                <w:szCs w:val="24"/>
              </w:rPr>
            </w:pPr>
            <w:r w:rsidRPr="001813F8">
              <w:rPr>
                <w:rFonts w:ascii="Times New Roman" w:hAnsi="Times New Roman" w:cs="Times New Roman"/>
                <w:b/>
                <w:sz w:val="24"/>
                <w:szCs w:val="24"/>
              </w:rPr>
              <w:lastRenderedPageBreak/>
              <w:t xml:space="preserve">Отдел законодательства </w:t>
            </w: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приведение в соответствие с подпунктом 2) пункта 2 статьи 102 Социального кодекса Республики Казахстан;</w:t>
            </w: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юридическая техника;</w:t>
            </w:r>
          </w:p>
          <w:p w:rsidR="004F574F" w:rsidRPr="001813F8" w:rsidRDefault="004F574F" w:rsidP="004F574F">
            <w:pPr>
              <w:jc w:val="both"/>
              <w:rPr>
                <w:rFonts w:ascii="Times New Roman"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w:t>
            </w:r>
          </w:p>
        </w:tc>
      </w:tr>
      <w:tr w:rsidR="004F574F" w:rsidRPr="001813F8" w:rsidTr="0094371E">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4F574F" w:rsidRPr="001813F8" w:rsidRDefault="004F574F" w:rsidP="004F574F">
            <w:pPr>
              <w:shd w:val="clear" w:color="auto" w:fill="FFFFFF" w:themeFill="background1"/>
              <w:jc w:val="center"/>
              <w:rPr>
                <w:rFonts w:ascii="Times New Roman" w:hAnsi="Times New Roman" w:cs="Times New Roman"/>
                <w:sz w:val="24"/>
                <w:szCs w:val="24"/>
              </w:rPr>
            </w:pPr>
            <w:r w:rsidRPr="001813F8">
              <w:rPr>
                <w:rFonts w:ascii="Times New Roman" w:hAnsi="Times New Roman" w:cs="Times New Roman"/>
                <w:sz w:val="24"/>
                <w:szCs w:val="24"/>
              </w:rPr>
              <w:t>пункты 1 и 5 статьи 715 проекта</w:t>
            </w:r>
          </w:p>
        </w:tc>
        <w:tc>
          <w:tcPr>
            <w:tcW w:w="3828" w:type="dxa"/>
            <w:shd w:val="clear" w:color="auto" w:fill="auto"/>
          </w:tcPr>
          <w:p w:rsidR="004F574F" w:rsidRPr="001813F8" w:rsidRDefault="004F574F" w:rsidP="004F574F">
            <w:pPr>
              <w:ind w:firstLine="709"/>
              <w:contextualSpacing/>
              <w:jc w:val="both"/>
              <w:rPr>
                <w:rFonts w:ascii="Times New Roman" w:eastAsia="Calibri" w:hAnsi="Times New Roman" w:cs="Times New Roman"/>
                <w:bCs/>
                <w:sz w:val="24"/>
                <w:szCs w:val="24"/>
                <w:lang w:eastAsia="ru-RU"/>
              </w:rPr>
            </w:pPr>
            <w:r w:rsidRPr="001813F8">
              <w:rPr>
                <w:rFonts w:ascii="Times New Roman" w:eastAsia="Calibri" w:hAnsi="Times New Roman" w:cs="Times New Roman"/>
                <w:b/>
                <w:bCs/>
                <w:sz w:val="24"/>
                <w:szCs w:val="24"/>
                <w:lang w:eastAsia="ru-RU"/>
              </w:rPr>
              <w:t>Статья 715. Общие положения</w:t>
            </w:r>
          </w:p>
          <w:p w:rsidR="004F574F" w:rsidRPr="001813F8" w:rsidRDefault="004F574F" w:rsidP="004F574F">
            <w:pPr>
              <w:ind w:firstLine="709"/>
              <w:contextualSpacing/>
              <w:jc w:val="both"/>
              <w:rPr>
                <w:rFonts w:ascii="Times New Roman" w:eastAsia="Calibri" w:hAnsi="Times New Roman" w:cs="Times New Roman"/>
                <w:b/>
                <w:bCs/>
                <w:sz w:val="24"/>
                <w:szCs w:val="24"/>
                <w:lang w:eastAsia="ru-RU"/>
              </w:rPr>
            </w:pP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 xml:space="preserve">1. Специальный налоговый </w:t>
            </w:r>
            <w:proofErr w:type="spellStart"/>
            <w:r w:rsidRPr="001813F8">
              <w:rPr>
                <w:rFonts w:ascii="Times New Roman" w:eastAsia="Times New Roman" w:hAnsi="Times New Roman" w:cs="Times New Roman"/>
                <w:sz w:val="24"/>
                <w:szCs w:val="24"/>
                <w:lang w:eastAsia="ru-RU"/>
              </w:rPr>
              <w:t>режимдля</w:t>
            </w:r>
            <w:proofErr w:type="spellEnd"/>
            <w:r w:rsidRPr="001813F8">
              <w:rPr>
                <w:rFonts w:ascii="Times New Roman" w:eastAsia="Times New Roman" w:hAnsi="Times New Roman" w:cs="Times New Roman"/>
                <w:sz w:val="24"/>
                <w:szCs w:val="24"/>
                <w:lang w:eastAsia="ru-RU"/>
              </w:rPr>
              <w:t xml:space="preserve"> крестьянских или фермерских хозяйств вправе применять крестьянские или фермерские хозяйства при наличии на территории Республики Казахстан земельных участков на правах частной собственности и (или) землепользования (включая право </w:t>
            </w:r>
            <w:r w:rsidRPr="001813F8">
              <w:rPr>
                <w:rFonts w:ascii="Times New Roman" w:eastAsia="Times New Roman" w:hAnsi="Times New Roman" w:cs="Times New Roman"/>
                <w:b/>
                <w:sz w:val="24"/>
                <w:szCs w:val="24"/>
                <w:lang w:eastAsia="ru-RU"/>
              </w:rPr>
              <w:t>вторичного землепользования</w:t>
            </w:r>
            <w:r w:rsidRPr="001813F8">
              <w:rPr>
                <w:rFonts w:ascii="Times New Roman" w:eastAsia="Times New Roman" w:hAnsi="Times New Roman" w:cs="Times New Roman"/>
                <w:sz w:val="24"/>
                <w:szCs w:val="24"/>
                <w:lang w:eastAsia="ru-RU"/>
              </w:rPr>
              <w:t>).</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5. При выборе специального налогового режима для крестьянских или фермерских хозяйств такой налоговый режим применяется налогоплательщиками сроком не менее одного календарного года при соответствии условиям его применения.</w:t>
            </w:r>
          </w:p>
          <w:p w:rsidR="004F574F" w:rsidRPr="001813F8" w:rsidRDefault="004F574F" w:rsidP="004F574F">
            <w:pPr>
              <w:ind w:firstLine="709"/>
              <w:contextualSpacing/>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 xml:space="preserve">… </w:t>
            </w:r>
          </w:p>
          <w:p w:rsidR="004F574F" w:rsidRPr="001813F8" w:rsidRDefault="004F574F" w:rsidP="004F574F">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4111" w:type="dxa"/>
          </w:tcPr>
          <w:p w:rsidR="004F574F" w:rsidRPr="001813F8" w:rsidRDefault="004F574F" w:rsidP="004F574F">
            <w:pPr>
              <w:ind w:firstLine="709"/>
              <w:jc w:val="both"/>
              <w:rPr>
                <w:rFonts w:ascii="Times New Roman" w:eastAsia="Calibri" w:hAnsi="Times New Roman" w:cs="Times New Roman"/>
                <w:b/>
                <w:sz w:val="24"/>
                <w:szCs w:val="24"/>
                <w:lang w:eastAsia="ru-RU"/>
              </w:rPr>
            </w:pPr>
            <w:r w:rsidRPr="001813F8">
              <w:rPr>
                <w:rFonts w:ascii="Times New Roman" w:eastAsia="Calibri" w:hAnsi="Times New Roman" w:cs="Times New Roman"/>
                <w:b/>
                <w:sz w:val="24"/>
                <w:szCs w:val="24"/>
                <w:lang w:eastAsia="ru-RU"/>
              </w:rPr>
              <w:lastRenderedPageBreak/>
              <w:t>в статье 715 проекта:</w:t>
            </w: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b/>
                <w:sz w:val="24"/>
                <w:szCs w:val="24"/>
                <w:lang w:eastAsia="ru-RU"/>
              </w:rPr>
              <w:lastRenderedPageBreak/>
              <w:t>пункт 1</w:t>
            </w:r>
            <w:r w:rsidRPr="001813F8">
              <w:rPr>
                <w:rFonts w:ascii="Times New Roman" w:eastAsia="Calibri" w:hAnsi="Times New Roman" w:cs="Times New Roman"/>
                <w:sz w:val="24"/>
                <w:szCs w:val="24"/>
                <w:lang w:eastAsia="ru-RU"/>
              </w:rPr>
              <w:t xml:space="preserve"> после слов «</w:t>
            </w:r>
            <w:r w:rsidRPr="001813F8">
              <w:rPr>
                <w:rFonts w:ascii="Times New Roman" w:eastAsia="Calibri" w:hAnsi="Times New Roman" w:cs="Times New Roman"/>
                <w:b/>
                <w:sz w:val="24"/>
                <w:szCs w:val="24"/>
                <w:lang w:eastAsia="ru-RU"/>
              </w:rPr>
              <w:t>вторичного землепользования</w:t>
            </w:r>
            <w:r w:rsidRPr="001813F8">
              <w:rPr>
                <w:rFonts w:ascii="Times New Roman" w:eastAsia="Calibri" w:hAnsi="Times New Roman" w:cs="Times New Roman"/>
                <w:sz w:val="24"/>
                <w:szCs w:val="24"/>
                <w:lang w:eastAsia="ru-RU"/>
              </w:rPr>
              <w:t>» дополнить словом «</w:t>
            </w:r>
            <w:r w:rsidRPr="001813F8">
              <w:rPr>
                <w:rFonts w:ascii="Times New Roman" w:eastAsia="Calibri" w:hAnsi="Times New Roman" w:cs="Times New Roman"/>
                <w:b/>
                <w:sz w:val="24"/>
                <w:szCs w:val="24"/>
                <w:lang w:eastAsia="ru-RU"/>
              </w:rPr>
              <w:t>субаренда</w:t>
            </w:r>
            <w:r w:rsidRPr="001813F8">
              <w:rPr>
                <w:rFonts w:ascii="Times New Roman" w:eastAsia="Calibri" w:hAnsi="Times New Roman" w:cs="Times New Roman"/>
                <w:sz w:val="24"/>
                <w:szCs w:val="24"/>
                <w:lang w:eastAsia="ru-RU"/>
              </w:rPr>
              <w:t>»;</w:t>
            </w: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i/>
                <w:sz w:val="24"/>
                <w:szCs w:val="24"/>
                <w:lang w:eastAsia="ru-RU"/>
              </w:rPr>
            </w:pPr>
            <w:r w:rsidRPr="001813F8">
              <w:rPr>
                <w:rFonts w:ascii="Times New Roman" w:eastAsia="Calibri" w:hAnsi="Times New Roman" w:cs="Times New Roman"/>
                <w:i/>
                <w:sz w:val="24"/>
                <w:szCs w:val="24"/>
                <w:lang w:eastAsia="ru-RU"/>
              </w:rPr>
              <w:t>Аналогичное замечание учесть по всему тексту проекта Кодекса</w:t>
            </w: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b/>
                <w:sz w:val="24"/>
                <w:szCs w:val="24"/>
                <w:lang w:eastAsia="ru-RU"/>
              </w:rPr>
              <w:t xml:space="preserve">пункт 5 </w:t>
            </w:r>
            <w:r w:rsidRPr="001813F8">
              <w:rPr>
                <w:rFonts w:ascii="Times New Roman" w:eastAsia="Calibri" w:hAnsi="Times New Roman" w:cs="Times New Roman"/>
                <w:sz w:val="24"/>
                <w:szCs w:val="24"/>
                <w:lang w:eastAsia="ru-RU"/>
              </w:rPr>
              <w:t>требует доработки;</w:t>
            </w:r>
          </w:p>
          <w:p w:rsidR="004F574F" w:rsidRPr="001813F8" w:rsidRDefault="004F574F" w:rsidP="004F574F">
            <w:pPr>
              <w:ind w:firstLine="709"/>
              <w:jc w:val="both"/>
              <w:rPr>
                <w:rFonts w:ascii="Times New Roman" w:eastAsia="Times New Roman" w:hAnsi="Times New Roman" w:cs="Times New Roman"/>
                <w:b/>
                <w:bCs/>
                <w:sz w:val="24"/>
                <w:szCs w:val="24"/>
                <w:lang w:eastAsia="ru-RU"/>
              </w:rPr>
            </w:pPr>
          </w:p>
        </w:tc>
        <w:tc>
          <w:tcPr>
            <w:tcW w:w="3826" w:type="dxa"/>
          </w:tcPr>
          <w:p w:rsidR="004F574F" w:rsidRPr="001813F8" w:rsidRDefault="004F574F" w:rsidP="004F574F">
            <w:pPr>
              <w:ind w:firstLine="709"/>
              <w:jc w:val="both"/>
              <w:rPr>
                <w:rFonts w:ascii="Times New Roman" w:hAnsi="Times New Roman" w:cs="Times New Roman"/>
                <w:b/>
                <w:sz w:val="24"/>
                <w:szCs w:val="24"/>
              </w:rPr>
            </w:pPr>
            <w:r w:rsidRPr="001813F8">
              <w:rPr>
                <w:rFonts w:ascii="Times New Roman" w:hAnsi="Times New Roman" w:cs="Times New Roman"/>
                <w:b/>
                <w:sz w:val="24"/>
                <w:szCs w:val="24"/>
              </w:rPr>
              <w:lastRenderedPageBreak/>
              <w:t xml:space="preserve">Отдел законодательства </w:t>
            </w:r>
          </w:p>
          <w:p w:rsidR="004F574F" w:rsidRPr="001813F8" w:rsidRDefault="004F574F" w:rsidP="004F574F">
            <w:pPr>
              <w:ind w:firstLine="709"/>
              <w:jc w:val="both"/>
              <w:rPr>
                <w:rFonts w:ascii="Times New Roman" w:hAnsi="Times New Roman" w:cs="Times New Roman"/>
                <w:b/>
                <w:sz w:val="24"/>
                <w:szCs w:val="24"/>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lastRenderedPageBreak/>
              <w:t xml:space="preserve">в целях </w:t>
            </w:r>
            <w:proofErr w:type="spellStart"/>
            <w:r w:rsidRPr="001813F8">
              <w:rPr>
                <w:rFonts w:ascii="Times New Roman" w:eastAsia="Calibri" w:hAnsi="Times New Roman" w:cs="Times New Roman"/>
                <w:sz w:val="24"/>
                <w:szCs w:val="24"/>
                <w:lang w:eastAsia="ru-RU"/>
              </w:rPr>
              <w:t>корреспондирования</w:t>
            </w:r>
            <w:proofErr w:type="spellEnd"/>
            <w:r w:rsidRPr="001813F8">
              <w:rPr>
                <w:rFonts w:ascii="Times New Roman" w:eastAsia="Calibri" w:hAnsi="Times New Roman" w:cs="Times New Roman"/>
                <w:sz w:val="24"/>
                <w:szCs w:val="24"/>
                <w:lang w:eastAsia="ru-RU"/>
              </w:rPr>
              <w:t xml:space="preserve"> со статьей 38 Земельного кодекса Республики Казахстан;</w:t>
            </w: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u w:val="single"/>
                <w:lang w:eastAsia="ru-RU"/>
              </w:rPr>
            </w:pPr>
            <w:r w:rsidRPr="001813F8">
              <w:rPr>
                <w:rFonts w:ascii="Times New Roman" w:eastAsia="Calibri" w:hAnsi="Times New Roman" w:cs="Times New Roman"/>
                <w:sz w:val="24"/>
                <w:szCs w:val="24"/>
                <w:lang w:eastAsia="ru-RU"/>
              </w:rPr>
              <w:t xml:space="preserve">согласно пункту 5 статьи 715 проекта Кодекса при выборе специального налогового режима для крестьянских или фермерских хозяйств такой налоговый режим применяется налогоплательщиками сроком не менее одного календарного года </w:t>
            </w:r>
            <w:r w:rsidRPr="001813F8">
              <w:rPr>
                <w:rFonts w:ascii="Times New Roman" w:eastAsia="Calibri" w:hAnsi="Times New Roman" w:cs="Times New Roman"/>
                <w:sz w:val="24"/>
                <w:szCs w:val="24"/>
                <w:u w:val="single"/>
                <w:lang w:eastAsia="ru-RU"/>
              </w:rPr>
              <w:t>при соответствии условиям его применения.</w:t>
            </w: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Вместе с тем, в нормах проекта Кодекса не содержатся условия при которых применяется специальный налоговый режим для крестьянских или фермерских хозяйств на срок не менее одного календарного года;</w:t>
            </w:r>
          </w:p>
          <w:p w:rsidR="004F574F" w:rsidRPr="001813F8" w:rsidRDefault="004F574F" w:rsidP="004F574F">
            <w:pPr>
              <w:shd w:val="clear" w:color="auto" w:fill="FFFFFF" w:themeFill="background1"/>
              <w:ind w:firstLine="113"/>
              <w:jc w:val="center"/>
              <w:rPr>
                <w:rFonts w:ascii="Times New Roman"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lastRenderedPageBreak/>
              <w:t>+</w:t>
            </w: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-с</w:t>
            </w:r>
          </w:p>
        </w:tc>
      </w:tr>
      <w:tr w:rsidR="004F574F" w:rsidRPr="001813F8" w:rsidTr="0094371E">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4F574F" w:rsidRPr="001813F8" w:rsidRDefault="004F574F" w:rsidP="004F574F">
            <w:pPr>
              <w:pStyle w:val="ad"/>
              <w:widowControl w:val="0"/>
              <w:shd w:val="clear" w:color="auto" w:fill="FFFFFF" w:themeFill="background1"/>
              <w:jc w:val="center"/>
              <w:rPr>
                <w:rFonts w:ascii="Times New Roman" w:eastAsia="Times New Roman" w:hAnsi="Times New Roman"/>
                <w:bCs/>
                <w:sz w:val="24"/>
                <w:szCs w:val="24"/>
                <w:lang w:eastAsia="ru-RU"/>
              </w:rPr>
            </w:pPr>
            <w:r w:rsidRPr="001813F8">
              <w:rPr>
                <w:rFonts w:ascii="Times New Roman" w:eastAsia="Times New Roman" w:hAnsi="Times New Roman"/>
                <w:bCs/>
                <w:sz w:val="24"/>
                <w:szCs w:val="24"/>
                <w:lang w:eastAsia="ru-RU"/>
              </w:rPr>
              <w:t>подпункт 1) пункта 1 статьи 748 проекта</w:t>
            </w:r>
          </w:p>
        </w:tc>
        <w:tc>
          <w:tcPr>
            <w:tcW w:w="3828" w:type="dxa"/>
            <w:shd w:val="clear" w:color="auto" w:fill="auto"/>
          </w:tcPr>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b/>
                <w:bCs/>
                <w:sz w:val="24"/>
                <w:szCs w:val="24"/>
              </w:rPr>
            </w:pPr>
            <w:r w:rsidRPr="001813F8">
              <w:rPr>
                <w:rFonts w:ascii="Times New Roman" w:eastAsia="Calibri" w:hAnsi="Times New Roman" w:cs="Times New Roman"/>
                <w:b/>
                <w:bCs/>
                <w:sz w:val="24"/>
                <w:szCs w:val="24"/>
              </w:rPr>
              <w:t>Статья 748. Порядок исчисления подписного бонуса</w:t>
            </w:r>
          </w:p>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b/>
                <w:bCs/>
                <w:sz w:val="24"/>
                <w:szCs w:val="24"/>
              </w:rPr>
            </w:pPr>
          </w:p>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sz w:val="24"/>
                <w:szCs w:val="24"/>
              </w:rPr>
            </w:pPr>
            <w:r w:rsidRPr="001813F8">
              <w:rPr>
                <w:rFonts w:ascii="Times New Roman" w:eastAsia="Calibri" w:hAnsi="Times New Roman" w:cs="Times New Roman"/>
                <w:sz w:val="24"/>
                <w:szCs w:val="24"/>
              </w:rPr>
              <w:lastRenderedPageBreak/>
              <w:t>1. Стартовый размер подписного бонуса устанавливается отдельно для каждого заключаемого контракта на недропользование в следующих размерах:</w:t>
            </w:r>
          </w:p>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sz w:val="24"/>
                <w:szCs w:val="24"/>
              </w:rPr>
            </w:pPr>
            <w:r w:rsidRPr="001813F8">
              <w:rPr>
                <w:rFonts w:ascii="Times New Roman" w:eastAsia="Calibri" w:hAnsi="Times New Roman" w:cs="Times New Roman"/>
                <w:sz w:val="24"/>
                <w:szCs w:val="24"/>
              </w:rPr>
              <w:t>1) для контрактов на разведку:</w:t>
            </w:r>
          </w:p>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sz w:val="24"/>
                <w:szCs w:val="24"/>
              </w:rPr>
            </w:pPr>
            <w:r w:rsidRPr="001813F8">
              <w:rPr>
                <w:rFonts w:ascii="Times New Roman" w:eastAsia="Calibri" w:hAnsi="Times New Roman" w:cs="Times New Roman"/>
                <w:sz w:val="24"/>
                <w:szCs w:val="24"/>
              </w:rPr>
              <w:t>на территории, на которой отсутствуют утвержденные запасы полезных ископаемых, по:</w:t>
            </w:r>
          </w:p>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углеводородам – 2 800-кратный размер </w:t>
            </w:r>
            <w:r w:rsidRPr="001813F8">
              <w:rPr>
                <w:rFonts w:ascii="Times New Roman" w:eastAsia="Calibri" w:hAnsi="Times New Roman" w:cs="Times New Roman"/>
                <w:b/>
                <w:sz w:val="24"/>
                <w:szCs w:val="24"/>
              </w:rPr>
              <w:t>МРП</w:t>
            </w:r>
            <w:r w:rsidRPr="001813F8">
              <w:rPr>
                <w:rFonts w:ascii="Times New Roman" w:eastAsia="Calibri" w:hAnsi="Times New Roman" w:cs="Times New Roman"/>
                <w:sz w:val="24"/>
                <w:szCs w:val="24"/>
              </w:rPr>
              <w:t>, действующего на дату опубликования условий конкурса или дату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sz w:val="24"/>
                <w:szCs w:val="24"/>
              </w:rPr>
            </w:pPr>
            <w:r w:rsidRPr="001813F8">
              <w:rPr>
                <w:rFonts w:ascii="Times New Roman" w:eastAsia="Calibri" w:hAnsi="Times New Roman" w:cs="Times New Roman"/>
                <w:sz w:val="24"/>
                <w:szCs w:val="24"/>
              </w:rPr>
              <w:t xml:space="preserve">твердым полезным ископаемым, за исключением лицензий на разведку твердых полезных ископаемых, старательство и контрактов на разработку техногенных минеральных образований, – 280-кратный размер МРП, действующего на дату опубликования условий конкурса или дату подписания протокола </w:t>
            </w:r>
            <w:r w:rsidRPr="001813F8">
              <w:rPr>
                <w:rFonts w:ascii="Times New Roman" w:eastAsia="Calibri" w:hAnsi="Times New Roman" w:cs="Times New Roman"/>
                <w:sz w:val="24"/>
                <w:szCs w:val="24"/>
              </w:rPr>
              <w:lastRenderedPageBreak/>
              <w:t>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sz w:val="24"/>
                <w:szCs w:val="24"/>
              </w:rPr>
            </w:pPr>
            <w:r w:rsidRPr="001813F8">
              <w:rPr>
                <w:rFonts w:ascii="Times New Roman" w:eastAsia="Calibri" w:hAnsi="Times New Roman" w:cs="Times New Roman"/>
                <w:sz w:val="24"/>
                <w:szCs w:val="24"/>
              </w:rPr>
              <w:t>общераспространенным полезным ископаемым, подземным водам и лечебным грязям – 40-кратный размер МРП, действующего на дату опубликования условий конкурса или дату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sz w:val="24"/>
                <w:szCs w:val="24"/>
              </w:rPr>
            </w:pPr>
            <w:r w:rsidRPr="001813F8">
              <w:rPr>
                <w:rFonts w:ascii="Times New Roman" w:eastAsia="Calibri" w:hAnsi="Times New Roman" w:cs="Times New Roman"/>
                <w:sz w:val="24"/>
                <w:szCs w:val="24"/>
              </w:rPr>
              <w:t>на территории, на которой имеются утвержденные запасы полезных ископаемых, – в порядке, определенном подпунктом 2) настоящего пункта для определения стартового размера подписного бонуса для контрактов на добычу, совмещенную разведку и добычу соответствующих полезных ископаемых, по которым запасы утверждены;</w:t>
            </w:r>
          </w:p>
          <w:p w:rsidR="004F574F" w:rsidRPr="001813F8" w:rsidRDefault="004F574F" w:rsidP="004F574F">
            <w:pPr>
              <w:shd w:val="clear" w:color="auto" w:fill="FFFFFF"/>
              <w:ind w:firstLine="709"/>
              <w:contextualSpacing/>
              <w:jc w:val="both"/>
              <w:textAlignment w:val="baseline"/>
              <w:rPr>
                <w:rFonts w:ascii="Times New Roman" w:eastAsia="Calibri" w:hAnsi="Times New Roman" w:cs="Times New Roman"/>
                <w:sz w:val="28"/>
                <w:szCs w:val="28"/>
              </w:rPr>
            </w:pPr>
            <w:r w:rsidRPr="001813F8">
              <w:rPr>
                <w:rFonts w:ascii="Times New Roman" w:eastAsia="Calibri" w:hAnsi="Times New Roman" w:cs="Times New Roman"/>
                <w:sz w:val="24"/>
                <w:szCs w:val="24"/>
              </w:rPr>
              <w:t>…</w:t>
            </w:r>
          </w:p>
        </w:tc>
        <w:tc>
          <w:tcPr>
            <w:tcW w:w="4111" w:type="dxa"/>
            <w:shd w:val="clear" w:color="auto" w:fill="auto"/>
          </w:tcPr>
          <w:p w:rsidR="004F574F" w:rsidRPr="001813F8" w:rsidRDefault="004F574F" w:rsidP="004F574F">
            <w:pPr>
              <w:ind w:firstLine="709"/>
              <w:jc w:val="both"/>
              <w:rPr>
                <w:rFonts w:ascii="Times New Roman" w:eastAsia="Calibri" w:hAnsi="Times New Roman" w:cs="Times New Roman"/>
                <w:b/>
                <w:sz w:val="24"/>
                <w:szCs w:val="24"/>
                <w:lang w:eastAsia="ru-RU"/>
              </w:rPr>
            </w:pPr>
            <w:r w:rsidRPr="001813F8">
              <w:rPr>
                <w:rFonts w:ascii="Times New Roman" w:eastAsia="Calibri" w:hAnsi="Times New Roman" w:cs="Times New Roman"/>
                <w:b/>
                <w:sz w:val="24"/>
                <w:szCs w:val="24"/>
                <w:lang w:eastAsia="ru-RU"/>
              </w:rPr>
              <w:lastRenderedPageBreak/>
              <w:t>абзац четвертый подпункта 1)</w:t>
            </w:r>
            <w:r w:rsidRPr="001813F8">
              <w:rPr>
                <w:rFonts w:ascii="Times New Roman" w:eastAsia="Calibri" w:hAnsi="Times New Roman" w:cs="Times New Roman"/>
                <w:sz w:val="24"/>
                <w:szCs w:val="24"/>
                <w:lang w:eastAsia="ru-RU"/>
              </w:rPr>
              <w:t xml:space="preserve"> </w:t>
            </w:r>
            <w:r w:rsidRPr="001813F8">
              <w:rPr>
                <w:rFonts w:ascii="Times New Roman" w:eastAsia="Calibri" w:hAnsi="Times New Roman" w:cs="Times New Roman"/>
                <w:b/>
                <w:sz w:val="24"/>
                <w:szCs w:val="24"/>
                <w:lang w:eastAsia="ru-RU"/>
              </w:rPr>
              <w:t>пункта 1</w:t>
            </w:r>
            <w:r w:rsidRPr="001813F8">
              <w:rPr>
                <w:rFonts w:ascii="Times New Roman" w:eastAsia="Calibri" w:hAnsi="Times New Roman" w:cs="Times New Roman"/>
                <w:sz w:val="24"/>
                <w:szCs w:val="24"/>
                <w:lang w:eastAsia="ru-RU"/>
              </w:rPr>
              <w:t xml:space="preserve"> </w:t>
            </w:r>
            <w:r w:rsidRPr="001813F8">
              <w:rPr>
                <w:rFonts w:ascii="Times New Roman" w:eastAsia="Calibri" w:hAnsi="Times New Roman" w:cs="Times New Roman"/>
                <w:b/>
                <w:sz w:val="24"/>
                <w:szCs w:val="24"/>
                <w:lang w:eastAsia="ru-RU"/>
              </w:rPr>
              <w:t xml:space="preserve">статьи 748 проекта </w:t>
            </w:r>
            <w:r w:rsidRPr="001813F8">
              <w:rPr>
                <w:rFonts w:ascii="Times New Roman" w:eastAsia="Calibri" w:hAnsi="Times New Roman" w:cs="Times New Roman"/>
                <w:sz w:val="24"/>
                <w:szCs w:val="24"/>
                <w:lang w:eastAsia="ru-RU"/>
              </w:rPr>
              <w:t>после слова «</w:t>
            </w:r>
            <w:r w:rsidRPr="001813F8">
              <w:rPr>
                <w:rFonts w:ascii="Times New Roman" w:eastAsia="Calibri" w:hAnsi="Times New Roman" w:cs="Times New Roman"/>
                <w:b/>
                <w:sz w:val="24"/>
                <w:szCs w:val="24"/>
                <w:lang w:eastAsia="ru-RU"/>
              </w:rPr>
              <w:t>МРП</w:t>
            </w:r>
            <w:r w:rsidRPr="001813F8">
              <w:rPr>
                <w:rFonts w:ascii="Times New Roman" w:eastAsia="Calibri" w:hAnsi="Times New Roman" w:cs="Times New Roman"/>
                <w:sz w:val="24"/>
                <w:szCs w:val="24"/>
                <w:lang w:eastAsia="ru-RU"/>
              </w:rPr>
              <w:t xml:space="preserve">» дополнить </w:t>
            </w:r>
            <w:r w:rsidRPr="001813F8">
              <w:rPr>
                <w:rFonts w:ascii="Times New Roman" w:eastAsia="Calibri" w:hAnsi="Times New Roman" w:cs="Times New Roman"/>
                <w:sz w:val="24"/>
                <w:szCs w:val="24"/>
                <w:lang w:eastAsia="ru-RU"/>
              </w:rPr>
              <w:lastRenderedPageBreak/>
              <w:t>словами «</w:t>
            </w:r>
            <w:r w:rsidRPr="001813F8">
              <w:rPr>
                <w:rFonts w:ascii="Times New Roman" w:eastAsia="Calibri" w:hAnsi="Times New Roman" w:cs="Times New Roman"/>
                <w:b/>
                <w:sz w:val="24"/>
                <w:szCs w:val="24"/>
                <w:lang w:eastAsia="ru-RU"/>
              </w:rPr>
              <w:t>, установленного законом о республиканском бюджете</w:t>
            </w:r>
            <w:r w:rsidRPr="001813F8">
              <w:rPr>
                <w:rFonts w:ascii="Times New Roman" w:eastAsia="Calibri" w:hAnsi="Times New Roman" w:cs="Times New Roman"/>
                <w:sz w:val="24"/>
                <w:szCs w:val="24"/>
                <w:lang w:eastAsia="ru-RU"/>
              </w:rPr>
              <w:t>»;</w:t>
            </w:r>
          </w:p>
          <w:p w:rsidR="004F574F" w:rsidRPr="001813F8" w:rsidRDefault="004F574F" w:rsidP="004F574F">
            <w:pPr>
              <w:ind w:firstLine="709"/>
              <w:jc w:val="both"/>
              <w:rPr>
                <w:rFonts w:ascii="Times New Roman" w:eastAsia="Calibri" w:hAnsi="Times New Roman" w:cs="Times New Roman"/>
                <w:b/>
                <w:sz w:val="24"/>
                <w:szCs w:val="24"/>
                <w:lang w:eastAsia="ru-RU"/>
              </w:rPr>
            </w:pPr>
          </w:p>
        </w:tc>
        <w:tc>
          <w:tcPr>
            <w:tcW w:w="3826" w:type="dxa"/>
          </w:tcPr>
          <w:p w:rsidR="004F574F" w:rsidRPr="001813F8" w:rsidRDefault="004F574F" w:rsidP="004F574F">
            <w:pPr>
              <w:jc w:val="center"/>
              <w:rPr>
                <w:rFonts w:ascii="Times New Roman" w:hAnsi="Times New Roman" w:cs="Times New Roman"/>
                <w:b/>
                <w:sz w:val="24"/>
                <w:szCs w:val="24"/>
              </w:rPr>
            </w:pPr>
            <w:r w:rsidRPr="001813F8">
              <w:rPr>
                <w:rFonts w:ascii="Times New Roman" w:hAnsi="Times New Roman" w:cs="Times New Roman"/>
                <w:b/>
                <w:sz w:val="24"/>
                <w:szCs w:val="24"/>
              </w:rPr>
              <w:lastRenderedPageBreak/>
              <w:t xml:space="preserve">Отдел законодательства </w:t>
            </w:r>
          </w:p>
          <w:p w:rsidR="004F574F" w:rsidRPr="001813F8" w:rsidRDefault="004F574F" w:rsidP="004F574F">
            <w:pPr>
              <w:jc w:val="center"/>
              <w:rPr>
                <w:rFonts w:ascii="Times New Roman" w:hAnsi="Times New Roman" w:cs="Times New Roman"/>
                <w:b/>
                <w:sz w:val="24"/>
                <w:szCs w:val="24"/>
              </w:rPr>
            </w:pPr>
          </w:p>
          <w:p w:rsidR="004F574F" w:rsidRPr="001813F8" w:rsidRDefault="004F574F" w:rsidP="004F574F">
            <w:pPr>
              <w:ind w:firstLine="456"/>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юридическая техника;</w:t>
            </w:r>
          </w:p>
          <w:p w:rsidR="004F574F" w:rsidRPr="001813F8" w:rsidRDefault="004F574F" w:rsidP="004F574F">
            <w:pPr>
              <w:shd w:val="clear" w:color="auto" w:fill="FFFFFF" w:themeFill="background1"/>
              <w:ind w:firstLine="113"/>
              <w:jc w:val="center"/>
              <w:rPr>
                <w:rFonts w:ascii="Times New Roman"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-с</w:t>
            </w:r>
          </w:p>
        </w:tc>
      </w:tr>
      <w:tr w:rsidR="004F574F" w:rsidRPr="001813F8" w:rsidTr="0094371E">
        <w:tc>
          <w:tcPr>
            <w:tcW w:w="568" w:type="dxa"/>
          </w:tcPr>
          <w:p w:rsidR="004F574F" w:rsidRPr="001813F8" w:rsidRDefault="004F574F" w:rsidP="004F574F">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4F574F" w:rsidRPr="001813F8" w:rsidRDefault="004F574F" w:rsidP="004F574F">
            <w:pPr>
              <w:pStyle w:val="ad"/>
              <w:widowControl w:val="0"/>
              <w:shd w:val="clear" w:color="auto" w:fill="FFFFFF" w:themeFill="background1"/>
              <w:jc w:val="center"/>
              <w:rPr>
                <w:rFonts w:ascii="Times New Roman" w:eastAsia="Times New Roman" w:hAnsi="Times New Roman" w:cs="Times New Roman"/>
                <w:bCs/>
                <w:sz w:val="24"/>
                <w:szCs w:val="24"/>
                <w:lang w:eastAsia="ru-RU"/>
              </w:rPr>
            </w:pPr>
            <w:r w:rsidRPr="001813F8">
              <w:rPr>
                <w:rFonts w:ascii="Times New Roman" w:eastAsia="Times New Roman" w:hAnsi="Times New Roman" w:cs="Times New Roman"/>
                <w:bCs/>
                <w:sz w:val="24"/>
                <w:szCs w:val="24"/>
                <w:lang w:eastAsia="ru-RU"/>
              </w:rPr>
              <w:t>пункт 2 статьи 761 проекта</w:t>
            </w:r>
          </w:p>
        </w:tc>
        <w:tc>
          <w:tcPr>
            <w:tcW w:w="3828" w:type="dxa"/>
            <w:shd w:val="clear" w:color="auto" w:fill="auto"/>
          </w:tcPr>
          <w:p w:rsidR="004F574F" w:rsidRPr="001813F8" w:rsidRDefault="004F574F" w:rsidP="004F574F">
            <w:pPr>
              <w:ind w:firstLine="709"/>
              <w:contextualSpacing/>
              <w:jc w:val="both"/>
              <w:rPr>
                <w:rFonts w:ascii="Times New Roman" w:eastAsia="Times New Roman" w:hAnsi="Times New Roman" w:cs="Times New Roman"/>
                <w:b/>
                <w:bCs/>
                <w:sz w:val="24"/>
                <w:szCs w:val="24"/>
              </w:rPr>
            </w:pPr>
            <w:r w:rsidRPr="001813F8">
              <w:rPr>
                <w:rFonts w:ascii="Times New Roman" w:eastAsia="Times New Roman" w:hAnsi="Times New Roman" w:cs="Times New Roman"/>
                <w:b/>
                <w:bCs/>
                <w:sz w:val="24"/>
                <w:szCs w:val="24"/>
              </w:rPr>
              <w:t>Параграф 1. Налог на добычу полезных ископаемых на углеводороды</w:t>
            </w:r>
          </w:p>
          <w:p w:rsidR="004F574F" w:rsidRPr="001813F8" w:rsidRDefault="004F574F" w:rsidP="004F574F">
            <w:pPr>
              <w:ind w:firstLine="709"/>
              <w:contextualSpacing/>
              <w:jc w:val="both"/>
              <w:rPr>
                <w:rFonts w:ascii="Times New Roman" w:eastAsia="Times New Roman" w:hAnsi="Times New Roman" w:cs="Times New Roman"/>
                <w:b/>
                <w:bCs/>
                <w:sz w:val="24"/>
                <w:szCs w:val="24"/>
              </w:rPr>
            </w:pPr>
          </w:p>
          <w:p w:rsidR="004F574F" w:rsidRPr="001813F8" w:rsidRDefault="004F574F" w:rsidP="004F574F">
            <w:pPr>
              <w:ind w:firstLine="709"/>
              <w:contextualSpacing/>
              <w:jc w:val="both"/>
              <w:rPr>
                <w:rFonts w:ascii="Times New Roman" w:eastAsia="Times New Roman" w:hAnsi="Times New Roman" w:cs="Times New Roman"/>
                <w:b/>
                <w:bCs/>
                <w:sz w:val="24"/>
                <w:szCs w:val="24"/>
              </w:rPr>
            </w:pPr>
            <w:r w:rsidRPr="001813F8">
              <w:rPr>
                <w:rFonts w:ascii="Times New Roman" w:eastAsia="Times New Roman" w:hAnsi="Times New Roman" w:cs="Times New Roman"/>
                <w:b/>
                <w:bCs/>
                <w:sz w:val="24"/>
                <w:szCs w:val="24"/>
              </w:rPr>
              <w:t>Статья 761. Объект обложения</w:t>
            </w:r>
          </w:p>
          <w:p w:rsidR="004F574F" w:rsidRPr="001813F8" w:rsidRDefault="004F574F" w:rsidP="004F574F">
            <w:pPr>
              <w:ind w:firstLine="709"/>
              <w:contextualSpacing/>
              <w:jc w:val="both"/>
              <w:rPr>
                <w:rFonts w:ascii="Times New Roman" w:eastAsia="Times New Roman" w:hAnsi="Times New Roman" w:cs="Times New Roman"/>
                <w:b/>
                <w:bCs/>
                <w:sz w:val="24"/>
                <w:szCs w:val="24"/>
              </w:rPr>
            </w:pPr>
          </w:p>
          <w:p w:rsidR="004F574F" w:rsidRPr="001813F8" w:rsidRDefault="004F574F" w:rsidP="004F574F">
            <w:pPr>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1. Объектом обложения налогом на добычу полезных ископаемых является физический объем добытых </w:t>
            </w:r>
            <w:proofErr w:type="spellStart"/>
            <w:r w:rsidRPr="001813F8">
              <w:rPr>
                <w:rFonts w:ascii="Times New Roman" w:eastAsia="Times New Roman" w:hAnsi="Times New Roman" w:cs="Times New Roman"/>
                <w:sz w:val="24"/>
                <w:szCs w:val="24"/>
              </w:rPr>
              <w:t>недропользователем</w:t>
            </w:r>
            <w:proofErr w:type="spellEnd"/>
            <w:r w:rsidRPr="001813F8">
              <w:rPr>
                <w:rFonts w:ascii="Times New Roman" w:eastAsia="Times New Roman" w:hAnsi="Times New Roman" w:cs="Times New Roman"/>
                <w:sz w:val="24"/>
                <w:szCs w:val="24"/>
              </w:rPr>
              <w:t xml:space="preserve"> за налоговый период углеводородов.</w:t>
            </w:r>
          </w:p>
          <w:p w:rsidR="004F574F" w:rsidRPr="001813F8" w:rsidRDefault="004F574F" w:rsidP="004F574F">
            <w:pPr>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1813F8">
              <w:rPr>
                <w:rFonts w:ascii="Times New Roman" w:eastAsia="Times New Roman" w:hAnsi="Times New Roman" w:cs="Times New Roman"/>
                <w:sz w:val="24"/>
                <w:szCs w:val="24"/>
              </w:rPr>
              <w:t>недропользователем</w:t>
            </w:r>
            <w:proofErr w:type="spellEnd"/>
            <w:r w:rsidRPr="001813F8">
              <w:rPr>
                <w:rFonts w:ascii="Times New Roman" w:eastAsia="Times New Roman" w:hAnsi="Times New Roman" w:cs="Times New Roman"/>
                <w:sz w:val="24"/>
                <w:szCs w:val="24"/>
              </w:rPr>
              <w:t xml:space="preserve"> за налоговый период углеводородов подразделяется на:</w:t>
            </w:r>
          </w:p>
          <w:p w:rsidR="004F574F" w:rsidRPr="001813F8" w:rsidRDefault="004F574F" w:rsidP="004F574F">
            <w:pPr>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w:t>
            </w:r>
          </w:p>
          <w:p w:rsidR="004F574F" w:rsidRPr="001813F8" w:rsidRDefault="004F574F" w:rsidP="004F574F">
            <w:pPr>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 xml:space="preserve">6) попутный газ, использованный для производства сжиженного нефтяного газа в объеме, приходящемся на сжиженный нефтяной газ, реализованный на внутреннем рынке Республики Казахстан. При этом такой объем сжиженного нефтяного газа утверждается уполномоченным органом в области углеводородов и является обязательным для реализации на внутреннем рынке Республики </w:t>
            </w:r>
            <w:r w:rsidRPr="001813F8">
              <w:rPr>
                <w:rFonts w:ascii="Times New Roman" w:eastAsia="Times New Roman" w:hAnsi="Times New Roman" w:cs="Times New Roman"/>
                <w:sz w:val="24"/>
                <w:szCs w:val="24"/>
              </w:rPr>
              <w:lastRenderedPageBreak/>
              <w:t xml:space="preserve">Казахстан в соответствии с законодательством Республики Казахстан </w:t>
            </w:r>
            <w:r w:rsidRPr="001813F8">
              <w:rPr>
                <w:rFonts w:ascii="Times New Roman" w:eastAsia="Times New Roman" w:hAnsi="Times New Roman" w:cs="Times New Roman"/>
                <w:b/>
                <w:sz w:val="24"/>
                <w:szCs w:val="24"/>
              </w:rPr>
              <w:t>в сфере газа и газоснабжения</w:t>
            </w:r>
            <w:r w:rsidRPr="001813F8">
              <w:rPr>
                <w:rFonts w:ascii="Times New Roman" w:eastAsia="Times New Roman" w:hAnsi="Times New Roman" w:cs="Times New Roman"/>
                <w:sz w:val="24"/>
                <w:szCs w:val="24"/>
              </w:rPr>
              <w:t>;</w:t>
            </w:r>
          </w:p>
          <w:p w:rsidR="004F574F" w:rsidRPr="001813F8" w:rsidRDefault="004F574F" w:rsidP="004F574F">
            <w:pPr>
              <w:ind w:firstLine="709"/>
              <w:contextualSpacing/>
              <w:jc w:val="both"/>
              <w:rPr>
                <w:rFonts w:ascii="Times New Roman" w:eastAsia="Times New Roman" w:hAnsi="Times New Roman" w:cs="Times New Roman"/>
                <w:b/>
                <w:sz w:val="24"/>
                <w:szCs w:val="24"/>
              </w:rPr>
            </w:pPr>
            <w:r w:rsidRPr="001813F8">
              <w:rPr>
                <w:rFonts w:ascii="Times New Roman" w:eastAsia="Times New Roman" w:hAnsi="Times New Roman" w:cs="Times New Roman"/>
                <w:b/>
                <w:sz w:val="24"/>
                <w:szCs w:val="24"/>
              </w:rPr>
              <w:t xml:space="preserve">7) сырой газ, использованный </w:t>
            </w:r>
            <w:proofErr w:type="spellStart"/>
            <w:r w:rsidRPr="001813F8">
              <w:rPr>
                <w:rFonts w:ascii="Times New Roman" w:eastAsia="Times New Roman" w:hAnsi="Times New Roman" w:cs="Times New Roman"/>
                <w:b/>
                <w:sz w:val="24"/>
                <w:szCs w:val="24"/>
              </w:rPr>
              <w:t>недропользователем</w:t>
            </w:r>
            <w:proofErr w:type="spellEnd"/>
            <w:r w:rsidRPr="001813F8">
              <w:rPr>
                <w:rFonts w:ascii="Times New Roman" w:eastAsia="Times New Roman" w:hAnsi="Times New Roman" w:cs="Times New Roman"/>
                <w:b/>
                <w:sz w:val="24"/>
                <w:szCs w:val="24"/>
              </w:rPr>
              <w:t>-субъектом индустриально-инновационной деятельности, осуществление которой предусмотрено Предпринимательским кодексом Республики Казахстан;</w:t>
            </w:r>
          </w:p>
          <w:p w:rsidR="004F574F" w:rsidRPr="001813F8" w:rsidRDefault="004F574F" w:rsidP="004F574F">
            <w:pPr>
              <w:ind w:firstLine="709"/>
              <w:contextualSpacing/>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w:t>
            </w:r>
          </w:p>
        </w:tc>
        <w:tc>
          <w:tcPr>
            <w:tcW w:w="4111" w:type="dxa"/>
            <w:shd w:val="clear" w:color="auto" w:fill="auto"/>
          </w:tcPr>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в пункте 2 статьи 761 проекта</w:t>
            </w:r>
            <w:r w:rsidRPr="001813F8">
              <w:rPr>
                <w:rFonts w:ascii="Times New Roman" w:eastAsia="Times New Roman" w:hAnsi="Times New Roman" w:cs="Times New Roman"/>
                <w:sz w:val="24"/>
                <w:szCs w:val="24"/>
              </w:rPr>
              <w:t>:</w:t>
            </w: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 xml:space="preserve">в подпункте 6) </w:t>
            </w:r>
            <w:r w:rsidRPr="001813F8">
              <w:rPr>
                <w:rFonts w:ascii="Times New Roman" w:eastAsia="Times New Roman" w:hAnsi="Times New Roman" w:cs="Times New Roman"/>
                <w:sz w:val="24"/>
                <w:szCs w:val="24"/>
              </w:rPr>
              <w:t>слова «</w:t>
            </w:r>
            <w:r w:rsidRPr="001813F8">
              <w:rPr>
                <w:rFonts w:ascii="Times New Roman" w:eastAsia="Times New Roman" w:hAnsi="Times New Roman" w:cs="Times New Roman"/>
                <w:b/>
                <w:sz w:val="24"/>
                <w:szCs w:val="24"/>
              </w:rPr>
              <w:t>в сфере газа и газоснабжения</w:t>
            </w:r>
            <w:r w:rsidRPr="001813F8">
              <w:rPr>
                <w:rFonts w:ascii="Times New Roman" w:eastAsia="Times New Roman" w:hAnsi="Times New Roman" w:cs="Times New Roman"/>
                <w:sz w:val="24"/>
                <w:szCs w:val="24"/>
              </w:rPr>
              <w:t>» заменить словами «</w:t>
            </w:r>
            <w:r w:rsidRPr="001813F8">
              <w:rPr>
                <w:rFonts w:ascii="Times New Roman" w:eastAsia="Times New Roman" w:hAnsi="Times New Roman" w:cs="Times New Roman"/>
                <w:b/>
                <w:sz w:val="24"/>
                <w:szCs w:val="24"/>
              </w:rPr>
              <w:t>о газе и газоснабжении</w:t>
            </w:r>
            <w:r w:rsidRPr="001813F8">
              <w:rPr>
                <w:rFonts w:ascii="Times New Roman" w:eastAsia="Times New Roman" w:hAnsi="Times New Roman" w:cs="Times New Roman"/>
                <w:sz w:val="24"/>
                <w:szCs w:val="24"/>
              </w:rPr>
              <w:t>»;</w:t>
            </w: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r w:rsidRPr="001813F8">
              <w:rPr>
                <w:rFonts w:ascii="Times New Roman" w:eastAsia="Times New Roman" w:hAnsi="Times New Roman" w:cs="Times New Roman"/>
                <w:b/>
                <w:sz w:val="24"/>
                <w:szCs w:val="24"/>
              </w:rPr>
              <w:t xml:space="preserve">подпункт 7) </w:t>
            </w:r>
            <w:r w:rsidRPr="001813F8">
              <w:rPr>
                <w:rFonts w:ascii="Times New Roman" w:eastAsia="Times New Roman" w:hAnsi="Times New Roman" w:cs="Times New Roman"/>
                <w:sz w:val="24"/>
                <w:szCs w:val="24"/>
              </w:rPr>
              <w:t>исключить;</w:t>
            </w:r>
          </w:p>
          <w:p w:rsidR="004F574F" w:rsidRPr="001813F8" w:rsidRDefault="004F574F" w:rsidP="004F574F">
            <w:pPr>
              <w:ind w:firstLine="709"/>
              <w:jc w:val="both"/>
              <w:rPr>
                <w:rFonts w:ascii="Times New Roman" w:eastAsia="Calibri" w:hAnsi="Times New Roman" w:cs="Times New Roman"/>
                <w:b/>
                <w:i/>
                <w:sz w:val="24"/>
                <w:szCs w:val="24"/>
                <w:lang w:eastAsia="ru-RU"/>
              </w:rPr>
            </w:pPr>
          </w:p>
        </w:tc>
        <w:tc>
          <w:tcPr>
            <w:tcW w:w="3826" w:type="dxa"/>
          </w:tcPr>
          <w:p w:rsidR="004F574F" w:rsidRPr="001813F8" w:rsidRDefault="004F574F" w:rsidP="004F574F">
            <w:pPr>
              <w:ind w:firstLine="709"/>
              <w:jc w:val="both"/>
              <w:rPr>
                <w:rFonts w:ascii="Times New Roman" w:hAnsi="Times New Roman" w:cs="Times New Roman"/>
                <w:b/>
                <w:sz w:val="24"/>
                <w:szCs w:val="24"/>
              </w:rPr>
            </w:pPr>
            <w:r w:rsidRPr="001813F8">
              <w:rPr>
                <w:rFonts w:ascii="Times New Roman" w:hAnsi="Times New Roman" w:cs="Times New Roman"/>
                <w:b/>
                <w:sz w:val="24"/>
                <w:szCs w:val="24"/>
              </w:rPr>
              <w:lastRenderedPageBreak/>
              <w:t xml:space="preserve">Отдел законодательства </w:t>
            </w:r>
          </w:p>
          <w:p w:rsidR="004F574F" w:rsidRPr="001813F8" w:rsidRDefault="004F574F" w:rsidP="004F574F">
            <w:pPr>
              <w:ind w:firstLine="709"/>
              <w:jc w:val="both"/>
              <w:rPr>
                <w:rFonts w:ascii="Times New Roman" w:hAnsi="Times New Roman" w:cs="Times New Roman"/>
                <w:b/>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p>
          <w:p w:rsidR="004F574F" w:rsidRPr="001813F8" w:rsidRDefault="004F574F" w:rsidP="004F574F">
            <w:pPr>
              <w:ind w:firstLine="709"/>
              <w:jc w:val="both"/>
              <w:rPr>
                <w:rFonts w:ascii="Times New Roman" w:eastAsia="Times New Roman" w:hAnsi="Times New Roman" w:cs="Times New Roman"/>
                <w:sz w:val="24"/>
                <w:szCs w:val="24"/>
              </w:rPr>
            </w:pPr>
            <w:r w:rsidRPr="001813F8">
              <w:rPr>
                <w:rFonts w:ascii="Times New Roman" w:eastAsia="Times New Roman" w:hAnsi="Times New Roman" w:cs="Times New Roman"/>
                <w:sz w:val="24"/>
                <w:szCs w:val="24"/>
              </w:rPr>
              <w:t>приведение в соответствие с заголовком статьи 2 Закона Республики Казахстан «О газе и газоснабжении»;</w:t>
            </w:r>
          </w:p>
          <w:p w:rsidR="004F574F" w:rsidRPr="001813F8" w:rsidRDefault="004F574F" w:rsidP="004F574F">
            <w:pPr>
              <w:ind w:firstLine="709"/>
              <w:jc w:val="both"/>
              <w:rPr>
                <w:rFonts w:ascii="Times New Roman" w:eastAsia="Calibri" w:hAnsi="Times New Roman" w:cs="Times New Roman"/>
                <w:b/>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p>
          <w:p w:rsidR="004F574F" w:rsidRPr="001813F8" w:rsidRDefault="004F574F" w:rsidP="004F574F">
            <w:pPr>
              <w:ind w:firstLine="709"/>
              <w:jc w:val="both"/>
              <w:rPr>
                <w:rFonts w:ascii="Times New Roman" w:eastAsia="Calibri" w:hAnsi="Times New Roman" w:cs="Times New Roman"/>
                <w:sz w:val="24"/>
                <w:szCs w:val="24"/>
                <w:lang w:eastAsia="ru-RU"/>
              </w:rPr>
            </w:pPr>
            <w:r w:rsidRPr="001813F8">
              <w:rPr>
                <w:rFonts w:ascii="Times New Roman" w:eastAsia="Calibri" w:hAnsi="Times New Roman" w:cs="Times New Roman"/>
                <w:sz w:val="24"/>
                <w:szCs w:val="24"/>
                <w:lang w:eastAsia="ru-RU"/>
              </w:rPr>
              <w:t>Законом Республики Казахстан от 27.12.2021г. «О внесении изменений и дополнений в некоторые законодательные акты Республики Казахстан по вопросам промышленной политики» были исключены вопросы, связанные с индустриально-инновационной системой, а также субъектом индустриально-инновационной деятельности, из Предпринимательского кодекса Республики Казахстан;</w:t>
            </w:r>
          </w:p>
          <w:p w:rsidR="004F574F" w:rsidRPr="001813F8" w:rsidRDefault="004F574F" w:rsidP="004F574F">
            <w:pPr>
              <w:shd w:val="clear" w:color="auto" w:fill="FFFFFF" w:themeFill="background1"/>
              <w:ind w:firstLine="113"/>
              <w:jc w:val="center"/>
              <w:rPr>
                <w:rFonts w:ascii="Times New Roman" w:hAnsi="Times New Roman" w:cs="Times New Roman"/>
                <w:b/>
                <w:sz w:val="24"/>
                <w:szCs w:val="24"/>
              </w:rPr>
            </w:pPr>
          </w:p>
        </w:tc>
        <w:tc>
          <w:tcPr>
            <w:tcW w:w="1559" w:type="dxa"/>
          </w:tcPr>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p>
          <w:p w:rsidR="004F574F" w:rsidRPr="001813F8" w:rsidRDefault="004F574F" w:rsidP="004F574F">
            <w:pPr>
              <w:widowControl w:val="0"/>
              <w:shd w:val="clear" w:color="auto" w:fill="FFFFFF" w:themeFill="background1"/>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sz w:val="24"/>
                <w:szCs w:val="24"/>
                <w:lang w:eastAsia="ru-RU"/>
              </w:rPr>
              <w:t>+</w:t>
            </w:r>
          </w:p>
        </w:tc>
      </w:tr>
    </w:tbl>
    <w:p w:rsidR="000B6995" w:rsidRPr="001813F8" w:rsidRDefault="000B6995" w:rsidP="00834FE0">
      <w:pPr>
        <w:widowControl w:val="0"/>
        <w:spacing w:after="0" w:line="240" w:lineRule="auto"/>
        <w:rPr>
          <w:rFonts w:ascii="Times New Roman" w:eastAsia="Times New Roman" w:hAnsi="Times New Roman" w:cs="Times New Roman"/>
          <w:sz w:val="24"/>
          <w:szCs w:val="24"/>
          <w:lang w:eastAsia="ru-RU"/>
        </w:rPr>
      </w:pPr>
    </w:p>
    <w:p w:rsidR="000B6995" w:rsidRPr="001813F8" w:rsidRDefault="000B6995" w:rsidP="000B6995">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Примечание:</w:t>
      </w:r>
      <w:r w:rsidRPr="001813F8">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0B6995" w:rsidRPr="001813F8" w:rsidRDefault="000B6995" w:rsidP="000B6995">
      <w:pPr>
        <w:widowControl w:val="0"/>
        <w:shd w:val="clear" w:color="auto" w:fill="FFFFFF" w:themeFill="background1"/>
        <w:spacing w:after="0" w:line="240" w:lineRule="auto"/>
        <w:jc w:val="both"/>
        <w:rPr>
          <w:rFonts w:ascii="Times New Roman" w:eastAsia="Times New Roman" w:hAnsi="Times New Roman" w:cs="Times New Roman"/>
          <w:sz w:val="24"/>
          <w:szCs w:val="24"/>
          <w:lang w:eastAsia="ru-RU"/>
        </w:rPr>
      </w:pPr>
    </w:p>
    <w:p w:rsidR="000B6995" w:rsidRPr="001813F8"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1813F8">
        <w:rPr>
          <w:rFonts w:ascii="Times New Roman" w:eastAsia="Times New Roman" w:hAnsi="Times New Roman" w:cs="Times New Roman"/>
          <w:b/>
          <w:sz w:val="24"/>
          <w:szCs w:val="24"/>
          <w:lang w:eastAsia="ru-RU"/>
        </w:rPr>
        <w:t xml:space="preserve">Председатель </w:t>
      </w:r>
    </w:p>
    <w:p w:rsidR="000B6995" w:rsidRPr="004B15DF" w:rsidRDefault="000B6995" w:rsidP="000B6995">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1813F8">
        <w:rPr>
          <w:rFonts w:ascii="Times New Roman" w:eastAsia="Times New Roman" w:hAnsi="Times New Roman" w:cs="Times New Roman"/>
          <w:b/>
          <w:sz w:val="24"/>
          <w:szCs w:val="24"/>
          <w:lang w:eastAsia="ru-RU"/>
        </w:rPr>
        <w:t>Комитета по финансам и бюджету</w:t>
      </w:r>
      <w:r w:rsidRPr="001813F8">
        <w:rPr>
          <w:rFonts w:ascii="Times New Roman" w:eastAsia="Times New Roman" w:hAnsi="Times New Roman" w:cs="Times New Roman"/>
          <w:b/>
          <w:sz w:val="24"/>
          <w:szCs w:val="24"/>
          <w:lang w:eastAsia="ru-RU"/>
        </w:rPr>
        <w:tab/>
      </w:r>
      <w:r w:rsidRPr="001813F8">
        <w:rPr>
          <w:rFonts w:ascii="Times New Roman" w:eastAsia="Times New Roman" w:hAnsi="Times New Roman" w:cs="Times New Roman"/>
          <w:b/>
          <w:sz w:val="24"/>
          <w:szCs w:val="24"/>
          <w:lang w:eastAsia="ru-RU"/>
        </w:rPr>
        <w:tab/>
      </w:r>
      <w:r w:rsidRPr="001813F8">
        <w:rPr>
          <w:rFonts w:ascii="Times New Roman" w:eastAsia="Times New Roman" w:hAnsi="Times New Roman" w:cs="Times New Roman"/>
          <w:b/>
          <w:sz w:val="24"/>
          <w:szCs w:val="24"/>
          <w:lang w:eastAsia="ru-RU"/>
        </w:rPr>
        <w:tab/>
      </w:r>
      <w:r w:rsidRPr="001813F8">
        <w:rPr>
          <w:rFonts w:ascii="Times New Roman" w:eastAsia="Times New Roman" w:hAnsi="Times New Roman" w:cs="Times New Roman"/>
          <w:b/>
          <w:sz w:val="24"/>
          <w:szCs w:val="24"/>
          <w:lang w:eastAsia="ru-RU"/>
        </w:rPr>
        <w:tab/>
      </w:r>
      <w:r w:rsidRPr="001813F8">
        <w:rPr>
          <w:rFonts w:ascii="Times New Roman" w:eastAsia="Times New Roman" w:hAnsi="Times New Roman" w:cs="Times New Roman"/>
          <w:b/>
          <w:sz w:val="24"/>
          <w:szCs w:val="24"/>
          <w:lang w:eastAsia="ru-RU"/>
        </w:rPr>
        <w:tab/>
      </w:r>
      <w:r w:rsidRPr="001813F8">
        <w:rPr>
          <w:rFonts w:ascii="Times New Roman" w:eastAsia="Times New Roman" w:hAnsi="Times New Roman" w:cs="Times New Roman"/>
          <w:b/>
          <w:sz w:val="24"/>
          <w:szCs w:val="24"/>
          <w:lang w:eastAsia="ru-RU"/>
        </w:rPr>
        <w:tab/>
      </w:r>
      <w:r w:rsidRPr="001813F8">
        <w:rPr>
          <w:rFonts w:ascii="Times New Roman" w:eastAsia="Times New Roman" w:hAnsi="Times New Roman" w:cs="Times New Roman"/>
          <w:b/>
          <w:sz w:val="24"/>
          <w:szCs w:val="24"/>
          <w:lang w:eastAsia="ru-RU"/>
        </w:rPr>
        <w:tab/>
      </w:r>
      <w:r w:rsidRPr="001813F8">
        <w:rPr>
          <w:rFonts w:ascii="Times New Roman" w:eastAsia="Times New Roman" w:hAnsi="Times New Roman" w:cs="Times New Roman"/>
          <w:b/>
          <w:sz w:val="24"/>
          <w:szCs w:val="24"/>
          <w:lang w:eastAsia="ru-RU"/>
        </w:rPr>
        <w:tab/>
      </w:r>
      <w:r w:rsidRPr="001813F8">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20"/>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F8" w:rsidRDefault="00055FF8" w:rsidP="00C032D5">
      <w:pPr>
        <w:spacing w:after="0" w:line="240" w:lineRule="auto"/>
      </w:pPr>
      <w:r>
        <w:separator/>
      </w:r>
    </w:p>
  </w:endnote>
  <w:endnote w:type="continuationSeparator" w:id="0">
    <w:p w:rsidR="00055FF8" w:rsidRDefault="00055FF8"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F8" w:rsidRDefault="00055FF8" w:rsidP="00C032D5">
      <w:pPr>
        <w:spacing w:after="0" w:line="240" w:lineRule="auto"/>
      </w:pPr>
      <w:r>
        <w:separator/>
      </w:r>
    </w:p>
  </w:footnote>
  <w:footnote w:type="continuationSeparator" w:id="0">
    <w:p w:rsidR="00055FF8" w:rsidRDefault="00055FF8"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8E3BC2" w:rsidRDefault="008E3BC2">
        <w:pPr>
          <w:pStyle w:val="a8"/>
          <w:jc w:val="center"/>
        </w:pPr>
        <w:r>
          <w:fldChar w:fldCharType="begin"/>
        </w:r>
        <w:r>
          <w:instrText>PAGE   \* MERGEFORMAT</w:instrText>
        </w:r>
        <w:r>
          <w:fldChar w:fldCharType="separate"/>
        </w:r>
        <w:r w:rsidR="00A01BDB">
          <w:rPr>
            <w:noProof/>
          </w:rPr>
          <w:t>137</w:t>
        </w:r>
        <w:r>
          <w:fldChar w:fldCharType="end"/>
        </w:r>
      </w:p>
    </w:sdtContent>
  </w:sdt>
  <w:p w:rsidR="008E3BC2" w:rsidRDefault="008E3B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5"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1BDB2"/>
    <w:multiLevelType w:val="singleLevel"/>
    <w:tmpl w:val="44D1BDB2"/>
    <w:lvl w:ilvl="0">
      <w:start w:val="1"/>
      <w:numFmt w:val="decimal"/>
      <w:suff w:val="space"/>
      <w:lvlText w:val="%1)"/>
      <w:lvlJc w:val="left"/>
    </w:lvl>
  </w:abstractNum>
  <w:abstractNum w:abstractNumId="19"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0"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1"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5"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6"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4"/>
  </w:num>
  <w:num w:numId="4">
    <w:abstractNumId w:val="3"/>
  </w:num>
  <w:num w:numId="5">
    <w:abstractNumId w:val="19"/>
  </w:num>
  <w:num w:numId="6">
    <w:abstractNumId w:val="7"/>
  </w:num>
  <w:num w:numId="7">
    <w:abstractNumId w:val="15"/>
  </w:num>
  <w:num w:numId="8">
    <w:abstractNumId w:val="5"/>
  </w:num>
  <w:num w:numId="9">
    <w:abstractNumId w:val="12"/>
  </w:num>
  <w:num w:numId="10">
    <w:abstractNumId w:val="26"/>
  </w:num>
  <w:num w:numId="11">
    <w:abstractNumId w:val="21"/>
  </w:num>
  <w:num w:numId="12">
    <w:abstractNumId w:val="9"/>
  </w:num>
  <w:num w:numId="13">
    <w:abstractNumId w:val="8"/>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6"/>
  </w:num>
  <w:num w:numId="17">
    <w:abstractNumId w:val="17"/>
  </w:num>
  <w:num w:numId="18">
    <w:abstractNumId w:val="23"/>
  </w:num>
  <w:num w:numId="19">
    <w:abstractNumId w:val="25"/>
  </w:num>
  <w:num w:numId="20">
    <w:abstractNumId w:val="4"/>
  </w:num>
  <w:num w:numId="21">
    <w:abstractNumId w:val="24"/>
  </w:num>
  <w:num w:numId="22">
    <w:abstractNumId w:val="10"/>
  </w:num>
  <w:num w:numId="23">
    <w:abstractNumId w:val="20"/>
  </w:num>
  <w:num w:numId="24">
    <w:abstractNumId w:val="28"/>
  </w:num>
  <w:num w:numId="25">
    <w:abstractNumId w:val="18"/>
  </w:num>
  <w:num w:numId="26">
    <w:abstractNumId w:val="0"/>
  </w:num>
  <w:num w:numId="27">
    <w:abstractNumId w:val="1"/>
  </w:num>
  <w:num w:numId="28">
    <w:abstractNumId w:val="13"/>
  </w:num>
  <w:num w:numId="2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0F2"/>
    <w:rsid w:val="00130349"/>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1C87"/>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4BFD"/>
    <w:rsid w:val="00235C9C"/>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55"/>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625"/>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AE1"/>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7D9"/>
    <w:rsid w:val="007A0B39"/>
    <w:rsid w:val="007A0DCA"/>
    <w:rsid w:val="007A0E27"/>
    <w:rsid w:val="007A1DD6"/>
    <w:rsid w:val="007A29EE"/>
    <w:rsid w:val="007A3112"/>
    <w:rsid w:val="007A325C"/>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0F96"/>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97EC1"/>
    <w:rsid w:val="009A0175"/>
    <w:rsid w:val="009A072A"/>
    <w:rsid w:val="009A0DFF"/>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D30"/>
    <w:rsid w:val="00C73587"/>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2BB9"/>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700000120" TargetMode="External"/><Relationship Id="rId13" Type="http://schemas.openxmlformats.org/officeDocument/2006/relationships/hyperlink" Target="https://adilet.zan.kz/rus/docs/K1700000120" TargetMode="External"/><Relationship Id="rId18" Type="http://schemas.openxmlformats.org/officeDocument/2006/relationships/hyperlink" Target="https://online.zakon.kz/Document/?doc_id=361486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61.42.188/rus/docs/K1700000120" TargetMode="External"/><Relationship Id="rId17" Type="http://schemas.openxmlformats.org/officeDocument/2006/relationships/hyperlink" Target="https://online.zakon.kz/Document/?doc_id=36148637" TargetMode="External"/><Relationship Id="rId2" Type="http://schemas.openxmlformats.org/officeDocument/2006/relationships/numbering" Target="numbering.xml"/><Relationship Id="rId16" Type="http://schemas.openxmlformats.org/officeDocument/2006/relationships/hyperlink" Target="https://online.zakon.kz/Document/?doc_id=3614863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2.188/rus/docs/K1700000120" TargetMode="External"/><Relationship Id="rId5" Type="http://schemas.openxmlformats.org/officeDocument/2006/relationships/webSettings" Target="webSettings.xml"/><Relationship Id="rId15" Type="http://schemas.openxmlformats.org/officeDocument/2006/relationships/hyperlink" Target="jl:30354550.0.1001069520_1" TargetMode="External"/><Relationship Id="rId10" Type="http://schemas.openxmlformats.org/officeDocument/2006/relationships/hyperlink" Target="https://adilet.zan.kz/rus/docs/K1700000120" TargetMode="External"/><Relationship Id="rId19" Type="http://schemas.openxmlformats.org/officeDocument/2006/relationships/hyperlink" Target="https://online.zakon.kz/Document/?doc_id=36148637" TargetMode="External"/><Relationship Id="rId4" Type="http://schemas.openxmlformats.org/officeDocument/2006/relationships/settings" Target="settings.xml"/><Relationship Id="rId9" Type="http://schemas.openxmlformats.org/officeDocument/2006/relationships/hyperlink" Target="https://adilet.zan.kz/rus/docs/K1700000120" TargetMode="External"/><Relationship Id="rId14" Type="http://schemas.openxmlformats.org/officeDocument/2006/relationships/hyperlink" Target="jl:30354550.0.1001069520_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F81CD-123B-4CAC-8DD3-C11ADC701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137</Pages>
  <Words>26375</Words>
  <Characters>150340</Characters>
  <Application>Microsoft Office Word</Application>
  <DocSecurity>0</DocSecurity>
  <Lines>1252</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173</cp:revision>
  <cp:lastPrinted>2023-11-14T05:49:00Z</cp:lastPrinted>
  <dcterms:created xsi:type="dcterms:W3CDTF">2025-03-04T06:06:00Z</dcterms:created>
  <dcterms:modified xsi:type="dcterms:W3CDTF">2025-04-02T09:51:00Z</dcterms:modified>
</cp:coreProperties>
</file>